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843B" w14:textId="77777777" w:rsidR="004060A9" w:rsidRPr="00E71047" w:rsidRDefault="004060A9" w:rsidP="00BB1541">
      <w:pPr>
        <w:rPr>
          <w:rFonts w:ascii="Arial" w:hAnsi="Arial" w:cs="Arial"/>
        </w:rPr>
      </w:pPr>
    </w:p>
    <w:p w14:paraId="511EA80B" w14:textId="77777777" w:rsidR="004060A9" w:rsidRPr="00E71047" w:rsidRDefault="004060A9" w:rsidP="004060A9">
      <w:pPr>
        <w:rPr>
          <w:rFonts w:ascii="Arial" w:hAnsi="Arial" w:cs="Arial"/>
        </w:rPr>
      </w:pPr>
    </w:p>
    <w:p w14:paraId="0167A1E9" w14:textId="77777777" w:rsidR="004060A9" w:rsidRPr="00E71047" w:rsidRDefault="004060A9" w:rsidP="004060A9">
      <w:pPr>
        <w:rPr>
          <w:rFonts w:ascii="Arial" w:hAnsi="Arial" w:cs="Arial"/>
        </w:rPr>
      </w:pPr>
    </w:p>
    <w:p w14:paraId="768E09DA" w14:textId="77777777" w:rsidR="00994147" w:rsidRPr="00E71047" w:rsidRDefault="00994147" w:rsidP="004060A9">
      <w:pPr>
        <w:rPr>
          <w:rFonts w:ascii="Arial" w:hAnsi="Arial" w:cs="Arial"/>
        </w:rPr>
      </w:pPr>
    </w:p>
    <w:p w14:paraId="7FBB1C51" w14:textId="77777777" w:rsidR="004060A9" w:rsidRPr="00E71047" w:rsidRDefault="004060A9" w:rsidP="004060A9">
      <w:pPr>
        <w:rPr>
          <w:rFonts w:ascii="Arial" w:hAnsi="Arial" w:cs="Arial"/>
        </w:rPr>
      </w:pPr>
    </w:p>
    <w:p w14:paraId="20219B52" w14:textId="77777777" w:rsidR="004060A9" w:rsidRPr="00E71047" w:rsidRDefault="004060A9" w:rsidP="004060A9">
      <w:pPr>
        <w:rPr>
          <w:rFonts w:ascii="Arial" w:hAnsi="Arial" w:cs="Arial"/>
        </w:rPr>
      </w:pPr>
    </w:p>
    <w:p w14:paraId="44504CCA" w14:textId="77777777" w:rsidR="004060A9" w:rsidRPr="00E71047" w:rsidRDefault="004060A9" w:rsidP="004060A9">
      <w:pPr>
        <w:rPr>
          <w:rFonts w:ascii="Arial" w:hAnsi="Arial" w:cs="Arial"/>
        </w:rPr>
      </w:pPr>
    </w:p>
    <w:p w14:paraId="28BB342D" w14:textId="19257249" w:rsidR="004060A9" w:rsidRPr="00E71047" w:rsidRDefault="004060A9" w:rsidP="00C63948">
      <w:pPr>
        <w:pStyle w:val="Title"/>
        <w:rPr>
          <w:rFonts w:ascii="Arial" w:hAnsi="Arial" w:cs="Arial"/>
        </w:rPr>
      </w:pPr>
      <w:bookmarkStart w:id="0" w:name="_Toc494604354"/>
      <w:r w:rsidRPr="00E71047">
        <w:rPr>
          <w:rFonts w:ascii="Arial" w:hAnsi="Arial" w:cs="Arial"/>
        </w:rPr>
        <w:t>Accessibility in Public Libraries Research Project</w:t>
      </w:r>
      <w:bookmarkEnd w:id="0"/>
    </w:p>
    <w:p w14:paraId="30CD6602" w14:textId="77777777" w:rsidR="004060A9" w:rsidRPr="00E71047" w:rsidRDefault="004060A9" w:rsidP="00C63948">
      <w:pPr>
        <w:spacing w:before="240"/>
        <w:rPr>
          <w:rFonts w:ascii="Arial" w:hAnsi="Arial" w:cs="Arial"/>
          <w:sz w:val="28"/>
          <w:szCs w:val="28"/>
        </w:rPr>
      </w:pPr>
      <w:r w:rsidRPr="00E71047">
        <w:rPr>
          <w:rFonts w:ascii="Arial" w:hAnsi="Arial" w:cs="Arial"/>
          <w:sz w:val="28"/>
          <w:szCs w:val="28"/>
        </w:rPr>
        <w:t>National Network for Equitable Library Services (NNELS) and the Centre of Equitable Library Access (CELA) in partnership with eBOUND</w:t>
      </w:r>
    </w:p>
    <w:p w14:paraId="41FE3C1B" w14:textId="541F88EF" w:rsidR="00E71047" w:rsidRDefault="004060A9" w:rsidP="00E71047">
      <w:pPr>
        <w:spacing w:before="240"/>
        <w:rPr>
          <w:rFonts w:ascii="Arial" w:hAnsi="Arial" w:cs="Arial"/>
          <w:sz w:val="28"/>
          <w:szCs w:val="28"/>
        </w:rPr>
      </w:pPr>
      <w:r w:rsidRPr="00E71047">
        <w:rPr>
          <w:rFonts w:ascii="Arial" w:hAnsi="Arial" w:cs="Arial"/>
          <w:sz w:val="28"/>
          <w:szCs w:val="28"/>
        </w:rPr>
        <w:t>September 2021</w:t>
      </w:r>
    </w:p>
    <w:p w14:paraId="58D510DD" w14:textId="77777777" w:rsidR="00E71047" w:rsidRDefault="00E71047">
      <w:pPr>
        <w:rPr>
          <w:rFonts w:ascii="Arial" w:hAnsi="Arial" w:cs="Arial"/>
          <w:sz w:val="28"/>
          <w:szCs w:val="28"/>
        </w:rPr>
      </w:pPr>
      <w:r>
        <w:rPr>
          <w:rFonts w:ascii="Arial" w:hAnsi="Arial" w:cs="Arial"/>
          <w:sz w:val="28"/>
          <w:szCs w:val="28"/>
        </w:rPr>
        <w:br w:type="page"/>
      </w:r>
    </w:p>
    <w:p w14:paraId="797DDFA0" w14:textId="35625DCC" w:rsidR="004060A9" w:rsidRPr="00E71047" w:rsidRDefault="004060A9" w:rsidP="00316B3B">
      <w:pPr>
        <w:pStyle w:val="Heading1"/>
      </w:pPr>
      <w:bookmarkStart w:id="1" w:name="_Toc85013318"/>
      <w:r w:rsidRPr="00E71047">
        <w:lastRenderedPageBreak/>
        <w:t>Contents</w:t>
      </w:r>
      <w:bookmarkEnd w:id="1"/>
    </w:p>
    <w:p w14:paraId="670AFB22" w14:textId="0F3543C9" w:rsidR="00512122" w:rsidRPr="00512122" w:rsidRDefault="003E7094">
      <w:pPr>
        <w:pStyle w:val="TOC1"/>
        <w:tabs>
          <w:tab w:val="right" w:leader="dot" w:pos="9350"/>
        </w:tabs>
        <w:rPr>
          <w:rFonts w:ascii="Arial" w:eastAsiaTheme="minorEastAsia" w:hAnsi="Arial" w:cs="Arial"/>
          <w:noProof/>
          <w:lang w:eastAsia="en-CA"/>
        </w:rPr>
      </w:pPr>
      <w:r w:rsidRPr="00512122">
        <w:rPr>
          <w:rFonts w:ascii="Arial" w:hAnsi="Arial" w:cs="Arial"/>
        </w:rPr>
        <w:fldChar w:fldCharType="begin"/>
      </w:r>
      <w:r w:rsidRPr="00512122">
        <w:rPr>
          <w:rFonts w:ascii="Arial" w:hAnsi="Arial" w:cs="Arial"/>
        </w:rPr>
        <w:instrText xml:space="preserve"> TOC \o "1-3" </w:instrText>
      </w:r>
      <w:r w:rsidRPr="00512122">
        <w:rPr>
          <w:rFonts w:ascii="Arial" w:hAnsi="Arial" w:cs="Arial"/>
        </w:rPr>
        <w:fldChar w:fldCharType="separate"/>
      </w:r>
      <w:r w:rsidR="00512122" w:rsidRPr="00512122">
        <w:rPr>
          <w:rFonts w:ascii="Arial" w:hAnsi="Arial" w:cs="Arial"/>
          <w:noProof/>
        </w:rPr>
        <w:t>Contents</w:t>
      </w:r>
      <w:r w:rsidR="00512122" w:rsidRPr="00512122">
        <w:rPr>
          <w:rFonts w:ascii="Arial" w:hAnsi="Arial" w:cs="Arial"/>
          <w:noProof/>
        </w:rPr>
        <w:tab/>
      </w:r>
      <w:r w:rsidR="00512122" w:rsidRPr="00512122">
        <w:rPr>
          <w:rFonts w:ascii="Arial" w:hAnsi="Arial" w:cs="Arial"/>
          <w:noProof/>
        </w:rPr>
        <w:fldChar w:fldCharType="begin"/>
      </w:r>
      <w:r w:rsidR="00512122" w:rsidRPr="00512122">
        <w:rPr>
          <w:rFonts w:ascii="Arial" w:hAnsi="Arial" w:cs="Arial"/>
          <w:noProof/>
        </w:rPr>
        <w:instrText xml:space="preserve"> PAGEREF _Toc85013318 \h </w:instrText>
      </w:r>
      <w:r w:rsidR="00512122" w:rsidRPr="00512122">
        <w:rPr>
          <w:rFonts w:ascii="Arial" w:hAnsi="Arial" w:cs="Arial"/>
          <w:noProof/>
        </w:rPr>
      </w:r>
      <w:r w:rsidR="00512122" w:rsidRPr="00512122">
        <w:rPr>
          <w:rFonts w:ascii="Arial" w:hAnsi="Arial" w:cs="Arial"/>
          <w:noProof/>
        </w:rPr>
        <w:fldChar w:fldCharType="separate"/>
      </w:r>
      <w:r w:rsidR="00512122" w:rsidRPr="00512122">
        <w:rPr>
          <w:rFonts w:ascii="Arial" w:hAnsi="Arial" w:cs="Arial"/>
          <w:noProof/>
        </w:rPr>
        <w:t>2</w:t>
      </w:r>
      <w:r w:rsidR="00512122" w:rsidRPr="00512122">
        <w:rPr>
          <w:rFonts w:ascii="Arial" w:hAnsi="Arial" w:cs="Arial"/>
          <w:noProof/>
        </w:rPr>
        <w:fldChar w:fldCharType="end"/>
      </w:r>
    </w:p>
    <w:p w14:paraId="2B512803" w14:textId="72E5C8A6" w:rsidR="00512122" w:rsidRPr="00512122" w:rsidRDefault="00512122">
      <w:pPr>
        <w:pStyle w:val="TOC1"/>
        <w:tabs>
          <w:tab w:val="right" w:leader="dot" w:pos="9350"/>
        </w:tabs>
        <w:rPr>
          <w:rFonts w:ascii="Arial" w:eastAsiaTheme="minorEastAsia" w:hAnsi="Arial" w:cs="Arial"/>
          <w:noProof/>
          <w:lang w:eastAsia="en-CA"/>
        </w:rPr>
      </w:pPr>
      <w:r w:rsidRPr="00512122">
        <w:rPr>
          <w:rFonts w:ascii="Arial" w:hAnsi="Arial" w:cs="Arial"/>
          <w:noProof/>
        </w:rPr>
        <w:t>Executive Summary</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_Toc85013319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4</w:t>
      </w:r>
      <w:r w:rsidRPr="00512122">
        <w:rPr>
          <w:rFonts w:ascii="Arial" w:hAnsi="Arial" w:cs="Arial"/>
          <w:noProof/>
        </w:rPr>
        <w:fldChar w:fldCharType="end"/>
      </w:r>
    </w:p>
    <w:p w14:paraId="6378BAB4" w14:textId="07ED0C4A" w:rsidR="00512122" w:rsidRPr="00512122" w:rsidRDefault="00512122">
      <w:pPr>
        <w:pStyle w:val="TOC1"/>
        <w:tabs>
          <w:tab w:val="right" w:leader="dot" w:pos="9350"/>
        </w:tabs>
        <w:rPr>
          <w:rFonts w:ascii="Arial" w:eastAsiaTheme="minorEastAsia" w:hAnsi="Arial" w:cs="Arial"/>
          <w:noProof/>
          <w:lang w:eastAsia="en-CA"/>
        </w:rPr>
      </w:pPr>
      <w:r w:rsidRPr="00512122">
        <w:rPr>
          <w:rFonts w:ascii="Arial" w:hAnsi="Arial" w:cs="Arial"/>
          <w:noProof/>
        </w:rPr>
        <w:t>Introduction</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_Toc85013320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5</w:t>
      </w:r>
      <w:r w:rsidRPr="00512122">
        <w:rPr>
          <w:rFonts w:ascii="Arial" w:hAnsi="Arial" w:cs="Arial"/>
          <w:noProof/>
        </w:rPr>
        <w:fldChar w:fldCharType="end"/>
      </w:r>
    </w:p>
    <w:p w14:paraId="299F6D66" w14:textId="52E1A638" w:rsidR="00512122" w:rsidRPr="00512122" w:rsidRDefault="00512122">
      <w:pPr>
        <w:pStyle w:val="TOC1"/>
        <w:tabs>
          <w:tab w:val="right" w:leader="dot" w:pos="9350"/>
        </w:tabs>
        <w:rPr>
          <w:rFonts w:ascii="Arial" w:eastAsiaTheme="minorEastAsia" w:hAnsi="Arial" w:cs="Arial"/>
          <w:noProof/>
          <w:lang w:eastAsia="en-CA"/>
        </w:rPr>
      </w:pPr>
      <w:r w:rsidRPr="00512122">
        <w:rPr>
          <w:rFonts w:ascii="Arial" w:hAnsi="Arial" w:cs="Arial"/>
          <w:noProof/>
        </w:rPr>
        <w:t>Context</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_Toc85013321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5</w:t>
      </w:r>
      <w:r w:rsidRPr="00512122">
        <w:rPr>
          <w:rFonts w:ascii="Arial" w:hAnsi="Arial" w:cs="Arial"/>
          <w:noProof/>
        </w:rPr>
        <w:fldChar w:fldCharType="end"/>
      </w:r>
    </w:p>
    <w:p w14:paraId="6434AC02" w14:textId="3E967F48" w:rsidR="00512122" w:rsidRPr="00512122" w:rsidRDefault="00512122">
      <w:pPr>
        <w:pStyle w:val="TOC1"/>
        <w:tabs>
          <w:tab w:val="right" w:leader="dot" w:pos="9350"/>
        </w:tabs>
        <w:rPr>
          <w:rFonts w:ascii="Arial" w:eastAsiaTheme="minorEastAsia" w:hAnsi="Arial" w:cs="Arial"/>
          <w:noProof/>
          <w:lang w:eastAsia="en-CA"/>
        </w:rPr>
      </w:pPr>
      <w:r w:rsidRPr="00512122">
        <w:rPr>
          <w:rFonts w:ascii="Arial" w:hAnsi="Arial" w:cs="Arial"/>
          <w:noProof/>
        </w:rPr>
        <w:t>Terminology and Definitions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_Toc85013322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6</w:t>
      </w:r>
      <w:r w:rsidRPr="00512122">
        <w:rPr>
          <w:rFonts w:ascii="Arial" w:hAnsi="Arial" w:cs="Arial"/>
          <w:noProof/>
        </w:rPr>
        <w:fldChar w:fldCharType="end"/>
      </w:r>
    </w:p>
    <w:p w14:paraId="53B7AD48" w14:textId="2976118C" w:rsidR="00512122" w:rsidRPr="00512122" w:rsidRDefault="00512122">
      <w:pPr>
        <w:pStyle w:val="TOC1"/>
        <w:tabs>
          <w:tab w:val="right" w:leader="dot" w:pos="9350"/>
        </w:tabs>
        <w:rPr>
          <w:rFonts w:ascii="Arial" w:eastAsiaTheme="minorEastAsia" w:hAnsi="Arial" w:cs="Arial"/>
          <w:noProof/>
          <w:lang w:eastAsia="en-CA"/>
        </w:rPr>
      </w:pPr>
      <w:r w:rsidRPr="00512122">
        <w:rPr>
          <w:rFonts w:ascii="Arial" w:hAnsi="Arial" w:cs="Arial"/>
          <w:noProof/>
        </w:rPr>
        <w:t>Background</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_Toc85013323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7</w:t>
      </w:r>
      <w:r w:rsidRPr="00512122">
        <w:rPr>
          <w:rFonts w:ascii="Arial" w:hAnsi="Arial" w:cs="Arial"/>
          <w:noProof/>
        </w:rPr>
        <w:fldChar w:fldCharType="end"/>
      </w:r>
    </w:p>
    <w:p w14:paraId="487F73DB" w14:textId="5D90096A" w:rsidR="00512122" w:rsidRPr="00512122" w:rsidRDefault="00512122">
      <w:pPr>
        <w:pStyle w:val="TOC2"/>
        <w:tabs>
          <w:tab w:val="right" w:leader="dot" w:pos="9350"/>
        </w:tabs>
        <w:rPr>
          <w:rFonts w:ascii="Arial" w:eastAsiaTheme="minorEastAsia" w:hAnsi="Arial" w:cs="Arial"/>
          <w:noProof/>
          <w:lang w:eastAsia="en-CA"/>
        </w:rPr>
      </w:pPr>
      <w:r w:rsidRPr="00512122">
        <w:rPr>
          <w:rFonts w:ascii="Arial" w:hAnsi="Arial" w:cs="Arial"/>
          <w:noProof/>
        </w:rPr>
        <w:t>Accessible Publishing Research Project</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_Toc85013324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7</w:t>
      </w:r>
      <w:r w:rsidRPr="00512122">
        <w:rPr>
          <w:rFonts w:ascii="Arial" w:hAnsi="Arial" w:cs="Arial"/>
          <w:noProof/>
        </w:rPr>
        <w:fldChar w:fldCharType="end"/>
      </w:r>
    </w:p>
    <w:p w14:paraId="5C8C6416" w14:textId="27E2FBCC"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How do YOU Read? Study</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_Toc85013325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7</w:t>
      </w:r>
      <w:r w:rsidRPr="00512122">
        <w:rPr>
          <w:rFonts w:ascii="Arial" w:hAnsi="Arial" w:cs="Arial"/>
          <w:noProof/>
        </w:rPr>
        <w:fldChar w:fldCharType="end"/>
      </w:r>
    </w:p>
    <w:p w14:paraId="10E87D6E" w14:textId="000E2E35"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Accessibility of eBooks and Audiobooks: An Awareness and Training Strategy for Public Libraries in Canada</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_Toc85013326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8</w:t>
      </w:r>
      <w:r w:rsidRPr="00512122">
        <w:rPr>
          <w:rFonts w:ascii="Arial" w:hAnsi="Arial" w:cs="Arial"/>
          <w:noProof/>
        </w:rPr>
        <w:fldChar w:fldCharType="end"/>
      </w:r>
    </w:p>
    <w:p w14:paraId="4220ABD8" w14:textId="4846F903" w:rsidR="00512122" w:rsidRPr="00512122" w:rsidRDefault="00512122">
      <w:pPr>
        <w:pStyle w:val="TOC1"/>
        <w:tabs>
          <w:tab w:val="right" w:leader="dot" w:pos="9350"/>
        </w:tabs>
        <w:rPr>
          <w:rFonts w:ascii="Arial" w:eastAsiaTheme="minorEastAsia" w:hAnsi="Arial" w:cs="Arial"/>
          <w:noProof/>
          <w:lang w:eastAsia="en-CA"/>
        </w:rPr>
      </w:pPr>
      <w:r w:rsidRPr="00512122">
        <w:rPr>
          <w:rFonts w:ascii="Arial" w:hAnsi="Arial" w:cs="Arial"/>
          <w:noProof/>
        </w:rPr>
        <w:t>Advisory Committee for PLARC</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_Toc85013327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9</w:t>
      </w:r>
      <w:r w:rsidRPr="00512122">
        <w:rPr>
          <w:rFonts w:ascii="Arial" w:hAnsi="Arial" w:cs="Arial"/>
          <w:noProof/>
        </w:rPr>
        <w:fldChar w:fldCharType="end"/>
      </w:r>
    </w:p>
    <w:p w14:paraId="7A6D50DC" w14:textId="4E1787DB" w:rsidR="00512122" w:rsidRPr="00512122" w:rsidRDefault="00512122">
      <w:pPr>
        <w:pStyle w:val="TOC1"/>
        <w:tabs>
          <w:tab w:val="right" w:leader="dot" w:pos="9350"/>
        </w:tabs>
        <w:rPr>
          <w:rFonts w:ascii="Arial" w:eastAsiaTheme="minorEastAsia" w:hAnsi="Arial" w:cs="Arial"/>
          <w:noProof/>
          <w:lang w:eastAsia="en-CA"/>
        </w:rPr>
      </w:pPr>
      <w:r w:rsidRPr="00512122">
        <w:rPr>
          <w:rFonts w:ascii="Arial" w:hAnsi="Arial" w:cs="Arial"/>
          <w:noProof/>
        </w:rPr>
        <w:t>Survey</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_Toc85013328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10</w:t>
      </w:r>
      <w:r w:rsidRPr="00512122">
        <w:rPr>
          <w:rFonts w:ascii="Arial" w:hAnsi="Arial" w:cs="Arial"/>
          <w:noProof/>
        </w:rPr>
        <w:fldChar w:fldCharType="end"/>
      </w:r>
    </w:p>
    <w:p w14:paraId="4EC40E7E" w14:textId="7F79319E" w:rsidR="00512122" w:rsidRPr="00512122" w:rsidRDefault="00512122">
      <w:pPr>
        <w:pStyle w:val="TOC2"/>
        <w:tabs>
          <w:tab w:val="right" w:leader="dot" w:pos="9350"/>
        </w:tabs>
        <w:rPr>
          <w:rFonts w:ascii="Arial" w:eastAsiaTheme="minorEastAsia" w:hAnsi="Arial" w:cs="Arial"/>
          <w:noProof/>
          <w:lang w:eastAsia="en-CA"/>
        </w:rPr>
      </w:pPr>
      <w:r w:rsidRPr="00512122">
        <w:rPr>
          <w:rFonts w:ascii="Arial" w:hAnsi="Arial" w:cs="Arial"/>
          <w:noProof/>
        </w:rPr>
        <w:t>Scope</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_Toc85013329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10</w:t>
      </w:r>
      <w:r w:rsidRPr="00512122">
        <w:rPr>
          <w:rFonts w:ascii="Arial" w:hAnsi="Arial" w:cs="Arial"/>
          <w:noProof/>
        </w:rPr>
        <w:fldChar w:fldCharType="end"/>
      </w:r>
    </w:p>
    <w:p w14:paraId="526CDA4E" w14:textId="507C5EA3" w:rsidR="00512122" w:rsidRPr="00512122" w:rsidRDefault="00512122">
      <w:pPr>
        <w:pStyle w:val="TOC2"/>
        <w:tabs>
          <w:tab w:val="right" w:leader="dot" w:pos="9350"/>
        </w:tabs>
        <w:rPr>
          <w:rFonts w:ascii="Arial" w:eastAsiaTheme="minorEastAsia" w:hAnsi="Arial" w:cs="Arial"/>
          <w:noProof/>
          <w:lang w:eastAsia="en-CA"/>
        </w:rPr>
      </w:pPr>
      <w:r w:rsidRPr="00512122">
        <w:rPr>
          <w:rFonts w:ascii="Arial" w:hAnsi="Arial" w:cs="Arial"/>
          <w:noProof/>
        </w:rPr>
        <w:t>Promotion and Communication</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_Toc85013330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10</w:t>
      </w:r>
      <w:r w:rsidRPr="00512122">
        <w:rPr>
          <w:rFonts w:ascii="Arial" w:hAnsi="Arial" w:cs="Arial"/>
          <w:noProof/>
        </w:rPr>
        <w:fldChar w:fldCharType="end"/>
      </w:r>
    </w:p>
    <w:p w14:paraId="34FFB6B5" w14:textId="116A3F66" w:rsidR="00512122" w:rsidRPr="00512122" w:rsidRDefault="00512122">
      <w:pPr>
        <w:pStyle w:val="TOC2"/>
        <w:tabs>
          <w:tab w:val="right" w:leader="dot" w:pos="9350"/>
        </w:tabs>
        <w:rPr>
          <w:rFonts w:ascii="Arial" w:eastAsiaTheme="minorEastAsia" w:hAnsi="Arial" w:cs="Arial"/>
          <w:noProof/>
          <w:lang w:eastAsia="en-CA"/>
        </w:rPr>
      </w:pPr>
      <w:r w:rsidRPr="00512122">
        <w:rPr>
          <w:rFonts w:ascii="Arial" w:hAnsi="Arial" w:cs="Arial"/>
          <w:noProof/>
        </w:rPr>
        <w:t>Online Survey</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_Toc85013331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10</w:t>
      </w:r>
      <w:r w:rsidRPr="00512122">
        <w:rPr>
          <w:rFonts w:ascii="Arial" w:hAnsi="Arial" w:cs="Arial"/>
          <w:noProof/>
        </w:rPr>
        <w:fldChar w:fldCharType="end"/>
      </w:r>
    </w:p>
    <w:p w14:paraId="51110576" w14:textId="67EDD043" w:rsidR="00512122" w:rsidRPr="00512122" w:rsidRDefault="00512122">
      <w:pPr>
        <w:pStyle w:val="TOC2"/>
        <w:tabs>
          <w:tab w:val="right" w:leader="dot" w:pos="9350"/>
        </w:tabs>
        <w:rPr>
          <w:rFonts w:ascii="Arial" w:eastAsiaTheme="minorEastAsia" w:hAnsi="Arial" w:cs="Arial"/>
          <w:noProof/>
          <w:lang w:eastAsia="en-CA"/>
        </w:rPr>
      </w:pPr>
      <w:r w:rsidRPr="00512122">
        <w:rPr>
          <w:rFonts w:ascii="Arial" w:hAnsi="Arial" w:cs="Arial"/>
          <w:noProof/>
        </w:rPr>
        <w:t>Data Analysis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_Toc85013332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11</w:t>
      </w:r>
      <w:r w:rsidRPr="00512122">
        <w:rPr>
          <w:rFonts w:ascii="Arial" w:hAnsi="Arial" w:cs="Arial"/>
          <w:noProof/>
        </w:rPr>
        <w:fldChar w:fldCharType="end"/>
      </w:r>
    </w:p>
    <w:p w14:paraId="150B5331" w14:textId="1C8A2600" w:rsidR="00512122" w:rsidRPr="00512122" w:rsidRDefault="00512122">
      <w:pPr>
        <w:pStyle w:val="TOC2"/>
        <w:tabs>
          <w:tab w:val="right" w:leader="dot" w:pos="9350"/>
        </w:tabs>
        <w:rPr>
          <w:rFonts w:ascii="Arial" w:eastAsiaTheme="minorEastAsia" w:hAnsi="Arial" w:cs="Arial"/>
          <w:noProof/>
          <w:lang w:eastAsia="en-CA"/>
        </w:rPr>
      </w:pPr>
      <w:r w:rsidRPr="00512122">
        <w:rPr>
          <w:rFonts w:ascii="Arial" w:hAnsi="Arial" w:cs="Arial"/>
          <w:noProof/>
        </w:rPr>
        <w:t>Study Results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_Toc85013333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11</w:t>
      </w:r>
      <w:r w:rsidRPr="00512122">
        <w:rPr>
          <w:rFonts w:ascii="Arial" w:hAnsi="Arial" w:cs="Arial"/>
          <w:noProof/>
        </w:rPr>
        <w:fldChar w:fldCharType="end"/>
      </w:r>
    </w:p>
    <w:p w14:paraId="6E8331AD" w14:textId="424E79B4"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Demographics of Participants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_Toc85013334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11</w:t>
      </w:r>
      <w:r w:rsidRPr="00512122">
        <w:rPr>
          <w:rFonts w:ascii="Arial" w:hAnsi="Arial" w:cs="Arial"/>
          <w:noProof/>
        </w:rPr>
        <w:fldChar w:fldCharType="end"/>
      </w:r>
    </w:p>
    <w:p w14:paraId="3A15A080" w14:textId="598C4EBD"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Accessibility in Public Libraries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_Toc85013335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14</w:t>
      </w:r>
      <w:r w:rsidRPr="00512122">
        <w:rPr>
          <w:rFonts w:ascii="Arial" w:hAnsi="Arial" w:cs="Arial"/>
          <w:noProof/>
        </w:rPr>
        <w:fldChar w:fldCharType="end"/>
      </w:r>
    </w:p>
    <w:p w14:paraId="6ABB22A4" w14:textId="494CE538"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Accessible Library Programs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_Toc85013336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17</w:t>
      </w:r>
      <w:r w:rsidRPr="00512122">
        <w:rPr>
          <w:rFonts w:ascii="Arial" w:hAnsi="Arial" w:cs="Arial"/>
          <w:noProof/>
        </w:rPr>
        <w:fldChar w:fldCharType="end"/>
      </w:r>
    </w:p>
    <w:p w14:paraId="282CED1C" w14:textId="7A51B6D2"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Hardware, Software, and Assistive Technologies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_Toc85013337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18</w:t>
      </w:r>
      <w:r w:rsidRPr="00512122">
        <w:rPr>
          <w:rFonts w:ascii="Arial" w:hAnsi="Arial" w:cs="Arial"/>
          <w:noProof/>
        </w:rPr>
        <w:fldChar w:fldCharType="end"/>
      </w:r>
    </w:p>
    <w:p w14:paraId="5E91047E" w14:textId="7B0155DC"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Accessibility of Public Library Websites and/or App</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_Toc85013338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20</w:t>
      </w:r>
      <w:r w:rsidRPr="00512122">
        <w:rPr>
          <w:rFonts w:ascii="Arial" w:hAnsi="Arial" w:cs="Arial"/>
          <w:noProof/>
        </w:rPr>
        <w:fldChar w:fldCharType="end"/>
      </w:r>
    </w:p>
    <w:p w14:paraId="7C662DE3" w14:textId="54294CD7"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Accessibility in Metadata and Cataloguing</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_Toc85013339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23</w:t>
      </w:r>
      <w:r w:rsidRPr="00512122">
        <w:rPr>
          <w:rFonts w:ascii="Arial" w:hAnsi="Arial" w:cs="Arial"/>
          <w:noProof/>
        </w:rPr>
        <w:fldChar w:fldCharType="end"/>
      </w:r>
    </w:p>
    <w:p w14:paraId="76FB4EAE" w14:textId="2E2B9A35"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Guidelines for Selections and Acquisition, and Licensing</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_Toc85013340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24</w:t>
      </w:r>
      <w:r w:rsidRPr="00512122">
        <w:rPr>
          <w:rFonts w:ascii="Arial" w:hAnsi="Arial" w:cs="Arial"/>
          <w:noProof/>
        </w:rPr>
        <w:fldChar w:fldCharType="end"/>
      </w:r>
    </w:p>
    <w:p w14:paraId="220654BC" w14:textId="55C04D15"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Accessible Facilities and Spaces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_Toc85013341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26</w:t>
      </w:r>
      <w:r w:rsidRPr="00512122">
        <w:rPr>
          <w:rFonts w:ascii="Arial" w:hAnsi="Arial" w:cs="Arial"/>
          <w:noProof/>
        </w:rPr>
        <w:fldChar w:fldCharType="end"/>
      </w:r>
    </w:p>
    <w:p w14:paraId="67ED7CF2" w14:textId="123647EC"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Legislative Accessibility Requirements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_Toc85013342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28</w:t>
      </w:r>
      <w:r w:rsidRPr="00512122">
        <w:rPr>
          <w:rFonts w:ascii="Arial" w:hAnsi="Arial" w:cs="Arial"/>
          <w:noProof/>
        </w:rPr>
        <w:fldChar w:fldCharType="end"/>
      </w:r>
    </w:p>
    <w:p w14:paraId="1CDF4927" w14:textId="66233C5C"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Human Resources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_Toc85013343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29</w:t>
      </w:r>
      <w:r w:rsidRPr="00512122">
        <w:rPr>
          <w:rFonts w:ascii="Arial" w:hAnsi="Arial" w:cs="Arial"/>
          <w:noProof/>
        </w:rPr>
        <w:fldChar w:fldCharType="end"/>
      </w:r>
    </w:p>
    <w:p w14:paraId="3D060C99" w14:textId="6956D3F2"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Communications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_Toc85013344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32</w:t>
      </w:r>
      <w:r w:rsidRPr="00512122">
        <w:rPr>
          <w:rFonts w:ascii="Arial" w:hAnsi="Arial" w:cs="Arial"/>
          <w:noProof/>
        </w:rPr>
        <w:fldChar w:fldCharType="end"/>
      </w:r>
    </w:p>
    <w:p w14:paraId="2C1E2299" w14:textId="3424D599"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Accessibility Questions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_Toc85013345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33</w:t>
      </w:r>
      <w:r w:rsidRPr="00512122">
        <w:rPr>
          <w:rFonts w:ascii="Arial" w:hAnsi="Arial" w:cs="Arial"/>
          <w:noProof/>
        </w:rPr>
        <w:fldChar w:fldCharType="end"/>
      </w:r>
    </w:p>
    <w:p w14:paraId="1B221955" w14:textId="4926597B"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lastRenderedPageBreak/>
        <w:t>Library Technicians and Assistants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_Toc85013346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34</w:t>
      </w:r>
      <w:r w:rsidRPr="00512122">
        <w:rPr>
          <w:rFonts w:ascii="Arial" w:hAnsi="Arial" w:cs="Arial"/>
          <w:noProof/>
        </w:rPr>
        <w:fldChar w:fldCharType="end"/>
      </w:r>
    </w:p>
    <w:p w14:paraId="06328BE1" w14:textId="5DDB7718"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Data Comparisons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_Toc85013347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37</w:t>
      </w:r>
      <w:r w:rsidRPr="00512122">
        <w:rPr>
          <w:rFonts w:ascii="Arial" w:hAnsi="Arial" w:cs="Arial"/>
          <w:noProof/>
        </w:rPr>
        <w:fldChar w:fldCharType="end"/>
      </w:r>
    </w:p>
    <w:p w14:paraId="5C2CDA7A" w14:textId="0C9D5E2F" w:rsidR="00512122" w:rsidRPr="00512122" w:rsidRDefault="00512122">
      <w:pPr>
        <w:pStyle w:val="TOC1"/>
        <w:tabs>
          <w:tab w:val="right" w:leader="dot" w:pos="9350"/>
        </w:tabs>
        <w:rPr>
          <w:rFonts w:ascii="Arial" w:eastAsiaTheme="minorEastAsia" w:hAnsi="Arial" w:cs="Arial"/>
          <w:noProof/>
          <w:lang w:eastAsia="en-CA"/>
        </w:rPr>
      </w:pPr>
      <w:r w:rsidRPr="00512122">
        <w:rPr>
          <w:rFonts w:ascii="Arial" w:hAnsi="Arial" w:cs="Arial"/>
          <w:noProof/>
        </w:rPr>
        <w:t>Key Themes and Supporting Themes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_Toc85013348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46</w:t>
      </w:r>
      <w:r w:rsidRPr="00512122">
        <w:rPr>
          <w:rFonts w:ascii="Arial" w:hAnsi="Arial" w:cs="Arial"/>
          <w:noProof/>
        </w:rPr>
        <w:fldChar w:fldCharType="end"/>
      </w:r>
    </w:p>
    <w:p w14:paraId="3FC66CD0" w14:textId="77A7A0B1" w:rsidR="00512122" w:rsidRPr="00512122" w:rsidRDefault="00512122">
      <w:pPr>
        <w:pStyle w:val="TOC2"/>
        <w:tabs>
          <w:tab w:val="right" w:leader="dot" w:pos="9350"/>
        </w:tabs>
        <w:rPr>
          <w:rFonts w:ascii="Arial" w:eastAsiaTheme="minorEastAsia" w:hAnsi="Arial" w:cs="Arial"/>
          <w:noProof/>
          <w:lang w:eastAsia="en-CA"/>
        </w:rPr>
      </w:pPr>
      <w:r w:rsidRPr="00512122">
        <w:rPr>
          <w:rFonts w:ascii="Arial" w:hAnsi="Arial" w:cs="Arial"/>
          <w:noProof/>
        </w:rPr>
        <w:t>Key Themes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_Toc85013349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46</w:t>
      </w:r>
      <w:r w:rsidRPr="00512122">
        <w:rPr>
          <w:rFonts w:ascii="Arial" w:hAnsi="Arial" w:cs="Arial"/>
          <w:noProof/>
        </w:rPr>
        <w:fldChar w:fldCharType="end"/>
      </w:r>
    </w:p>
    <w:p w14:paraId="3A493005" w14:textId="17E5289B"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Accessibility and Disability Training</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_Toc85013350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46</w:t>
      </w:r>
      <w:r w:rsidRPr="00512122">
        <w:rPr>
          <w:rFonts w:ascii="Arial" w:hAnsi="Arial" w:cs="Arial"/>
          <w:noProof/>
        </w:rPr>
        <w:fldChar w:fldCharType="end"/>
      </w:r>
    </w:p>
    <w:p w14:paraId="24C3FC18" w14:textId="32EBA0FF"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Educating Public Library Staff and Creating Educational Resources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_Toc85013351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47</w:t>
      </w:r>
      <w:r w:rsidRPr="00512122">
        <w:rPr>
          <w:rFonts w:ascii="Arial" w:hAnsi="Arial" w:cs="Arial"/>
          <w:noProof/>
        </w:rPr>
        <w:fldChar w:fldCharType="end"/>
      </w:r>
    </w:p>
    <w:p w14:paraId="0DAAFB1D" w14:textId="4B9D071A"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Creating an Accessible Workplace</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_Toc85013352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47</w:t>
      </w:r>
      <w:r w:rsidRPr="00512122">
        <w:rPr>
          <w:rFonts w:ascii="Arial" w:hAnsi="Arial" w:cs="Arial"/>
          <w:noProof/>
        </w:rPr>
        <w:fldChar w:fldCharType="end"/>
      </w:r>
    </w:p>
    <w:p w14:paraId="73704B91" w14:textId="22116254"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Funding Support</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_Toc85013353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48</w:t>
      </w:r>
      <w:r w:rsidRPr="00512122">
        <w:rPr>
          <w:rFonts w:ascii="Arial" w:hAnsi="Arial" w:cs="Arial"/>
          <w:noProof/>
        </w:rPr>
        <w:fldChar w:fldCharType="end"/>
      </w:r>
    </w:p>
    <w:p w14:paraId="360FF72E" w14:textId="3E9F6DBE"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Marketing Resources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_Toc85013354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48</w:t>
      </w:r>
      <w:r w:rsidRPr="00512122">
        <w:rPr>
          <w:rFonts w:ascii="Arial" w:hAnsi="Arial" w:cs="Arial"/>
          <w:noProof/>
        </w:rPr>
        <w:fldChar w:fldCharType="end"/>
      </w:r>
    </w:p>
    <w:p w14:paraId="1D8A8325" w14:textId="0A798388" w:rsidR="00512122" w:rsidRPr="00512122" w:rsidRDefault="00512122">
      <w:pPr>
        <w:pStyle w:val="TOC2"/>
        <w:tabs>
          <w:tab w:val="right" w:leader="dot" w:pos="9350"/>
        </w:tabs>
        <w:rPr>
          <w:rFonts w:ascii="Arial" w:eastAsiaTheme="minorEastAsia" w:hAnsi="Arial" w:cs="Arial"/>
          <w:noProof/>
          <w:lang w:eastAsia="en-CA"/>
        </w:rPr>
      </w:pPr>
      <w:r w:rsidRPr="00512122">
        <w:rPr>
          <w:rFonts w:ascii="Arial" w:hAnsi="Arial" w:cs="Arial"/>
          <w:noProof/>
        </w:rPr>
        <w:t>Supporting Themes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_Toc85013355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49</w:t>
      </w:r>
      <w:r w:rsidRPr="00512122">
        <w:rPr>
          <w:rFonts w:ascii="Arial" w:hAnsi="Arial" w:cs="Arial"/>
          <w:noProof/>
        </w:rPr>
        <w:fldChar w:fldCharType="end"/>
      </w:r>
    </w:p>
    <w:p w14:paraId="65D5D757" w14:textId="13E7DFFA" w:rsidR="00512122" w:rsidRPr="00512122" w:rsidRDefault="00512122">
      <w:pPr>
        <w:pStyle w:val="TOC3"/>
        <w:tabs>
          <w:tab w:val="right" w:leader="dot" w:pos="9350"/>
        </w:tabs>
        <w:rPr>
          <w:rFonts w:ascii="Arial" w:eastAsiaTheme="minorEastAsia" w:hAnsi="Arial" w:cs="Arial"/>
          <w:noProof/>
          <w:lang w:eastAsia="en-CA"/>
        </w:rPr>
      </w:pPr>
      <w:r w:rsidRPr="00512122">
        <w:rPr>
          <w:rFonts w:ascii="Arial" w:hAnsi="Arial" w:cs="Arial"/>
          <w:noProof/>
        </w:rPr>
        <w:t>Supporting and Advocating for Accessibility</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_Toc85013356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49</w:t>
      </w:r>
      <w:r w:rsidRPr="00512122">
        <w:rPr>
          <w:rFonts w:ascii="Arial" w:hAnsi="Arial" w:cs="Arial"/>
          <w:noProof/>
        </w:rPr>
        <w:fldChar w:fldCharType="end"/>
      </w:r>
    </w:p>
    <w:p w14:paraId="57B30796" w14:textId="76D67BCA" w:rsidR="00512122" w:rsidRPr="00512122" w:rsidRDefault="00512122">
      <w:pPr>
        <w:pStyle w:val="TOC1"/>
        <w:tabs>
          <w:tab w:val="right" w:leader="dot" w:pos="9350"/>
        </w:tabs>
        <w:rPr>
          <w:rFonts w:ascii="Arial" w:eastAsiaTheme="minorEastAsia" w:hAnsi="Arial" w:cs="Arial"/>
          <w:noProof/>
          <w:lang w:eastAsia="en-CA"/>
        </w:rPr>
      </w:pPr>
      <w:r w:rsidRPr="00512122">
        <w:rPr>
          <w:rFonts w:ascii="Arial" w:hAnsi="Arial" w:cs="Arial"/>
          <w:noProof/>
        </w:rPr>
        <w:t>Acknowledgments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_Toc85013357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50</w:t>
      </w:r>
      <w:r w:rsidRPr="00512122">
        <w:rPr>
          <w:rFonts w:ascii="Arial" w:hAnsi="Arial" w:cs="Arial"/>
          <w:noProof/>
        </w:rPr>
        <w:fldChar w:fldCharType="end"/>
      </w:r>
    </w:p>
    <w:p w14:paraId="0A36DD50" w14:textId="19FC0AA5" w:rsidR="00512122" w:rsidRPr="00512122" w:rsidRDefault="00512122">
      <w:pPr>
        <w:pStyle w:val="TOC1"/>
        <w:tabs>
          <w:tab w:val="right" w:leader="dot" w:pos="9350"/>
        </w:tabs>
        <w:rPr>
          <w:rFonts w:ascii="Arial" w:eastAsiaTheme="minorEastAsia" w:hAnsi="Arial" w:cs="Arial"/>
          <w:noProof/>
          <w:lang w:eastAsia="en-CA"/>
        </w:rPr>
      </w:pPr>
      <w:r w:rsidRPr="00512122">
        <w:rPr>
          <w:rFonts w:ascii="Arial" w:hAnsi="Arial" w:cs="Arial"/>
          <w:noProof/>
        </w:rPr>
        <w:t>References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_Toc85013358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51</w:t>
      </w:r>
      <w:r w:rsidRPr="00512122">
        <w:rPr>
          <w:rFonts w:ascii="Arial" w:hAnsi="Arial" w:cs="Arial"/>
          <w:noProof/>
        </w:rPr>
        <w:fldChar w:fldCharType="end"/>
      </w:r>
    </w:p>
    <w:p w14:paraId="75D4F50A" w14:textId="239DC07B" w:rsidR="00512122" w:rsidRPr="00512122" w:rsidRDefault="00512122">
      <w:pPr>
        <w:pStyle w:val="TOC1"/>
        <w:tabs>
          <w:tab w:val="right" w:leader="dot" w:pos="9350"/>
        </w:tabs>
        <w:rPr>
          <w:rFonts w:ascii="Arial" w:eastAsiaTheme="minorEastAsia" w:hAnsi="Arial" w:cs="Arial"/>
          <w:noProof/>
          <w:lang w:eastAsia="en-CA"/>
        </w:rPr>
      </w:pPr>
      <w:r w:rsidRPr="00512122">
        <w:rPr>
          <w:rFonts w:ascii="Arial" w:hAnsi="Arial" w:cs="Arial"/>
          <w:noProof/>
        </w:rPr>
        <w:t>Appendices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_Toc85013359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53</w:t>
      </w:r>
      <w:r w:rsidRPr="00512122">
        <w:rPr>
          <w:rFonts w:ascii="Arial" w:hAnsi="Arial" w:cs="Arial"/>
          <w:noProof/>
        </w:rPr>
        <w:fldChar w:fldCharType="end"/>
      </w:r>
    </w:p>
    <w:p w14:paraId="05C97C91" w14:textId="2FE3F90C" w:rsidR="00512122" w:rsidRPr="00512122" w:rsidRDefault="00512122">
      <w:pPr>
        <w:pStyle w:val="TOC2"/>
        <w:tabs>
          <w:tab w:val="right" w:leader="dot" w:pos="9350"/>
        </w:tabs>
        <w:rPr>
          <w:rFonts w:ascii="Arial" w:eastAsiaTheme="minorEastAsia" w:hAnsi="Arial" w:cs="Arial"/>
          <w:noProof/>
          <w:lang w:eastAsia="en-CA"/>
        </w:rPr>
      </w:pPr>
      <w:r w:rsidRPr="00512122">
        <w:rPr>
          <w:rFonts w:ascii="Arial" w:hAnsi="Arial" w:cs="Arial"/>
          <w:noProof/>
        </w:rPr>
        <w:t>Appendix A: Survey Questions</w:t>
      </w:r>
      <w:r w:rsidRPr="00512122">
        <w:rPr>
          <w:rFonts w:ascii="Arial" w:hAnsi="Arial" w:cs="Arial"/>
          <w:noProof/>
        </w:rPr>
        <w:tab/>
      </w:r>
      <w:r w:rsidRPr="00512122">
        <w:rPr>
          <w:rFonts w:ascii="Arial" w:hAnsi="Arial" w:cs="Arial"/>
          <w:noProof/>
        </w:rPr>
        <w:fldChar w:fldCharType="begin"/>
      </w:r>
      <w:r w:rsidRPr="00512122">
        <w:rPr>
          <w:rFonts w:ascii="Arial" w:hAnsi="Arial" w:cs="Arial"/>
          <w:noProof/>
        </w:rPr>
        <w:instrText xml:space="preserve"> PAGEREF _Toc85013360 \h </w:instrText>
      </w:r>
      <w:r w:rsidRPr="00512122">
        <w:rPr>
          <w:rFonts w:ascii="Arial" w:hAnsi="Arial" w:cs="Arial"/>
          <w:noProof/>
        </w:rPr>
      </w:r>
      <w:r w:rsidRPr="00512122">
        <w:rPr>
          <w:rFonts w:ascii="Arial" w:hAnsi="Arial" w:cs="Arial"/>
          <w:noProof/>
        </w:rPr>
        <w:fldChar w:fldCharType="separate"/>
      </w:r>
      <w:r w:rsidRPr="00512122">
        <w:rPr>
          <w:rFonts w:ascii="Arial" w:hAnsi="Arial" w:cs="Arial"/>
          <w:noProof/>
        </w:rPr>
        <w:t>53</w:t>
      </w:r>
      <w:r w:rsidRPr="00512122">
        <w:rPr>
          <w:rFonts w:ascii="Arial" w:hAnsi="Arial" w:cs="Arial"/>
          <w:noProof/>
        </w:rPr>
        <w:fldChar w:fldCharType="end"/>
      </w:r>
    </w:p>
    <w:p w14:paraId="78B6C33D" w14:textId="1DBC8AF0" w:rsidR="00575B4E" w:rsidRPr="00E71047" w:rsidRDefault="003E7094" w:rsidP="00575B4E">
      <w:pPr>
        <w:rPr>
          <w:rFonts w:ascii="Arial" w:eastAsiaTheme="majorEastAsia" w:hAnsi="Arial" w:cs="Arial"/>
          <w:color w:val="2F5496" w:themeColor="accent1" w:themeShade="BF"/>
        </w:rPr>
      </w:pPr>
      <w:r w:rsidRPr="00512122">
        <w:rPr>
          <w:rFonts w:ascii="Arial" w:hAnsi="Arial" w:cs="Arial"/>
        </w:rPr>
        <w:fldChar w:fldCharType="end"/>
      </w:r>
      <w:r w:rsidR="008A0B85" w:rsidRPr="00E71047">
        <w:rPr>
          <w:rFonts w:ascii="Arial" w:hAnsi="Arial" w:cs="Arial"/>
        </w:rPr>
        <w:br w:type="page"/>
      </w:r>
    </w:p>
    <w:p w14:paraId="78BBD25A" w14:textId="5211F90B" w:rsidR="001818A5" w:rsidRPr="00E71047" w:rsidRDefault="001818A5" w:rsidP="00316B3B">
      <w:pPr>
        <w:pStyle w:val="Heading1"/>
      </w:pPr>
      <w:bookmarkStart w:id="2" w:name="_Toc85013319"/>
      <w:r w:rsidRPr="00E71047">
        <w:lastRenderedPageBreak/>
        <w:t>Executive Summary</w:t>
      </w:r>
      <w:bookmarkEnd w:id="2"/>
    </w:p>
    <w:p w14:paraId="12EDC3D3" w14:textId="77F5CD64" w:rsidR="0006168C" w:rsidRPr="00E71047" w:rsidRDefault="0006168C" w:rsidP="00FA46E3">
      <w:pPr>
        <w:rPr>
          <w:rFonts w:ascii="Arial" w:hAnsi="Arial" w:cs="Arial"/>
        </w:rPr>
      </w:pPr>
      <w:r w:rsidRPr="00E71047">
        <w:rPr>
          <w:rFonts w:ascii="Arial" w:hAnsi="Arial" w:cs="Arial"/>
        </w:rPr>
        <w:t xml:space="preserve">Accessible books </w:t>
      </w:r>
      <w:r w:rsidR="00FA46E3" w:rsidRPr="00E71047">
        <w:rPr>
          <w:rFonts w:ascii="Arial" w:hAnsi="Arial" w:cs="Arial"/>
        </w:rPr>
        <w:t xml:space="preserve">are only accessible when supplied </w:t>
      </w:r>
      <w:r w:rsidRPr="00E71047">
        <w:rPr>
          <w:rFonts w:ascii="Arial" w:hAnsi="Arial" w:cs="Arial"/>
        </w:rPr>
        <w:t xml:space="preserve">using accessible methods for patrons with disabilities to have an inclusive experience. </w:t>
      </w:r>
      <w:r w:rsidR="00FA46E3" w:rsidRPr="00E71047">
        <w:rPr>
          <w:rFonts w:ascii="Arial" w:hAnsi="Arial" w:cs="Arial"/>
        </w:rPr>
        <w:t>To achieve equitable access,</w:t>
      </w:r>
      <w:r w:rsidRPr="00E71047">
        <w:rPr>
          <w:rFonts w:ascii="Arial" w:hAnsi="Arial" w:cs="Arial"/>
        </w:rPr>
        <w:t xml:space="preserve"> publishers</w:t>
      </w:r>
      <w:r w:rsidR="00FA46E3" w:rsidRPr="00E71047">
        <w:rPr>
          <w:rFonts w:ascii="Arial" w:hAnsi="Arial" w:cs="Arial"/>
        </w:rPr>
        <w:t>, content creators,</w:t>
      </w:r>
      <w:r w:rsidRPr="00E71047">
        <w:rPr>
          <w:rFonts w:ascii="Arial" w:hAnsi="Arial" w:cs="Arial"/>
        </w:rPr>
        <w:t xml:space="preserve"> and libraries</w:t>
      </w:r>
      <w:r w:rsidR="00FA46E3" w:rsidRPr="00E71047">
        <w:rPr>
          <w:rFonts w:ascii="Arial" w:hAnsi="Arial" w:cs="Arial"/>
        </w:rPr>
        <w:t xml:space="preserve"> must work together</w:t>
      </w:r>
      <w:r w:rsidRPr="00E71047">
        <w:rPr>
          <w:rFonts w:ascii="Arial" w:hAnsi="Arial" w:cs="Arial"/>
        </w:rPr>
        <w:t xml:space="preserve"> to create and provide</w:t>
      </w:r>
      <w:r w:rsidR="00412867" w:rsidRPr="00E71047">
        <w:rPr>
          <w:rFonts w:ascii="Arial" w:hAnsi="Arial" w:cs="Arial"/>
        </w:rPr>
        <w:t xml:space="preserve"> these</w:t>
      </w:r>
      <w:r w:rsidRPr="00E71047">
        <w:rPr>
          <w:rFonts w:ascii="Arial" w:hAnsi="Arial" w:cs="Arial"/>
        </w:rPr>
        <w:t xml:space="preserve"> accessible materials. </w:t>
      </w:r>
      <w:r w:rsidR="00FA46E3" w:rsidRPr="00E71047">
        <w:rPr>
          <w:rFonts w:ascii="Arial" w:hAnsi="Arial" w:cs="Arial"/>
        </w:rPr>
        <w:t>In addition, l</w:t>
      </w:r>
      <w:r w:rsidRPr="00E71047">
        <w:rPr>
          <w:rFonts w:ascii="Arial" w:hAnsi="Arial" w:cs="Arial"/>
        </w:rPr>
        <w:t>ibrary staff need</w:t>
      </w:r>
      <w:r w:rsidR="00412867" w:rsidRPr="00E71047">
        <w:rPr>
          <w:rFonts w:ascii="Arial" w:hAnsi="Arial" w:cs="Arial"/>
        </w:rPr>
        <w:t xml:space="preserve"> </w:t>
      </w:r>
      <w:r w:rsidRPr="00E71047">
        <w:rPr>
          <w:rFonts w:ascii="Arial" w:hAnsi="Arial" w:cs="Arial"/>
        </w:rPr>
        <w:t>awareness and training</w:t>
      </w:r>
      <w:r w:rsidR="00412867" w:rsidRPr="00E71047">
        <w:rPr>
          <w:rFonts w:ascii="Arial" w:hAnsi="Arial" w:cs="Arial"/>
        </w:rPr>
        <w:t xml:space="preserve"> on accessibility</w:t>
      </w:r>
      <w:r w:rsidRPr="00E71047">
        <w:rPr>
          <w:rFonts w:ascii="Arial" w:hAnsi="Arial" w:cs="Arial"/>
        </w:rPr>
        <w:t xml:space="preserve"> to help users find content and provide accessible mainstream library services.</w:t>
      </w:r>
    </w:p>
    <w:p w14:paraId="467E2023" w14:textId="46791649" w:rsidR="0006168C" w:rsidRPr="00E71047" w:rsidRDefault="0006168C" w:rsidP="00FA46E3">
      <w:pPr>
        <w:rPr>
          <w:rFonts w:ascii="Arial" w:hAnsi="Arial" w:cs="Arial"/>
        </w:rPr>
      </w:pPr>
      <w:r w:rsidRPr="00E71047">
        <w:rPr>
          <w:rFonts w:ascii="Arial" w:hAnsi="Arial" w:cs="Arial"/>
        </w:rPr>
        <w:t>The National Network for Equitable Library Service (NNELS) and the Centre for Equitable Library Access (CELA), in partnership with eBOUND, undertook the Public Library Accessibility Resource Centre Project (PLARC) to create a consolidated nation-wide Library</w:t>
      </w:r>
      <w:r w:rsidR="000D7581" w:rsidRPr="00E71047">
        <w:rPr>
          <w:rFonts w:ascii="Arial" w:hAnsi="Arial" w:cs="Arial"/>
        </w:rPr>
        <w:t xml:space="preserve"> Accessibility Resource centre (</w:t>
      </w:r>
      <w:r w:rsidRPr="00E71047">
        <w:rPr>
          <w:rFonts w:ascii="Arial" w:hAnsi="Arial" w:cs="Arial"/>
        </w:rPr>
        <w:t>website)</w:t>
      </w:r>
      <w:r w:rsidR="00FA46E3" w:rsidRPr="00E71047">
        <w:rPr>
          <w:rFonts w:ascii="Arial" w:hAnsi="Arial" w:cs="Arial"/>
        </w:rPr>
        <w:t>.</w:t>
      </w:r>
      <w:r w:rsidRPr="00E71047">
        <w:rPr>
          <w:rFonts w:ascii="Arial" w:hAnsi="Arial" w:cs="Arial"/>
        </w:rPr>
        <w:t xml:space="preserve"> </w:t>
      </w:r>
      <w:r w:rsidR="00FA46E3" w:rsidRPr="00E71047">
        <w:rPr>
          <w:rFonts w:ascii="Arial" w:hAnsi="Arial" w:cs="Arial"/>
        </w:rPr>
        <w:t xml:space="preserve">The website </w:t>
      </w:r>
      <w:r w:rsidRPr="00E71047">
        <w:rPr>
          <w:rFonts w:ascii="Arial" w:hAnsi="Arial" w:cs="Arial"/>
        </w:rPr>
        <w:t>focuse</w:t>
      </w:r>
      <w:r w:rsidR="00FA46E3" w:rsidRPr="00E71047">
        <w:rPr>
          <w:rFonts w:ascii="Arial" w:hAnsi="Arial" w:cs="Arial"/>
        </w:rPr>
        <w:t>s</w:t>
      </w:r>
      <w:r w:rsidRPr="00E71047">
        <w:rPr>
          <w:rFonts w:ascii="Arial" w:hAnsi="Arial" w:cs="Arial"/>
        </w:rPr>
        <w:t xml:space="preserve"> on awareness and training for library staff </w:t>
      </w:r>
      <w:r w:rsidR="00FA46E3" w:rsidRPr="00E71047">
        <w:rPr>
          <w:rFonts w:ascii="Arial" w:hAnsi="Arial" w:cs="Arial"/>
        </w:rPr>
        <w:t>to increase</w:t>
      </w:r>
      <w:r w:rsidRPr="00E71047">
        <w:rPr>
          <w:rFonts w:ascii="Arial" w:hAnsi="Arial" w:cs="Arial"/>
        </w:rPr>
        <w:t xml:space="preserve"> </w:t>
      </w:r>
      <w:r w:rsidR="00FA46E3" w:rsidRPr="00E71047">
        <w:rPr>
          <w:rFonts w:ascii="Arial" w:hAnsi="Arial" w:cs="Arial"/>
        </w:rPr>
        <w:t xml:space="preserve">the </w:t>
      </w:r>
      <w:r w:rsidRPr="00E71047">
        <w:rPr>
          <w:rFonts w:ascii="Arial" w:hAnsi="Arial" w:cs="Arial"/>
        </w:rPr>
        <w:t>understand</w:t>
      </w:r>
      <w:r w:rsidR="00FA46E3" w:rsidRPr="00E71047">
        <w:rPr>
          <w:rFonts w:ascii="Arial" w:hAnsi="Arial" w:cs="Arial"/>
        </w:rPr>
        <w:t>ing and</w:t>
      </w:r>
      <w:r w:rsidRPr="00E71047">
        <w:rPr>
          <w:rFonts w:ascii="Arial" w:hAnsi="Arial" w:cs="Arial"/>
        </w:rPr>
        <w:t xml:space="preserve"> the importance of accessibility in digital books and the interfaces used to find</w:t>
      </w:r>
      <w:r w:rsidR="00FA46E3" w:rsidRPr="00E71047">
        <w:rPr>
          <w:rFonts w:ascii="Arial" w:hAnsi="Arial" w:cs="Arial"/>
        </w:rPr>
        <w:t xml:space="preserve"> and read</w:t>
      </w:r>
      <w:r w:rsidRPr="00E71047">
        <w:rPr>
          <w:rFonts w:ascii="Arial" w:hAnsi="Arial" w:cs="Arial"/>
        </w:rPr>
        <w:t xml:space="preserve"> them.</w:t>
      </w:r>
    </w:p>
    <w:p w14:paraId="74D675D3" w14:textId="6A352547" w:rsidR="00FA46E3" w:rsidRPr="00E71047" w:rsidRDefault="0006168C" w:rsidP="00FA46E3">
      <w:pPr>
        <w:rPr>
          <w:rFonts w:ascii="Arial" w:hAnsi="Arial" w:cs="Arial"/>
        </w:rPr>
      </w:pPr>
      <w:r w:rsidRPr="00E71047">
        <w:rPr>
          <w:rFonts w:ascii="Arial" w:hAnsi="Arial" w:cs="Arial"/>
        </w:rPr>
        <w:t>The first stage of this project (February-September 2021)</w:t>
      </w:r>
      <w:r w:rsidR="00FA46E3" w:rsidRPr="00E71047">
        <w:rPr>
          <w:rFonts w:ascii="Arial" w:hAnsi="Arial" w:cs="Arial"/>
        </w:rPr>
        <w:t>, discussed in greater detail throughout this report,</w:t>
      </w:r>
      <w:r w:rsidRPr="00E71047">
        <w:rPr>
          <w:rFonts w:ascii="Arial" w:hAnsi="Arial" w:cs="Arial"/>
        </w:rPr>
        <w:t xml:space="preserve"> consisted </w:t>
      </w:r>
      <w:r w:rsidR="00FA46E3" w:rsidRPr="00E71047">
        <w:rPr>
          <w:rFonts w:ascii="Arial" w:hAnsi="Arial" w:cs="Arial"/>
        </w:rPr>
        <w:t>of:</w:t>
      </w:r>
    </w:p>
    <w:p w14:paraId="10C2B061" w14:textId="77777777" w:rsidR="00FA46E3" w:rsidRPr="00E71047" w:rsidRDefault="0006168C" w:rsidP="00FA46E3">
      <w:pPr>
        <w:pStyle w:val="ListParagraph"/>
        <w:numPr>
          <w:ilvl w:val="0"/>
          <w:numId w:val="49"/>
        </w:numPr>
        <w:rPr>
          <w:rFonts w:ascii="Arial" w:hAnsi="Arial" w:cs="Arial"/>
        </w:rPr>
      </w:pPr>
      <w:r w:rsidRPr="00E71047">
        <w:rPr>
          <w:rFonts w:ascii="Arial" w:hAnsi="Arial" w:cs="Arial"/>
        </w:rPr>
        <w:t xml:space="preserve">the creation of an Advisory Committee composed of 12 members from all sizes of libraries -- </w:t>
      </w:r>
      <w:r w:rsidR="00FA46E3" w:rsidRPr="00E71047">
        <w:rPr>
          <w:rFonts w:ascii="Arial" w:hAnsi="Arial" w:cs="Arial"/>
        </w:rPr>
        <w:t>large</w:t>
      </w:r>
      <w:r w:rsidRPr="00E71047">
        <w:rPr>
          <w:rFonts w:ascii="Arial" w:hAnsi="Arial" w:cs="Arial"/>
        </w:rPr>
        <w:t xml:space="preserve"> and small, urban and rural; </w:t>
      </w:r>
    </w:p>
    <w:p w14:paraId="37870EB3" w14:textId="534BBED2" w:rsidR="00FA46E3" w:rsidRPr="00E71047" w:rsidRDefault="0006168C" w:rsidP="00FA46E3">
      <w:pPr>
        <w:pStyle w:val="ListParagraph"/>
        <w:numPr>
          <w:ilvl w:val="0"/>
          <w:numId w:val="49"/>
        </w:numPr>
        <w:rPr>
          <w:rFonts w:ascii="Arial" w:hAnsi="Arial" w:cs="Arial"/>
        </w:rPr>
      </w:pPr>
      <w:r w:rsidRPr="00E71047">
        <w:rPr>
          <w:rFonts w:ascii="Arial" w:hAnsi="Arial" w:cs="Arial"/>
        </w:rPr>
        <w:t xml:space="preserve">a nationwide survey for library staff on accessibility in the library; </w:t>
      </w:r>
    </w:p>
    <w:p w14:paraId="21F61D16" w14:textId="1D24D550" w:rsidR="00FA46E3" w:rsidRPr="00E71047" w:rsidRDefault="00FA46E3" w:rsidP="00FA46E3">
      <w:pPr>
        <w:pStyle w:val="ListParagraph"/>
        <w:numPr>
          <w:ilvl w:val="0"/>
          <w:numId w:val="49"/>
        </w:numPr>
        <w:rPr>
          <w:rFonts w:ascii="Arial" w:hAnsi="Arial" w:cs="Arial"/>
        </w:rPr>
      </w:pPr>
      <w:r w:rsidRPr="00E71047">
        <w:rPr>
          <w:rFonts w:ascii="Arial" w:hAnsi="Arial" w:cs="Arial"/>
        </w:rPr>
        <w:t>design</w:t>
      </w:r>
      <w:r w:rsidR="0006168C" w:rsidRPr="00E71047">
        <w:rPr>
          <w:rFonts w:ascii="Arial" w:hAnsi="Arial" w:cs="Arial"/>
        </w:rPr>
        <w:t xml:space="preserve"> of the first training module; </w:t>
      </w:r>
    </w:p>
    <w:p w14:paraId="6FA3B82D" w14:textId="5DFDD0DA" w:rsidR="0006168C" w:rsidRPr="00E71047" w:rsidRDefault="0006168C" w:rsidP="00FA46E3">
      <w:pPr>
        <w:pStyle w:val="ListParagraph"/>
        <w:numPr>
          <w:ilvl w:val="0"/>
          <w:numId w:val="49"/>
        </w:numPr>
        <w:rPr>
          <w:rFonts w:ascii="Arial" w:hAnsi="Arial" w:cs="Arial"/>
        </w:rPr>
      </w:pPr>
      <w:r w:rsidRPr="00E71047">
        <w:rPr>
          <w:rFonts w:ascii="Arial" w:hAnsi="Arial" w:cs="Arial"/>
        </w:rPr>
        <w:t>creation of a website that consolidates training resources, including new and existing curated ones</w:t>
      </w:r>
    </w:p>
    <w:p w14:paraId="76DD91E7" w14:textId="77777777" w:rsidR="0006168C" w:rsidRPr="00E71047" w:rsidRDefault="0006168C" w:rsidP="00FA46E3">
      <w:pPr>
        <w:rPr>
          <w:rFonts w:ascii="Arial" w:hAnsi="Arial" w:cs="Arial"/>
        </w:rPr>
      </w:pPr>
      <w:r w:rsidRPr="00E71047">
        <w:rPr>
          <w:rFonts w:ascii="Arial" w:hAnsi="Arial" w:cs="Arial"/>
        </w:rPr>
        <w:t xml:space="preserve">The advisory committee provided input and feedback that informed the survey, learning outcomes, accessibility resources, website, and training resource creation. </w:t>
      </w:r>
    </w:p>
    <w:p w14:paraId="39083BD7" w14:textId="0E3DDA3B" w:rsidR="00FA46E3" w:rsidRPr="00E71047" w:rsidRDefault="0006168C" w:rsidP="00FA46E3">
      <w:pPr>
        <w:rPr>
          <w:rFonts w:ascii="Arial" w:hAnsi="Arial" w:cs="Arial"/>
        </w:rPr>
      </w:pPr>
      <w:r w:rsidRPr="00E71047">
        <w:rPr>
          <w:rFonts w:ascii="Arial" w:hAnsi="Arial" w:cs="Arial"/>
        </w:rPr>
        <w:t>The survey for library staff aimed to understand the</w:t>
      </w:r>
      <w:r w:rsidR="00FA46E3" w:rsidRPr="00E71047">
        <w:rPr>
          <w:rFonts w:ascii="Arial" w:hAnsi="Arial" w:cs="Arial"/>
        </w:rPr>
        <w:t xml:space="preserve"> accessibility</w:t>
      </w:r>
      <w:r w:rsidRPr="00E71047">
        <w:rPr>
          <w:rFonts w:ascii="Arial" w:hAnsi="Arial" w:cs="Arial"/>
        </w:rPr>
        <w:t xml:space="preserve"> needs of their services</w:t>
      </w:r>
      <w:r w:rsidR="00FA46E3" w:rsidRPr="00E71047">
        <w:rPr>
          <w:rFonts w:ascii="Arial" w:hAnsi="Arial" w:cs="Arial"/>
        </w:rPr>
        <w:t>.</w:t>
      </w:r>
      <w:r w:rsidRPr="00E71047">
        <w:rPr>
          <w:rFonts w:ascii="Arial" w:hAnsi="Arial" w:cs="Arial"/>
        </w:rPr>
        <w:t xml:space="preserve"> </w:t>
      </w:r>
      <w:r w:rsidR="00FA46E3" w:rsidRPr="00E71047">
        <w:rPr>
          <w:rFonts w:ascii="Arial" w:hAnsi="Arial" w:cs="Arial"/>
        </w:rPr>
        <w:t>The survey had five hundred seventy-seven</w:t>
      </w:r>
      <w:r w:rsidRPr="00E71047">
        <w:rPr>
          <w:rFonts w:ascii="Arial" w:hAnsi="Arial" w:cs="Arial"/>
        </w:rPr>
        <w:t xml:space="preserve"> responses from all provinces and territories and staff working in all library</w:t>
      </w:r>
      <w:r w:rsidR="00FA46E3" w:rsidRPr="00E71047">
        <w:rPr>
          <w:rFonts w:ascii="Arial" w:hAnsi="Arial" w:cs="Arial"/>
        </w:rPr>
        <w:t xml:space="preserve"> areas</w:t>
      </w:r>
      <w:r w:rsidR="00412867" w:rsidRPr="00E71047">
        <w:rPr>
          <w:rFonts w:ascii="Arial" w:hAnsi="Arial" w:cs="Arial"/>
        </w:rPr>
        <w:t>. The</w:t>
      </w:r>
      <w:r w:rsidRPr="00E71047">
        <w:rPr>
          <w:rFonts w:ascii="Arial" w:hAnsi="Arial" w:cs="Arial"/>
        </w:rPr>
        <w:t xml:space="preserve"> questions focused on what library professionals currently know about accessibility in their library and what </w:t>
      </w:r>
      <w:r w:rsidR="00FA46E3" w:rsidRPr="00E71047">
        <w:rPr>
          <w:rFonts w:ascii="Arial" w:hAnsi="Arial" w:cs="Arial"/>
        </w:rPr>
        <w:t>areas they would like to increase their knowledge</w:t>
      </w:r>
      <w:r w:rsidRPr="00E71047">
        <w:rPr>
          <w:rFonts w:ascii="Arial" w:hAnsi="Arial" w:cs="Arial"/>
        </w:rPr>
        <w:t xml:space="preserve">. </w:t>
      </w:r>
      <w:r w:rsidR="00FA46E3" w:rsidRPr="00E71047">
        <w:rPr>
          <w:rFonts w:ascii="Arial" w:hAnsi="Arial" w:cs="Arial"/>
        </w:rPr>
        <w:t>The s</w:t>
      </w:r>
      <w:r w:rsidRPr="00E71047">
        <w:rPr>
          <w:rFonts w:ascii="Arial" w:hAnsi="Arial" w:cs="Arial"/>
        </w:rPr>
        <w:t>urvey data revealed significant knowledge gaps</w:t>
      </w:r>
      <w:r w:rsidR="00FA46E3" w:rsidRPr="00E71047">
        <w:rPr>
          <w:rFonts w:ascii="Arial" w:hAnsi="Arial" w:cs="Arial"/>
        </w:rPr>
        <w:t>:</w:t>
      </w:r>
    </w:p>
    <w:p w14:paraId="40F2FD31" w14:textId="5EA65448" w:rsidR="00FA46E3" w:rsidRPr="00E71047" w:rsidRDefault="0006168C" w:rsidP="00FA46E3">
      <w:pPr>
        <w:pStyle w:val="ListParagraph"/>
        <w:numPr>
          <w:ilvl w:val="0"/>
          <w:numId w:val="50"/>
        </w:numPr>
        <w:rPr>
          <w:rFonts w:ascii="Arial" w:hAnsi="Arial" w:cs="Arial"/>
        </w:rPr>
      </w:pPr>
      <w:r w:rsidRPr="00E71047">
        <w:rPr>
          <w:rFonts w:ascii="Arial" w:hAnsi="Arial" w:cs="Arial"/>
        </w:rPr>
        <w:t xml:space="preserve">77% of respondents indicated that their library website is not </w:t>
      </w:r>
      <w:r w:rsidR="00662947" w:rsidRPr="00E71047">
        <w:rPr>
          <w:rFonts w:ascii="Arial" w:hAnsi="Arial" w:cs="Arial"/>
        </w:rPr>
        <w:t>accessible</w:t>
      </w:r>
      <w:r w:rsidR="00FA46E3" w:rsidRPr="00E71047">
        <w:rPr>
          <w:rFonts w:ascii="Arial" w:hAnsi="Arial" w:cs="Arial"/>
        </w:rPr>
        <w:t>,</w:t>
      </w:r>
      <w:r w:rsidRPr="00E71047">
        <w:rPr>
          <w:rFonts w:ascii="Arial" w:hAnsi="Arial" w:cs="Arial"/>
        </w:rPr>
        <w:t xml:space="preserve"> or </w:t>
      </w:r>
      <w:r w:rsidR="00FA46E3" w:rsidRPr="00E71047">
        <w:rPr>
          <w:rFonts w:ascii="Arial" w:hAnsi="Arial" w:cs="Arial"/>
        </w:rPr>
        <w:t>they do not know if</w:t>
      </w:r>
      <w:r w:rsidRPr="00E71047">
        <w:rPr>
          <w:rFonts w:ascii="Arial" w:hAnsi="Arial" w:cs="Arial"/>
        </w:rPr>
        <w:t xml:space="preserve"> it is</w:t>
      </w:r>
      <w:r w:rsidR="00412867" w:rsidRPr="00E71047">
        <w:rPr>
          <w:rFonts w:ascii="Arial" w:hAnsi="Arial" w:cs="Arial"/>
        </w:rPr>
        <w:t xml:space="preserve"> accessible</w:t>
      </w:r>
      <w:r w:rsidRPr="00E71047">
        <w:rPr>
          <w:rFonts w:ascii="Arial" w:hAnsi="Arial" w:cs="Arial"/>
        </w:rPr>
        <w:t xml:space="preserve">; </w:t>
      </w:r>
    </w:p>
    <w:p w14:paraId="1697FFA9" w14:textId="391F533C" w:rsidR="00FA46E3" w:rsidRPr="00E71047" w:rsidRDefault="0006168C" w:rsidP="00FA46E3">
      <w:pPr>
        <w:pStyle w:val="ListParagraph"/>
        <w:numPr>
          <w:ilvl w:val="0"/>
          <w:numId w:val="50"/>
        </w:numPr>
        <w:rPr>
          <w:rFonts w:ascii="Arial" w:hAnsi="Arial" w:cs="Arial"/>
        </w:rPr>
      </w:pPr>
      <w:r w:rsidRPr="00E71047">
        <w:rPr>
          <w:rFonts w:ascii="Arial" w:hAnsi="Arial" w:cs="Arial"/>
        </w:rPr>
        <w:t xml:space="preserve">72% </w:t>
      </w:r>
      <w:r w:rsidR="00FA46E3" w:rsidRPr="00E71047">
        <w:rPr>
          <w:rFonts w:ascii="Arial" w:hAnsi="Arial" w:cs="Arial"/>
        </w:rPr>
        <w:t xml:space="preserve">of </w:t>
      </w:r>
      <w:r w:rsidRPr="00E71047">
        <w:rPr>
          <w:rFonts w:ascii="Arial" w:hAnsi="Arial" w:cs="Arial"/>
        </w:rPr>
        <w:t xml:space="preserve">responses show </w:t>
      </w:r>
      <w:r w:rsidR="00FA46E3" w:rsidRPr="00E71047">
        <w:rPr>
          <w:rFonts w:ascii="Arial" w:hAnsi="Arial" w:cs="Arial"/>
        </w:rPr>
        <w:t xml:space="preserve">a </w:t>
      </w:r>
      <w:r w:rsidRPr="00E71047">
        <w:rPr>
          <w:rFonts w:ascii="Arial" w:hAnsi="Arial" w:cs="Arial"/>
        </w:rPr>
        <w:t xml:space="preserve">lack of awareness about metadata fields and </w:t>
      </w:r>
      <w:r w:rsidR="003C1A41" w:rsidRPr="00E71047">
        <w:rPr>
          <w:rFonts w:ascii="Arial" w:hAnsi="Arial" w:cs="Arial"/>
        </w:rPr>
        <w:t>to</w:t>
      </w:r>
      <w:r w:rsidRPr="00E71047">
        <w:rPr>
          <w:rFonts w:ascii="Arial" w:hAnsi="Arial" w:cs="Arial"/>
        </w:rPr>
        <w:t xml:space="preserve"> what extent their library catalogue/search is accessible</w:t>
      </w:r>
      <w:r w:rsidR="00FA46E3" w:rsidRPr="00E71047">
        <w:rPr>
          <w:rFonts w:ascii="Arial" w:hAnsi="Arial" w:cs="Arial"/>
        </w:rPr>
        <w:t>;</w:t>
      </w:r>
    </w:p>
    <w:p w14:paraId="0C873531" w14:textId="1E5A2566" w:rsidR="00FA46E3" w:rsidRPr="00E71047" w:rsidRDefault="0006168C" w:rsidP="00FA46E3">
      <w:pPr>
        <w:pStyle w:val="ListParagraph"/>
        <w:numPr>
          <w:ilvl w:val="0"/>
          <w:numId w:val="50"/>
        </w:numPr>
        <w:rPr>
          <w:rFonts w:ascii="Arial" w:hAnsi="Arial" w:cs="Arial"/>
        </w:rPr>
      </w:pPr>
      <w:r w:rsidRPr="00E71047">
        <w:rPr>
          <w:rFonts w:ascii="Arial" w:hAnsi="Arial" w:cs="Arial"/>
        </w:rPr>
        <w:t xml:space="preserve">50% </w:t>
      </w:r>
      <w:r w:rsidR="003C1A41" w:rsidRPr="00E71047">
        <w:rPr>
          <w:rFonts w:ascii="Arial" w:hAnsi="Arial" w:cs="Arial"/>
        </w:rPr>
        <w:t xml:space="preserve">of </w:t>
      </w:r>
      <w:r w:rsidRPr="00E71047">
        <w:rPr>
          <w:rFonts w:ascii="Arial" w:hAnsi="Arial" w:cs="Arial"/>
        </w:rPr>
        <w:t xml:space="preserve">responses </w:t>
      </w:r>
      <w:r w:rsidR="003C1A41" w:rsidRPr="00E71047">
        <w:rPr>
          <w:rFonts w:ascii="Arial" w:hAnsi="Arial" w:cs="Arial"/>
        </w:rPr>
        <w:t>exhibit</w:t>
      </w:r>
      <w:r w:rsidRPr="00E71047">
        <w:rPr>
          <w:rFonts w:ascii="Arial" w:hAnsi="Arial" w:cs="Arial"/>
        </w:rPr>
        <w:t xml:space="preserve"> </w:t>
      </w:r>
      <w:r w:rsidR="003C1A41" w:rsidRPr="00E71047">
        <w:rPr>
          <w:rFonts w:ascii="Arial" w:hAnsi="Arial" w:cs="Arial"/>
        </w:rPr>
        <w:t xml:space="preserve">a </w:t>
      </w:r>
      <w:r w:rsidRPr="00E71047">
        <w:rPr>
          <w:rFonts w:ascii="Arial" w:hAnsi="Arial" w:cs="Arial"/>
        </w:rPr>
        <w:t>lack of understanding or lack of accessible search capabilities</w:t>
      </w:r>
    </w:p>
    <w:p w14:paraId="2D3338FD" w14:textId="0BEC8A6D" w:rsidR="0006168C" w:rsidRPr="00E71047" w:rsidRDefault="0006168C" w:rsidP="00FA46E3">
      <w:pPr>
        <w:rPr>
          <w:rFonts w:ascii="Arial" w:hAnsi="Arial" w:cs="Arial"/>
        </w:rPr>
      </w:pPr>
      <w:r w:rsidRPr="00E71047">
        <w:rPr>
          <w:rFonts w:ascii="Arial" w:hAnsi="Arial" w:cs="Arial"/>
        </w:rPr>
        <w:t xml:space="preserve">It was clear from survey responses that </w:t>
      </w:r>
      <w:r w:rsidR="00412867" w:rsidRPr="00E71047">
        <w:rPr>
          <w:rFonts w:ascii="Arial" w:hAnsi="Arial" w:cs="Arial"/>
        </w:rPr>
        <w:t xml:space="preserve">there is </w:t>
      </w:r>
      <w:r w:rsidR="00FA46E3" w:rsidRPr="00E71047">
        <w:rPr>
          <w:rFonts w:ascii="Arial" w:hAnsi="Arial" w:cs="Arial"/>
        </w:rPr>
        <w:t xml:space="preserve">a </w:t>
      </w:r>
      <w:r w:rsidR="00412867" w:rsidRPr="00E71047">
        <w:rPr>
          <w:rFonts w:ascii="Arial" w:hAnsi="Arial" w:cs="Arial"/>
        </w:rPr>
        <w:t xml:space="preserve">need for foundational </w:t>
      </w:r>
      <w:r w:rsidR="00FA46E3" w:rsidRPr="00E71047">
        <w:rPr>
          <w:rFonts w:ascii="Arial" w:hAnsi="Arial" w:cs="Arial"/>
        </w:rPr>
        <w:t>knowledge</w:t>
      </w:r>
      <w:r w:rsidRPr="00E71047">
        <w:rPr>
          <w:rFonts w:ascii="Arial" w:hAnsi="Arial" w:cs="Arial"/>
        </w:rPr>
        <w:t xml:space="preserve"> about accessibility</w:t>
      </w:r>
      <w:r w:rsidR="00412867" w:rsidRPr="00E71047">
        <w:rPr>
          <w:rFonts w:ascii="Arial" w:hAnsi="Arial" w:cs="Arial"/>
        </w:rPr>
        <w:t xml:space="preserve">. </w:t>
      </w:r>
      <w:r w:rsidR="001947DA" w:rsidRPr="00E71047">
        <w:rPr>
          <w:rFonts w:ascii="Arial" w:hAnsi="Arial" w:cs="Arial"/>
        </w:rPr>
        <w:t xml:space="preserve">We believe it is </w:t>
      </w:r>
      <w:r w:rsidR="00FA46E3" w:rsidRPr="00E71047">
        <w:rPr>
          <w:rFonts w:ascii="Arial" w:hAnsi="Arial" w:cs="Arial"/>
        </w:rPr>
        <w:t>essential</w:t>
      </w:r>
      <w:r w:rsidR="001947DA" w:rsidRPr="00E71047">
        <w:rPr>
          <w:rFonts w:ascii="Arial" w:hAnsi="Arial" w:cs="Arial"/>
        </w:rPr>
        <w:t xml:space="preserve"> to have training resources created by users with lived experience. </w:t>
      </w:r>
      <w:r w:rsidR="00412867" w:rsidRPr="00E71047">
        <w:rPr>
          <w:rFonts w:ascii="Arial" w:hAnsi="Arial" w:cs="Arial"/>
        </w:rPr>
        <w:t>T</w:t>
      </w:r>
      <w:r w:rsidRPr="00E71047">
        <w:rPr>
          <w:rFonts w:ascii="Arial" w:hAnsi="Arial" w:cs="Arial"/>
        </w:rPr>
        <w:t xml:space="preserve">he first training module </w:t>
      </w:r>
      <w:r w:rsidR="00FA46E3" w:rsidRPr="00E71047">
        <w:rPr>
          <w:rFonts w:ascii="Arial" w:hAnsi="Arial" w:cs="Arial"/>
        </w:rPr>
        <w:t>developed</w:t>
      </w:r>
      <w:r w:rsidRPr="00E71047">
        <w:rPr>
          <w:rFonts w:ascii="Arial" w:hAnsi="Arial" w:cs="Arial"/>
        </w:rPr>
        <w:t xml:space="preserve"> by the project team</w:t>
      </w:r>
      <w:r w:rsidR="00412867" w:rsidRPr="00E71047">
        <w:rPr>
          <w:rFonts w:ascii="Arial" w:hAnsi="Arial" w:cs="Arial"/>
        </w:rPr>
        <w:t xml:space="preserve"> (including people with lived experience of print disability)</w:t>
      </w:r>
      <w:r w:rsidRPr="00E71047">
        <w:rPr>
          <w:rFonts w:ascii="Arial" w:hAnsi="Arial" w:cs="Arial"/>
        </w:rPr>
        <w:t xml:space="preserve"> </w:t>
      </w:r>
      <w:r w:rsidR="00412867" w:rsidRPr="00E71047">
        <w:rPr>
          <w:rFonts w:ascii="Arial" w:hAnsi="Arial" w:cs="Arial"/>
        </w:rPr>
        <w:t>is “Accessibility and Disability Training” to help create this foundation</w:t>
      </w:r>
      <w:r w:rsidRPr="00E71047">
        <w:rPr>
          <w:rFonts w:ascii="Arial" w:hAnsi="Arial" w:cs="Arial"/>
        </w:rPr>
        <w:t xml:space="preserve">. </w:t>
      </w:r>
    </w:p>
    <w:p w14:paraId="7FAC7465" w14:textId="0AA39CA5" w:rsidR="00DD02B6" w:rsidRPr="00E71047" w:rsidRDefault="0006168C" w:rsidP="00DD02B6">
      <w:pPr>
        <w:rPr>
          <w:rFonts w:ascii="Arial" w:hAnsi="Arial" w:cs="Arial"/>
        </w:rPr>
      </w:pPr>
      <w:r w:rsidRPr="00E71047">
        <w:rPr>
          <w:rFonts w:ascii="Arial" w:hAnsi="Arial" w:cs="Arial"/>
        </w:rPr>
        <w:t xml:space="preserve">The </w:t>
      </w:r>
      <w:hyperlink r:id="rId8" w:history="1">
        <w:r w:rsidRPr="00E71047">
          <w:rPr>
            <w:rStyle w:val="Hyperlink"/>
            <w:rFonts w:ascii="Arial" w:hAnsi="Arial" w:cs="Arial"/>
          </w:rPr>
          <w:t xml:space="preserve">Library Accessibility Resource Centre </w:t>
        </w:r>
      </w:hyperlink>
      <w:r w:rsidRPr="00E71047">
        <w:rPr>
          <w:rFonts w:ascii="Arial" w:hAnsi="Arial" w:cs="Arial"/>
        </w:rPr>
        <w:t xml:space="preserve">website will host all the resources created as part of this project </w:t>
      </w:r>
      <w:r w:rsidR="00FA46E3" w:rsidRPr="00E71047">
        <w:rPr>
          <w:rFonts w:ascii="Arial" w:hAnsi="Arial" w:cs="Arial"/>
        </w:rPr>
        <w:t>and</w:t>
      </w:r>
      <w:r w:rsidRPr="00E71047">
        <w:rPr>
          <w:rFonts w:ascii="Arial" w:hAnsi="Arial" w:cs="Arial"/>
        </w:rPr>
        <w:t xml:space="preserve"> </w:t>
      </w:r>
      <w:r w:rsidR="00FA46E3" w:rsidRPr="00E71047">
        <w:rPr>
          <w:rFonts w:ascii="Arial" w:hAnsi="Arial" w:cs="Arial"/>
        </w:rPr>
        <w:t xml:space="preserve">relevant </w:t>
      </w:r>
      <w:r w:rsidRPr="00E71047">
        <w:rPr>
          <w:rFonts w:ascii="Arial" w:hAnsi="Arial" w:cs="Arial"/>
        </w:rPr>
        <w:t>external resources curated by the project team to support and promote accessibility in libraries.</w:t>
      </w:r>
      <w:bookmarkStart w:id="3" w:name="_Toc494532942"/>
    </w:p>
    <w:p w14:paraId="62940C4C" w14:textId="590A6AB5" w:rsidR="001947DA" w:rsidRPr="00E71047" w:rsidRDefault="0006168C" w:rsidP="00316B3B">
      <w:pPr>
        <w:pStyle w:val="Heading1"/>
      </w:pPr>
      <w:bookmarkStart w:id="4" w:name="_Toc85013320"/>
      <w:r w:rsidRPr="00E71047">
        <w:lastRenderedPageBreak/>
        <w:t>Introduction</w:t>
      </w:r>
      <w:bookmarkEnd w:id="3"/>
      <w:bookmarkEnd w:id="4"/>
    </w:p>
    <w:p w14:paraId="4B4D3D40" w14:textId="7260285F" w:rsidR="0006168C" w:rsidRPr="00E71047" w:rsidRDefault="0006168C" w:rsidP="003C1A41">
      <w:pPr>
        <w:rPr>
          <w:rFonts w:ascii="Arial" w:hAnsi="Arial" w:cs="Arial"/>
        </w:rPr>
      </w:pPr>
      <w:r w:rsidRPr="00E71047">
        <w:rPr>
          <w:rFonts w:ascii="Arial" w:hAnsi="Arial" w:cs="Arial"/>
        </w:rPr>
        <w:t>The Public Library Accessibility Resource Centre (PLARC) project, funded by the Department of Canadian Heritage</w:t>
      </w:r>
      <w:r w:rsidR="001947DA" w:rsidRPr="00E71047">
        <w:rPr>
          <w:rFonts w:ascii="Arial" w:hAnsi="Arial" w:cs="Arial"/>
        </w:rPr>
        <w:t xml:space="preserve"> </w:t>
      </w:r>
      <w:r w:rsidRPr="00E71047">
        <w:rPr>
          <w:rFonts w:ascii="Arial" w:hAnsi="Arial" w:cs="Arial"/>
        </w:rPr>
        <w:t xml:space="preserve">through the Canada Book Fund, is a collaboration co-led by the National Network for Equitable Library Service (NNELS) and the Centre for Equitable Library Access (CELA), in partnership with eBOUND. </w:t>
      </w:r>
      <w:r w:rsidR="00FA46E3" w:rsidRPr="00E71047">
        <w:rPr>
          <w:rFonts w:ascii="Arial" w:hAnsi="Arial" w:cs="Arial"/>
        </w:rPr>
        <w:t>This project aims</w:t>
      </w:r>
      <w:r w:rsidRPr="00E71047">
        <w:rPr>
          <w:rFonts w:ascii="Arial" w:hAnsi="Arial" w:cs="Arial"/>
        </w:rPr>
        <w:t xml:space="preserve"> to create a consolidated nationwide online Accessibility Resource Centre</w:t>
      </w:r>
      <w:r w:rsidRPr="00E71047" w:rsidDel="00725BF3">
        <w:rPr>
          <w:rFonts w:ascii="Arial" w:hAnsi="Arial" w:cs="Arial"/>
        </w:rPr>
        <w:t xml:space="preserve"> </w:t>
      </w:r>
      <w:r w:rsidRPr="00E71047">
        <w:rPr>
          <w:rFonts w:ascii="Arial" w:hAnsi="Arial" w:cs="Arial"/>
        </w:rPr>
        <w:t xml:space="preserve">focused on awareness and training for library staff </w:t>
      </w:r>
      <w:r w:rsidR="00FA46E3" w:rsidRPr="00E71047">
        <w:rPr>
          <w:rFonts w:ascii="Arial" w:hAnsi="Arial" w:cs="Arial"/>
        </w:rPr>
        <w:t>to</w:t>
      </w:r>
      <w:r w:rsidRPr="00E71047">
        <w:rPr>
          <w:rFonts w:ascii="Arial" w:hAnsi="Arial" w:cs="Arial"/>
        </w:rPr>
        <w:t xml:space="preserve"> understand the importance of accessibility in digital books and the interfaces </w:t>
      </w:r>
      <w:r w:rsidR="00FA46E3" w:rsidRPr="00E71047">
        <w:rPr>
          <w:rFonts w:ascii="Arial" w:hAnsi="Arial" w:cs="Arial"/>
        </w:rPr>
        <w:t>used</w:t>
      </w:r>
      <w:r w:rsidRPr="00E71047">
        <w:rPr>
          <w:rFonts w:ascii="Arial" w:hAnsi="Arial" w:cs="Arial"/>
        </w:rPr>
        <w:t xml:space="preserve"> to find them.</w:t>
      </w:r>
    </w:p>
    <w:p w14:paraId="6D33942B" w14:textId="77777777" w:rsidR="0006168C" w:rsidRPr="00E71047" w:rsidRDefault="0006168C" w:rsidP="0006168C">
      <w:pPr>
        <w:rPr>
          <w:rFonts w:ascii="Arial" w:hAnsi="Arial" w:cs="Arial"/>
        </w:rPr>
      </w:pPr>
      <w:r w:rsidRPr="00E71047">
        <w:rPr>
          <w:rFonts w:ascii="Arial" w:hAnsi="Arial" w:cs="Arial"/>
        </w:rPr>
        <w:t>The goals of this project are to:</w:t>
      </w:r>
    </w:p>
    <w:p w14:paraId="6EC8203E" w14:textId="77777777" w:rsidR="0006168C" w:rsidRPr="00E71047" w:rsidRDefault="0006168C" w:rsidP="00306E98">
      <w:pPr>
        <w:pStyle w:val="ListParagraph"/>
        <w:numPr>
          <w:ilvl w:val="0"/>
          <w:numId w:val="26"/>
        </w:numPr>
        <w:rPr>
          <w:rFonts w:ascii="Arial" w:hAnsi="Arial" w:cs="Arial"/>
          <w:lang w:val="en-US"/>
        </w:rPr>
      </w:pPr>
      <w:r w:rsidRPr="00E71047">
        <w:rPr>
          <w:rFonts w:ascii="Arial" w:hAnsi="Arial" w:cs="Arial"/>
          <w:lang w:val="en-US"/>
        </w:rPr>
        <w:t>Build a consolidated nation-wide Library Accessibility Resource Centre focusing on accessibility awareness and training for public libraries;</w:t>
      </w:r>
    </w:p>
    <w:p w14:paraId="0E89D6A6" w14:textId="1254EB38" w:rsidR="0006168C" w:rsidRPr="00E71047" w:rsidRDefault="0006168C" w:rsidP="00306E98">
      <w:pPr>
        <w:pStyle w:val="ListParagraph"/>
        <w:numPr>
          <w:ilvl w:val="0"/>
          <w:numId w:val="26"/>
        </w:numPr>
        <w:rPr>
          <w:rFonts w:ascii="Arial" w:hAnsi="Arial" w:cs="Arial"/>
          <w:lang w:val="en-US"/>
        </w:rPr>
      </w:pPr>
      <w:r w:rsidRPr="00E71047">
        <w:rPr>
          <w:rFonts w:ascii="Arial" w:hAnsi="Arial" w:cs="Arial"/>
          <w:lang w:val="en-US"/>
        </w:rPr>
        <w:t xml:space="preserve">Help ensure the availability, procurement, and delivery of accessible books and </w:t>
      </w:r>
      <w:r w:rsidR="00FB344D">
        <w:rPr>
          <w:rFonts w:ascii="Arial" w:hAnsi="Arial" w:cs="Arial"/>
          <w:lang w:val="en-US"/>
        </w:rPr>
        <w:t>content</w:t>
      </w:r>
      <w:r w:rsidRPr="00E71047">
        <w:rPr>
          <w:rFonts w:ascii="Arial" w:hAnsi="Arial" w:cs="Arial"/>
          <w:lang w:val="en-US"/>
        </w:rPr>
        <w:t xml:space="preserve"> across Canada;</w:t>
      </w:r>
    </w:p>
    <w:p w14:paraId="3F8119DD" w14:textId="4008AD48" w:rsidR="00DD02B6" w:rsidRPr="00E71047" w:rsidRDefault="0006168C" w:rsidP="00DD02B6">
      <w:pPr>
        <w:pStyle w:val="ListParagraph"/>
        <w:numPr>
          <w:ilvl w:val="0"/>
          <w:numId w:val="26"/>
        </w:numPr>
        <w:rPr>
          <w:rFonts w:ascii="Arial" w:hAnsi="Arial" w:cs="Arial"/>
          <w:lang w:val="en-US"/>
        </w:rPr>
      </w:pPr>
      <w:r w:rsidRPr="00E71047">
        <w:rPr>
          <w:rFonts w:ascii="Arial" w:hAnsi="Arial" w:cs="Arial"/>
          <w:lang w:val="en-US"/>
        </w:rPr>
        <w:t>Engage with library staff to develop awareness and training in accessibility.</w:t>
      </w:r>
    </w:p>
    <w:p w14:paraId="63757CD0" w14:textId="1C2C5393" w:rsidR="007650A0" w:rsidRPr="00E71047" w:rsidRDefault="0081452B" w:rsidP="00316B3B">
      <w:pPr>
        <w:pStyle w:val="Heading1"/>
      </w:pPr>
      <w:bookmarkStart w:id="5" w:name="_Toc85013321"/>
      <w:r w:rsidRPr="00E71047">
        <w:t>Context</w:t>
      </w:r>
      <w:bookmarkEnd w:id="5"/>
    </w:p>
    <w:p w14:paraId="5C9653B8" w14:textId="2E1F9A0A" w:rsidR="00470913" w:rsidRPr="00E71047" w:rsidRDefault="006A37F4" w:rsidP="003C1A41">
      <w:pPr>
        <w:rPr>
          <w:rFonts w:ascii="Arial" w:hAnsi="Arial" w:cs="Arial"/>
        </w:rPr>
      </w:pPr>
      <w:r w:rsidRPr="00E71047">
        <w:rPr>
          <w:rFonts w:ascii="Arial" w:hAnsi="Arial" w:cs="Arial"/>
        </w:rPr>
        <w:t>In a</w:t>
      </w:r>
      <w:r w:rsidR="00035407" w:rsidRPr="00E71047">
        <w:rPr>
          <w:rFonts w:ascii="Arial" w:hAnsi="Arial" w:cs="Arial"/>
        </w:rPr>
        <w:t xml:space="preserve"> 201</w:t>
      </w:r>
      <w:r w:rsidRPr="00E71047">
        <w:rPr>
          <w:rFonts w:ascii="Arial" w:hAnsi="Arial" w:cs="Arial"/>
        </w:rPr>
        <w:t xml:space="preserve">7 Canadian Survey on Disability, </w:t>
      </w:r>
      <w:r w:rsidR="00D35E7C" w:rsidRPr="00E71047">
        <w:rPr>
          <w:rFonts w:ascii="Arial" w:hAnsi="Arial" w:cs="Arial"/>
        </w:rPr>
        <w:t xml:space="preserve">more than 6 million Canadians </w:t>
      </w:r>
      <w:r w:rsidRPr="00E71047">
        <w:rPr>
          <w:rFonts w:ascii="Arial" w:hAnsi="Arial" w:cs="Arial"/>
        </w:rPr>
        <w:t>responded</w:t>
      </w:r>
      <w:r w:rsidR="00D35E7C" w:rsidRPr="00E71047">
        <w:rPr>
          <w:rFonts w:ascii="Arial" w:hAnsi="Arial" w:cs="Arial"/>
        </w:rPr>
        <w:t xml:space="preserve"> that they had</w:t>
      </w:r>
      <w:r w:rsidR="00035407" w:rsidRPr="00E71047">
        <w:rPr>
          <w:rFonts w:ascii="Arial" w:hAnsi="Arial" w:cs="Arial"/>
        </w:rPr>
        <w:t xml:space="preserve"> </w:t>
      </w:r>
      <w:r w:rsidR="00D35E7C" w:rsidRPr="00E71047">
        <w:rPr>
          <w:rFonts w:ascii="Arial" w:hAnsi="Arial" w:cs="Arial"/>
        </w:rPr>
        <w:t xml:space="preserve">a </w:t>
      </w:r>
      <w:r w:rsidR="00035407" w:rsidRPr="00E71047">
        <w:rPr>
          <w:rFonts w:ascii="Arial" w:hAnsi="Arial" w:cs="Arial"/>
        </w:rPr>
        <w:t>disability</w:t>
      </w:r>
      <w:r w:rsidR="00E01EFB" w:rsidRPr="00E71047">
        <w:rPr>
          <w:rFonts w:ascii="Arial" w:hAnsi="Arial" w:cs="Arial"/>
        </w:rPr>
        <w:t xml:space="preserve"> (22% of Canada’s population)</w:t>
      </w:r>
      <w:r w:rsidR="003C1A41" w:rsidRPr="00E71047">
        <w:rPr>
          <w:rFonts w:ascii="Arial" w:hAnsi="Arial" w:cs="Arial"/>
        </w:rPr>
        <w:t>. However,</w:t>
      </w:r>
      <w:r w:rsidR="00035407" w:rsidRPr="00E71047">
        <w:rPr>
          <w:rFonts w:ascii="Arial" w:hAnsi="Arial" w:cs="Arial"/>
        </w:rPr>
        <w:t xml:space="preserve"> </w:t>
      </w:r>
      <w:r w:rsidR="00D35E7C" w:rsidRPr="00E71047">
        <w:rPr>
          <w:rFonts w:ascii="Arial" w:hAnsi="Arial" w:cs="Arial"/>
        </w:rPr>
        <w:t>the study noted that</w:t>
      </w:r>
      <w:r w:rsidR="00E01EFB" w:rsidRPr="00E71047">
        <w:rPr>
          <w:rFonts w:ascii="Arial" w:hAnsi="Arial" w:cs="Arial"/>
        </w:rPr>
        <w:t xml:space="preserve"> this number is likely higher</w:t>
      </w:r>
      <w:r w:rsidR="00894A44" w:rsidRPr="00E71047">
        <w:rPr>
          <w:rFonts w:ascii="Arial" w:hAnsi="Arial" w:cs="Arial"/>
        </w:rPr>
        <w:t xml:space="preserve"> </w:t>
      </w:r>
      <w:r w:rsidR="009D2B47" w:rsidRPr="00E71047">
        <w:rPr>
          <w:rFonts w:ascii="Arial" w:hAnsi="Arial" w:cs="Arial"/>
        </w:rPr>
        <w:t>(Government of Canada, 2021</w:t>
      </w:r>
      <w:r w:rsidR="000E21D9" w:rsidRPr="00E71047">
        <w:rPr>
          <w:rFonts w:ascii="Arial" w:hAnsi="Arial" w:cs="Arial"/>
        </w:rPr>
        <w:t xml:space="preserve">). </w:t>
      </w:r>
      <w:r w:rsidR="005F326C" w:rsidRPr="00E71047">
        <w:rPr>
          <w:rFonts w:ascii="Arial" w:hAnsi="Arial" w:cs="Arial"/>
        </w:rPr>
        <w:t xml:space="preserve">Public libraries in Canada have always strived to offer services to disadvantaged and marginalized populations. However, it can be </w:t>
      </w:r>
      <w:r w:rsidR="003C1A41" w:rsidRPr="00E71047">
        <w:rPr>
          <w:rFonts w:ascii="Arial" w:hAnsi="Arial" w:cs="Arial"/>
        </w:rPr>
        <w:t>challenging</w:t>
      </w:r>
      <w:r w:rsidR="00112B64" w:rsidRPr="00E71047">
        <w:rPr>
          <w:rFonts w:ascii="Arial" w:hAnsi="Arial" w:cs="Arial"/>
        </w:rPr>
        <w:t xml:space="preserve"> </w:t>
      </w:r>
      <w:r w:rsidR="005F326C" w:rsidRPr="00E71047">
        <w:rPr>
          <w:rFonts w:ascii="Arial" w:hAnsi="Arial" w:cs="Arial"/>
        </w:rPr>
        <w:t>to provide accessible mainstream services for people with disabilities</w:t>
      </w:r>
      <w:r w:rsidRPr="00E71047">
        <w:rPr>
          <w:rFonts w:ascii="Arial" w:hAnsi="Arial" w:cs="Arial"/>
        </w:rPr>
        <w:t xml:space="preserve"> due </w:t>
      </w:r>
      <w:r w:rsidR="00112B64" w:rsidRPr="00E71047">
        <w:rPr>
          <w:rFonts w:ascii="Arial" w:hAnsi="Arial" w:cs="Arial"/>
        </w:rPr>
        <w:t xml:space="preserve">to </w:t>
      </w:r>
      <w:r w:rsidRPr="00E71047">
        <w:rPr>
          <w:rFonts w:ascii="Arial" w:hAnsi="Arial" w:cs="Arial"/>
        </w:rPr>
        <w:t xml:space="preserve">a lack of knowledge or familiarity </w:t>
      </w:r>
      <w:r w:rsidR="004D641B" w:rsidRPr="00E71047">
        <w:rPr>
          <w:rFonts w:ascii="Arial" w:hAnsi="Arial" w:cs="Arial"/>
        </w:rPr>
        <w:t>about</w:t>
      </w:r>
      <w:r w:rsidRPr="00E71047">
        <w:rPr>
          <w:rFonts w:ascii="Arial" w:hAnsi="Arial" w:cs="Arial"/>
        </w:rPr>
        <w:t xml:space="preserve"> accessibility</w:t>
      </w:r>
      <w:r w:rsidR="00CD2BC1" w:rsidRPr="00E71047">
        <w:rPr>
          <w:rFonts w:ascii="Arial" w:hAnsi="Arial" w:cs="Arial"/>
        </w:rPr>
        <w:t xml:space="preserve"> and internal factors (like funding)</w:t>
      </w:r>
      <w:r w:rsidR="00A51CE6" w:rsidRPr="00E71047">
        <w:rPr>
          <w:rFonts w:ascii="Arial" w:hAnsi="Arial" w:cs="Arial"/>
        </w:rPr>
        <w:t xml:space="preserve"> in public libraries</w:t>
      </w:r>
      <w:r w:rsidR="005F326C" w:rsidRPr="00E71047">
        <w:rPr>
          <w:rFonts w:ascii="Arial" w:hAnsi="Arial" w:cs="Arial"/>
        </w:rPr>
        <w:t>.</w:t>
      </w:r>
    </w:p>
    <w:p w14:paraId="57425D02" w14:textId="7DF805C3" w:rsidR="001947DA" w:rsidRPr="00E71047" w:rsidRDefault="00D0774A" w:rsidP="003C1A41">
      <w:pPr>
        <w:rPr>
          <w:rFonts w:ascii="Arial" w:hAnsi="Arial" w:cs="Arial"/>
        </w:rPr>
      </w:pPr>
      <w:r w:rsidRPr="00E71047">
        <w:rPr>
          <w:rFonts w:ascii="Arial" w:hAnsi="Arial" w:cs="Arial"/>
        </w:rPr>
        <w:t xml:space="preserve">Accessible books </w:t>
      </w:r>
      <w:r w:rsidR="003C1A41" w:rsidRPr="00E71047">
        <w:rPr>
          <w:rFonts w:ascii="Arial" w:hAnsi="Arial" w:cs="Arial"/>
        </w:rPr>
        <w:t>are only accessible</w:t>
      </w:r>
      <w:r w:rsidRPr="00E71047">
        <w:rPr>
          <w:rFonts w:ascii="Arial" w:hAnsi="Arial" w:cs="Arial"/>
        </w:rPr>
        <w:t xml:space="preserve"> </w:t>
      </w:r>
      <w:r w:rsidR="003C1A41" w:rsidRPr="00E71047">
        <w:rPr>
          <w:rFonts w:ascii="Arial" w:hAnsi="Arial" w:cs="Arial"/>
        </w:rPr>
        <w:t>when</w:t>
      </w:r>
      <w:r w:rsidRPr="00E71047">
        <w:rPr>
          <w:rFonts w:ascii="Arial" w:hAnsi="Arial" w:cs="Arial"/>
        </w:rPr>
        <w:t xml:space="preserve"> supplied using accessible methods for </w:t>
      </w:r>
      <w:r w:rsidR="00133B30" w:rsidRPr="00E71047">
        <w:rPr>
          <w:rFonts w:ascii="Arial" w:hAnsi="Arial" w:cs="Arial"/>
        </w:rPr>
        <w:t>people</w:t>
      </w:r>
      <w:r w:rsidRPr="00E71047">
        <w:rPr>
          <w:rFonts w:ascii="Arial" w:hAnsi="Arial" w:cs="Arial"/>
        </w:rPr>
        <w:t xml:space="preserve"> with disabilities to have an inclusive experience</w:t>
      </w:r>
      <w:r w:rsidR="00C035AF" w:rsidRPr="00E71047">
        <w:rPr>
          <w:rFonts w:ascii="Arial" w:hAnsi="Arial" w:cs="Arial"/>
        </w:rPr>
        <w:t>.</w:t>
      </w:r>
      <w:r w:rsidR="00C035AF" w:rsidRPr="00E71047" w:rsidDel="00725BF3">
        <w:rPr>
          <w:rFonts w:ascii="Arial" w:hAnsi="Arial" w:cs="Arial"/>
        </w:rPr>
        <w:t xml:space="preserve"> </w:t>
      </w:r>
      <w:r w:rsidR="00C035AF" w:rsidRPr="00E71047">
        <w:rPr>
          <w:rFonts w:ascii="Arial" w:hAnsi="Arial" w:cs="Arial"/>
        </w:rPr>
        <w:t>In addition to electronic content available through reading platforms such as Overdrive and Hoopla, many libraries have accessible materials available for patrons such as DAISY CDs, large print books, audiobooks, and braille</w:t>
      </w:r>
      <w:r w:rsidR="00870046" w:rsidRPr="00E71047">
        <w:rPr>
          <w:rFonts w:ascii="Arial" w:hAnsi="Arial" w:cs="Arial"/>
        </w:rPr>
        <w:t xml:space="preserve">, often provided by specialized organizations </w:t>
      </w:r>
      <w:r w:rsidR="00C035AF" w:rsidRPr="00E71047">
        <w:rPr>
          <w:rFonts w:ascii="Arial" w:hAnsi="Arial" w:cs="Arial"/>
        </w:rPr>
        <w:t xml:space="preserve">(like NNELS, CELA, and BAnQ). When libraries rely on </w:t>
      </w:r>
      <w:r w:rsidR="00870046" w:rsidRPr="00E71047">
        <w:rPr>
          <w:rFonts w:ascii="Arial" w:hAnsi="Arial" w:cs="Arial"/>
        </w:rPr>
        <w:t>these</w:t>
      </w:r>
      <w:r w:rsidR="00C035AF" w:rsidRPr="00E71047">
        <w:rPr>
          <w:rFonts w:ascii="Arial" w:hAnsi="Arial" w:cs="Arial"/>
        </w:rPr>
        <w:t xml:space="preserve"> organizations to supply accessible materials separate from their library services to the general population, it can often lead to a lack of consideration for accessibility in public libraries. </w:t>
      </w:r>
      <w:r w:rsidRPr="00E71047">
        <w:rPr>
          <w:rFonts w:ascii="Arial" w:hAnsi="Arial" w:cs="Arial"/>
        </w:rPr>
        <w:t xml:space="preserve">Providing accessible books is excellent, but if patrons with disabilities cannot access them due to inaccessible services or </w:t>
      </w:r>
      <w:r w:rsidR="00870046" w:rsidRPr="00E71047">
        <w:rPr>
          <w:rFonts w:ascii="Arial" w:hAnsi="Arial" w:cs="Arial"/>
        </w:rPr>
        <w:t>are unaware of their existence,</w:t>
      </w:r>
      <w:r w:rsidRPr="00E71047">
        <w:rPr>
          <w:rFonts w:ascii="Arial" w:hAnsi="Arial" w:cs="Arial"/>
        </w:rPr>
        <w:t xml:space="preserve"> there is a failure in the process. Engaging with library staff and providing learning/training resources about accessibility will bridge the gap between the accessible materials they offer and patrons who want that content. </w:t>
      </w:r>
      <w:r w:rsidR="00870046" w:rsidRPr="00E71047">
        <w:rPr>
          <w:rFonts w:ascii="Arial" w:hAnsi="Arial" w:cs="Arial"/>
        </w:rPr>
        <w:t xml:space="preserve">When </w:t>
      </w:r>
      <w:r w:rsidRPr="00E71047">
        <w:rPr>
          <w:rFonts w:ascii="Arial" w:hAnsi="Arial" w:cs="Arial"/>
        </w:rPr>
        <w:t xml:space="preserve">public library staff is engaged with accessibility in their library and have a basic understanding </w:t>
      </w:r>
      <w:r w:rsidR="00CB59D3" w:rsidRPr="00E71047">
        <w:rPr>
          <w:rFonts w:ascii="Arial" w:hAnsi="Arial" w:cs="Arial"/>
        </w:rPr>
        <w:t>of</w:t>
      </w:r>
      <w:r w:rsidRPr="00E71047">
        <w:rPr>
          <w:rFonts w:ascii="Arial" w:hAnsi="Arial" w:cs="Arial"/>
        </w:rPr>
        <w:t xml:space="preserve"> accessible content and services, </w:t>
      </w:r>
      <w:r w:rsidR="00870046" w:rsidRPr="00E71047">
        <w:rPr>
          <w:rFonts w:ascii="Arial" w:hAnsi="Arial" w:cs="Arial"/>
        </w:rPr>
        <w:t>libraries will significantly improve the experience for everyone</w:t>
      </w:r>
      <w:r w:rsidRPr="00E71047">
        <w:rPr>
          <w:rFonts w:ascii="Arial" w:hAnsi="Arial" w:cs="Arial"/>
        </w:rPr>
        <w:t>.</w:t>
      </w:r>
      <w:bookmarkStart w:id="6" w:name="_Hlk83883624"/>
    </w:p>
    <w:p w14:paraId="1CD1B5DA" w14:textId="2A7F56E0" w:rsidR="008B46C4" w:rsidRPr="00E71047" w:rsidRDefault="009E0343" w:rsidP="00870046">
      <w:pPr>
        <w:rPr>
          <w:rFonts w:ascii="Arial" w:hAnsi="Arial" w:cs="Arial"/>
        </w:rPr>
      </w:pPr>
      <w:r w:rsidRPr="00E71047">
        <w:rPr>
          <w:rFonts w:ascii="Arial" w:hAnsi="Arial" w:cs="Arial"/>
        </w:rPr>
        <w:t xml:space="preserve">Part of supplying accessible books for patrons with disabilities includes working with publishers and libraries to </w:t>
      </w:r>
      <w:r w:rsidR="00870046" w:rsidRPr="00E71047">
        <w:rPr>
          <w:rFonts w:ascii="Arial" w:hAnsi="Arial" w:cs="Arial"/>
        </w:rPr>
        <w:t>publish</w:t>
      </w:r>
      <w:r w:rsidRPr="00E71047">
        <w:rPr>
          <w:rFonts w:ascii="Arial" w:hAnsi="Arial" w:cs="Arial"/>
        </w:rPr>
        <w:t xml:space="preserve"> and provide accessible materials. </w:t>
      </w:r>
      <w:bookmarkEnd w:id="6"/>
      <w:r w:rsidRPr="00E71047">
        <w:rPr>
          <w:rFonts w:ascii="Arial" w:hAnsi="Arial" w:cs="Arial"/>
        </w:rPr>
        <w:t xml:space="preserve">Publishers need to be supported and encouraged to create accessible materials (including </w:t>
      </w:r>
      <w:r w:rsidR="00287D05">
        <w:rPr>
          <w:rFonts w:ascii="Arial" w:hAnsi="Arial" w:cs="Arial"/>
        </w:rPr>
        <w:t xml:space="preserve">accessibility </w:t>
      </w:r>
      <w:r w:rsidRPr="00E71047">
        <w:rPr>
          <w:rFonts w:ascii="Arial" w:hAnsi="Arial" w:cs="Arial"/>
        </w:rPr>
        <w:t>metadata and alt</w:t>
      </w:r>
      <w:r w:rsidR="00870046" w:rsidRPr="00E71047">
        <w:rPr>
          <w:rFonts w:ascii="Arial" w:hAnsi="Arial" w:cs="Arial"/>
        </w:rPr>
        <w:t>ernative</w:t>
      </w:r>
      <w:r w:rsidRPr="00E71047">
        <w:rPr>
          <w:rFonts w:ascii="Arial" w:hAnsi="Arial" w:cs="Arial"/>
        </w:rPr>
        <w:t xml:space="preserve"> text in books), </w:t>
      </w:r>
      <w:r w:rsidR="00394C14" w:rsidRPr="00E71047">
        <w:rPr>
          <w:rFonts w:ascii="Arial" w:hAnsi="Arial" w:cs="Arial"/>
        </w:rPr>
        <w:t>which</w:t>
      </w:r>
      <w:r w:rsidRPr="00E71047">
        <w:rPr>
          <w:rFonts w:ascii="Arial" w:hAnsi="Arial" w:cs="Arial"/>
        </w:rPr>
        <w:t xml:space="preserve"> will involve</w:t>
      </w:r>
      <w:r w:rsidR="001947DA" w:rsidRPr="00E71047">
        <w:rPr>
          <w:rFonts w:ascii="Arial" w:hAnsi="Arial" w:cs="Arial"/>
        </w:rPr>
        <w:t xml:space="preserve"> active support from</w:t>
      </w:r>
      <w:r w:rsidRPr="00E71047">
        <w:rPr>
          <w:rFonts w:ascii="Arial" w:hAnsi="Arial" w:cs="Arial"/>
        </w:rPr>
        <w:t xml:space="preserve"> libraries</w:t>
      </w:r>
      <w:r w:rsidR="00394C14" w:rsidRPr="00E71047">
        <w:rPr>
          <w:rFonts w:ascii="Arial" w:hAnsi="Arial" w:cs="Arial"/>
        </w:rPr>
        <w:t xml:space="preserve"> and other stakeholders</w:t>
      </w:r>
      <w:r w:rsidRPr="00E71047">
        <w:rPr>
          <w:rFonts w:ascii="Arial" w:hAnsi="Arial" w:cs="Arial"/>
        </w:rPr>
        <w:t xml:space="preserve"> working with publishers on beh</w:t>
      </w:r>
      <w:r w:rsidR="005F326C" w:rsidRPr="00E71047">
        <w:rPr>
          <w:rFonts w:ascii="Arial" w:hAnsi="Arial" w:cs="Arial"/>
        </w:rPr>
        <w:t>alf of</w:t>
      </w:r>
      <w:r w:rsidRPr="00E71047">
        <w:rPr>
          <w:rFonts w:ascii="Arial" w:hAnsi="Arial" w:cs="Arial"/>
        </w:rPr>
        <w:t xml:space="preserve"> patrons. </w:t>
      </w:r>
      <w:r w:rsidR="00870046" w:rsidRPr="00E71047">
        <w:rPr>
          <w:rFonts w:ascii="Arial" w:hAnsi="Arial" w:cs="Arial"/>
        </w:rPr>
        <w:t>T</w:t>
      </w:r>
      <w:r w:rsidR="00C035AF" w:rsidRPr="00E71047">
        <w:rPr>
          <w:rFonts w:ascii="Arial" w:hAnsi="Arial" w:cs="Arial"/>
        </w:rPr>
        <w:t>o accomplish this, library staff need awareness and training on accessibility to provide mainstream library services for all readers, including helping users find accessible content.</w:t>
      </w:r>
    </w:p>
    <w:p w14:paraId="040E016B" w14:textId="60A1312A" w:rsidR="001947DA" w:rsidRPr="00E71047" w:rsidRDefault="0081452B" w:rsidP="00316B3B">
      <w:pPr>
        <w:pStyle w:val="Heading1"/>
      </w:pPr>
      <w:bookmarkStart w:id="7" w:name="_Toc85013322"/>
      <w:r w:rsidRPr="00E71047">
        <w:lastRenderedPageBreak/>
        <w:t>Terminology</w:t>
      </w:r>
      <w:r w:rsidR="00394C14" w:rsidRPr="00E71047">
        <w:t xml:space="preserve"> and Definitions</w:t>
      </w:r>
      <w:bookmarkEnd w:id="7"/>
    </w:p>
    <w:p w14:paraId="1BEAB403" w14:textId="5CE5A4C9" w:rsidR="00727BEB" w:rsidRPr="00E71047" w:rsidRDefault="00727BEB" w:rsidP="00870046">
      <w:pPr>
        <w:rPr>
          <w:rFonts w:ascii="Arial" w:hAnsi="Arial" w:cs="Arial"/>
        </w:rPr>
      </w:pPr>
      <w:r w:rsidRPr="00E71047">
        <w:rPr>
          <w:rFonts w:ascii="Arial" w:hAnsi="Arial" w:cs="Arial"/>
        </w:rPr>
        <w:t xml:space="preserve">The terminology and definitions outlined </w:t>
      </w:r>
      <w:r w:rsidR="004911E4" w:rsidRPr="00E71047">
        <w:rPr>
          <w:rFonts w:ascii="Arial" w:hAnsi="Arial" w:cs="Arial"/>
        </w:rPr>
        <w:t>in this section</w:t>
      </w:r>
      <w:r w:rsidR="00870046" w:rsidRPr="00E71047">
        <w:rPr>
          <w:rFonts w:ascii="Arial" w:hAnsi="Arial" w:cs="Arial"/>
        </w:rPr>
        <w:t xml:space="preserve"> used</w:t>
      </w:r>
      <w:r w:rsidRPr="00E71047">
        <w:rPr>
          <w:rFonts w:ascii="Arial" w:hAnsi="Arial" w:cs="Arial"/>
        </w:rPr>
        <w:t xml:space="preserve"> throughout the project report</w:t>
      </w:r>
      <w:r w:rsidR="00870046" w:rsidRPr="00E71047">
        <w:rPr>
          <w:rFonts w:ascii="Arial" w:hAnsi="Arial" w:cs="Arial"/>
        </w:rPr>
        <w:t xml:space="preserve"> can be </w:t>
      </w:r>
      <w:r w:rsidR="004911E4" w:rsidRPr="00E71047">
        <w:rPr>
          <w:rFonts w:ascii="Arial" w:hAnsi="Arial" w:cs="Arial"/>
        </w:rPr>
        <w:t>refer</w:t>
      </w:r>
      <w:r w:rsidR="00870046" w:rsidRPr="00E71047">
        <w:rPr>
          <w:rFonts w:ascii="Arial" w:hAnsi="Arial" w:cs="Arial"/>
        </w:rPr>
        <w:t>red</w:t>
      </w:r>
      <w:r w:rsidRPr="00E71047">
        <w:rPr>
          <w:rFonts w:ascii="Arial" w:hAnsi="Arial" w:cs="Arial"/>
        </w:rPr>
        <w:t xml:space="preserve"> to this section if/when necessary.</w:t>
      </w:r>
    </w:p>
    <w:p w14:paraId="1109ECDA" w14:textId="77777777" w:rsidR="00727BEB" w:rsidRPr="00E71047" w:rsidRDefault="008A4187" w:rsidP="00870046">
      <w:pPr>
        <w:rPr>
          <w:rFonts w:ascii="Arial" w:hAnsi="Arial" w:cs="Arial"/>
        </w:rPr>
      </w:pPr>
      <w:r w:rsidRPr="00E71047">
        <w:rPr>
          <w:rFonts w:ascii="Arial" w:hAnsi="Arial" w:cs="Arial"/>
        </w:rPr>
        <w:t xml:space="preserve">As outlined in the </w:t>
      </w:r>
      <w:r w:rsidRPr="00E71047">
        <w:rPr>
          <w:rFonts w:ascii="Arial" w:hAnsi="Arial" w:cs="Arial"/>
          <w:i/>
        </w:rPr>
        <w:t>Accessible Publishing Research Project</w:t>
      </w:r>
      <w:r w:rsidR="00AD1788" w:rsidRPr="00E71047">
        <w:rPr>
          <w:rFonts w:ascii="Arial" w:hAnsi="Arial" w:cs="Arial"/>
        </w:rPr>
        <w:t xml:space="preserve"> by the Association of Canadian Publishers </w:t>
      </w:r>
      <w:r w:rsidR="009D2B47" w:rsidRPr="00E71047">
        <w:rPr>
          <w:rFonts w:ascii="Arial" w:hAnsi="Arial" w:cs="Arial"/>
        </w:rPr>
        <w:t xml:space="preserve">et al. </w:t>
      </w:r>
      <w:r w:rsidRPr="00E71047">
        <w:rPr>
          <w:rFonts w:ascii="Arial" w:hAnsi="Arial" w:cs="Arial"/>
        </w:rPr>
        <w:t>(2020), t</w:t>
      </w:r>
      <w:r w:rsidR="00AF009D" w:rsidRPr="00E71047">
        <w:rPr>
          <w:rFonts w:ascii="Arial" w:hAnsi="Arial" w:cs="Arial"/>
        </w:rPr>
        <w:t>here</w:t>
      </w:r>
      <w:r w:rsidR="003671B2" w:rsidRPr="00E71047">
        <w:rPr>
          <w:rFonts w:ascii="Arial" w:hAnsi="Arial" w:cs="Arial"/>
        </w:rPr>
        <w:t xml:space="preserve"> are two language types </w:t>
      </w:r>
      <w:r w:rsidR="006A37F4" w:rsidRPr="00E71047">
        <w:rPr>
          <w:rFonts w:ascii="Arial" w:hAnsi="Arial" w:cs="Arial"/>
        </w:rPr>
        <w:t xml:space="preserve">often </w:t>
      </w:r>
      <w:r w:rsidR="003671B2" w:rsidRPr="00E71047">
        <w:rPr>
          <w:rFonts w:ascii="Arial" w:hAnsi="Arial" w:cs="Arial"/>
        </w:rPr>
        <w:t>used</w:t>
      </w:r>
      <w:r w:rsidR="00CC10AE" w:rsidRPr="00E71047">
        <w:rPr>
          <w:rFonts w:ascii="Arial" w:hAnsi="Arial" w:cs="Arial"/>
        </w:rPr>
        <w:t>:</w:t>
      </w:r>
      <w:r w:rsidR="003671B2" w:rsidRPr="00E71047">
        <w:rPr>
          <w:rFonts w:ascii="Arial" w:hAnsi="Arial" w:cs="Arial"/>
        </w:rPr>
        <w:t xml:space="preserve"> </w:t>
      </w:r>
    </w:p>
    <w:p w14:paraId="3F327794" w14:textId="044AD847" w:rsidR="00727BEB" w:rsidRPr="00E71047" w:rsidRDefault="003671B2" w:rsidP="00306E98">
      <w:pPr>
        <w:pStyle w:val="ListParagraph"/>
        <w:numPr>
          <w:ilvl w:val="0"/>
          <w:numId w:val="32"/>
        </w:numPr>
        <w:rPr>
          <w:rFonts w:ascii="Arial" w:hAnsi="Arial" w:cs="Arial"/>
        </w:rPr>
      </w:pPr>
      <w:r w:rsidRPr="00E71047">
        <w:rPr>
          <w:rFonts w:ascii="Arial" w:hAnsi="Arial" w:cs="Arial"/>
        </w:rPr>
        <w:t>person</w:t>
      </w:r>
      <w:r w:rsidR="00870046" w:rsidRPr="00E71047">
        <w:rPr>
          <w:rFonts w:ascii="Arial" w:hAnsi="Arial" w:cs="Arial"/>
        </w:rPr>
        <w:t>-</w:t>
      </w:r>
      <w:r w:rsidRPr="00E71047">
        <w:rPr>
          <w:rFonts w:ascii="Arial" w:hAnsi="Arial" w:cs="Arial"/>
        </w:rPr>
        <w:t>first language</w:t>
      </w:r>
      <w:r w:rsidR="00CC10AE" w:rsidRPr="00E71047">
        <w:rPr>
          <w:rFonts w:ascii="Arial" w:hAnsi="Arial" w:cs="Arial"/>
        </w:rPr>
        <w:t>,</w:t>
      </w:r>
    </w:p>
    <w:p w14:paraId="07F488B5" w14:textId="30168E7E" w:rsidR="00727BEB" w:rsidRPr="00E71047" w:rsidRDefault="003671B2" w:rsidP="00306E98">
      <w:pPr>
        <w:pStyle w:val="ListParagraph"/>
        <w:numPr>
          <w:ilvl w:val="0"/>
          <w:numId w:val="32"/>
        </w:numPr>
        <w:rPr>
          <w:rFonts w:ascii="Arial" w:hAnsi="Arial" w:cs="Arial"/>
        </w:rPr>
      </w:pPr>
      <w:r w:rsidRPr="00E71047">
        <w:rPr>
          <w:rFonts w:ascii="Arial" w:hAnsi="Arial" w:cs="Arial"/>
        </w:rPr>
        <w:t>and identity</w:t>
      </w:r>
      <w:r w:rsidR="00870046" w:rsidRPr="00E71047">
        <w:rPr>
          <w:rFonts w:ascii="Arial" w:hAnsi="Arial" w:cs="Arial"/>
        </w:rPr>
        <w:t>-</w:t>
      </w:r>
      <w:r w:rsidRPr="00E71047">
        <w:rPr>
          <w:rFonts w:ascii="Arial" w:hAnsi="Arial" w:cs="Arial"/>
        </w:rPr>
        <w:t>first la</w:t>
      </w:r>
      <w:r w:rsidR="00AF009D" w:rsidRPr="00E71047">
        <w:rPr>
          <w:rFonts w:ascii="Arial" w:hAnsi="Arial" w:cs="Arial"/>
        </w:rPr>
        <w:t>nguage.</w:t>
      </w:r>
    </w:p>
    <w:p w14:paraId="5EA94913" w14:textId="4B7198A1" w:rsidR="008A4187" w:rsidRPr="00E71047" w:rsidRDefault="00AF009D" w:rsidP="00727BEB">
      <w:pPr>
        <w:rPr>
          <w:rFonts w:ascii="Arial" w:hAnsi="Arial" w:cs="Arial"/>
        </w:rPr>
      </w:pPr>
      <w:r w:rsidRPr="00E71047">
        <w:rPr>
          <w:rFonts w:ascii="Arial" w:hAnsi="Arial" w:cs="Arial"/>
        </w:rPr>
        <w:t>Person</w:t>
      </w:r>
      <w:r w:rsidR="00870046" w:rsidRPr="00E71047">
        <w:rPr>
          <w:rFonts w:ascii="Arial" w:hAnsi="Arial" w:cs="Arial"/>
        </w:rPr>
        <w:t>-</w:t>
      </w:r>
      <w:r w:rsidRPr="00E71047">
        <w:rPr>
          <w:rFonts w:ascii="Arial" w:hAnsi="Arial" w:cs="Arial"/>
        </w:rPr>
        <w:t>first language pu</w:t>
      </w:r>
      <w:r w:rsidR="003671B2" w:rsidRPr="00E71047">
        <w:rPr>
          <w:rFonts w:ascii="Arial" w:hAnsi="Arial" w:cs="Arial"/>
        </w:rPr>
        <w:t>t</w:t>
      </w:r>
      <w:r w:rsidRPr="00E71047">
        <w:rPr>
          <w:rFonts w:ascii="Arial" w:hAnsi="Arial" w:cs="Arial"/>
        </w:rPr>
        <w:t>s</w:t>
      </w:r>
      <w:r w:rsidR="003671B2" w:rsidRPr="00E71047">
        <w:rPr>
          <w:rFonts w:ascii="Arial" w:hAnsi="Arial" w:cs="Arial"/>
        </w:rPr>
        <w:t xml:space="preserve"> the person </w:t>
      </w:r>
      <w:r w:rsidR="00CC10AE" w:rsidRPr="00E71047">
        <w:rPr>
          <w:rFonts w:ascii="Arial" w:hAnsi="Arial" w:cs="Arial"/>
        </w:rPr>
        <w:t>before the disability</w:t>
      </w:r>
      <w:r w:rsidR="003671B2" w:rsidRPr="00E71047">
        <w:rPr>
          <w:rFonts w:ascii="Arial" w:hAnsi="Arial" w:cs="Arial"/>
        </w:rPr>
        <w:t xml:space="preserve"> and </w:t>
      </w:r>
      <w:r w:rsidRPr="00E71047">
        <w:rPr>
          <w:rFonts w:ascii="Arial" w:hAnsi="Arial" w:cs="Arial"/>
        </w:rPr>
        <w:t>emphasizes their humanity and individuality before specifying the</w:t>
      </w:r>
      <w:r w:rsidR="00870046" w:rsidRPr="00E71047">
        <w:rPr>
          <w:rFonts w:ascii="Arial" w:hAnsi="Arial" w:cs="Arial"/>
        </w:rPr>
        <w:t>ir disability</w:t>
      </w:r>
      <w:r w:rsidR="005703AB" w:rsidRPr="00E71047">
        <w:rPr>
          <w:rFonts w:ascii="Arial" w:hAnsi="Arial" w:cs="Arial"/>
        </w:rPr>
        <w:t xml:space="preserve"> (</w:t>
      </w:r>
      <w:r w:rsidR="00727BEB" w:rsidRPr="00E71047">
        <w:rPr>
          <w:rFonts w:ascii="Arial" w:hAnsi="Arial" w:cs="Arial"/>
        </w:rPr>
        <w:t>e.g.,</w:t>
      </w:r>
      <w:r w:rsidR="005703AB" w:rsidRPr="00E71047">
        <w:rPr>
          <w:rFonts w:ascii="Arial" w:hAnsi="Arial" w:cs="Arial"/>
        </w:rPr>
        <w:t xml:space="preserve"> people with print disabilit</w:t>
      </w:r>
      <w:r w:rsidR="00727BEB" w:rsidRPr="00E71047">
        <w:rPr>
          <w:rFonts w:ascii="Arial" w:hAnsi="Arial" w:cs="Arial"/>
        </w:rPr>
        <w:t>ies</w:t>
      </w:r>
      <w:r w:rsidRPr="00E71047">
        <w:rPr>
          <w:rFonts w:ascii="Arial" w:hAnsi="Arial" w:cs="Arial"/>
        </w:rPr>
        <w:t>).</w:t>
      </w:r>
      <w:r w:rsidR="00870046" w:rsidRPr="00E71047">
        <w:rPr>
          <w:rFonts w:ascii="Arial" w:hAnsi="Arial" w:cs="Arial"/>
        </w:rPr>
        <w:t xml:space="preserve"> On the other hand,</w:t>
      </w:r>
      <w:r w:rsidRPr="00E71047">
        <w:rPr>
          <w:rFonts w:ascii="Arial" w:hAnsi="Arial" w:cs="Arial"/>
        </w:rPr>
        <w:t xml:space="preserve"> </w:t>
      </w:r>
      <w:r w:rsidR="00870046" w:rsidRPr="00E71047">
        <w:rPr>
          <w:rFonts w:ascii="Arial" w:hAnsi="Arial" w:cs="Arial"/>
        </w:rPr>
        <w:t>i</w:t>
      </w:r>
      <w:r w:rsidRPr="00E71047">
        <w:rPr>
          <w:rFonts w:ascii="Arial" w:hAnsi="Arial" w:cs="Arial"/>
        </w:rPr>
        <w:t>dentity</w:t>
      </w:r>
      <w:r w:rsidR="00870046" w:rsidRPr="00E71047">
        <w:rPr>
          <w:rFonts w:ascii="Arial" w:hAnsi="Arial" w:cs="Arial"/>
        </w:rPr>
        <w:t>-</w:t>
      </w:r>
      <w:r w:rsidRPr="00E71047">
        <w:rPr>
          <w:rFonts w:ascii="Arial" w:hAnsi="Arial" w:cs="Arial"/>
        </w:rPr>
        <w:t>first language defines people by their disability</w:t>
      </w:r>
      <w:r w:rsidR="00CC10AE" w:rsidRPr="00E71047">
        <w:rPr>
          <w:rFonts w:ascii="Arial" w:hAnsi="Arial" w:cs="Arial"/>
        </w:rPr>
        <w:t xml:space="preserve"> by placing the disability before the</w:t>
      </w:r>
      <w:r w:rsidR="00870046" w:rsidRPr="00E71047">
        <w:rPr>
          <w:rFonts w:ascii="Arial" w:hAnsi="Arial" w:cs="Arial"/>
        </w:rPr>
        <w:t>m</w:t>
      </w:r>
      <w:r w:rsidR="00727BEB" w:rsidRPr="00E71047">
        <w:rPr>
          <w:rFonts w:ascii="Arial" w:hAnsi="Arial" w:cs="Arial"/>
        </w:rPr>
        <w:t xml:space="preserve"> (e.g., print disabled persons)</w:t>
      </w:r>
      <w:r w:rsidRPr="00E71047">
        <w:rPr>
          <w:rFonts w:ascii="Arial" w:hAnsi="Arial" w:cs="Arial"/>
        </w:rPr>
        <w:t xml:space="preserve">. </w:t>
      </w:r>
      <w:r w:rsidR="00870046" w:rsidRPr="00E71047">
        <w:rPr>
          <w:rFonts w:ascii="Arial" w:hAnsi="Arial" w:cs="Arial"/>
        </w:rPr>
        <w:t>This language dehumanizes some</w:t>
      </w:r>
      <w:r w:rsidR="005703AB" w:rsidRPr="00E71047">
        <w:rPr>
          <w:rFonts w:ascii="Arial" w:hAnsi="Arial" w:cs="Arial"/>
        </w:rPr>
        <w:t>, though i</w:t>
      </w:r>
      <w:r w:rsidRPr="00E71047">
        <w:rPr>
          <w:rFonts w:ascii="Arial" w:hAnsi="Arial" w:cs="Arial"/>
        </w:rPr>
        <w:t xml:space="preserve">t is important to note that many </w:t>
      </w:r>
      <w:r w:rsidR="00727BEB" w:rsidRPr="00E71047">
        <w:rPr>
          <w:rFonts w:ascii="Arial" w:hAnsi="Arial" w:cs="Arial"/>
        </w:rPr>
        <w:t>people</w:t>
      </w:r>
      <w:r w:rsidRPr="00E71047">
        <w:rPr>
          <w:rFonts w:ascii="Arial" w:hAnsi="Arial" w:cs="Arial"/>
        </w:rPr>
        <w:t xml:space="preserve"> </w:t>
      </w:r>
      <w:r w:rsidR="00727BEB" w:rsidRPr="00E71047">
        <w:rPr>
          <w:rFonts w:ascii="Arial" w:hAnsi="Arial" w:cs="Arial"/>
        </w:rPr>
        <w:t>consider</w:t>
      </w:r>
      <w:r w:rsidRPr="00E71047">
        <w:rPr>
          <w:rFonts w:ascii="Arial" w:hAnsi="Arial" w:cs="Arial"/>
        </w:rPr>
        <w:t xml:space="preserve"> their disabilities a positive part of who they are and prefer identity</w:t>
      </w:r>
      <w:r w:rsidR="00870046" w:rsidRPr="00E71047">
        <w:rPr>
          <w:rFonts w:ascii="Arial" w:hAnsi="Arial" w:cs="Arial"/>
        </w:rPr>
        <w:t>-</w:t>
      </w:r>
      <w:r w:rsidRPr="00E71047">
        <w:rPr>
          <w:rFonts w:ascii="Arial" w:hAnsi="Arial" w:cs="Arial"/>
        </w:rPr>
        <w:t xml:space="preserve">first </w:t>
      </w:r>
      <w:r w:rsidR="006A37F4" w:rsidRPr="00E71047">
        <w:rPr>
          <w:rFonts w:ascii="Arial" w:hAnsi="Arial" w:cs="Arial"/>
        </w:rPr>
        <w:t>language</w:t>
      </w:r>
      <w:r w:rsidRPr="00E71047">
        <w:rPr>
          <w:rFonts w:ascii="Arial" w:hAnsi="Arial" w:cs="Arial"/>
        </w:rPr>
        <w:t xml:space="preserve"> </w:t>
      </w:r>
      <w:r w:rsidR="00727BEB" w:rsidRPr="00E71047">
        <w:rPr>
          <w:rFonts w:ascii="Arial" w:hAnsi="Arial" w:cs="Arial"/>
        </w:rPr>
        <w:t>to</w:t>
      </w:r>
      <w:r w:rsidRPr="00E71047">
        <w:rPr>
          <w:rFonts w:ascii="Arial" w:hAnsi="Arial" w:cs="Arial"/>
        </w:rPr>
        <w:t xml:space="preserve"> highlight their membership in a particular disability group. </w:t>
      </w:r>
      <w:r w:rsidR="00870046" w:rsidRPr="00E71047">
        <w:rPr>
          <w:rFonts w:ascii="Arial" w:hAnsi="Arial" w:cs="Arial"/>
        </w:rPr>
        <w:t>W</w:t>
      </w:r>
      <w:r w:rsidRPr="00E71047">
        <w:rPr>
          <w:rFonts w:ascii="Arial" w:hAnsi="Arial" w:cs="Arial"/>
        </w:rPr>
        <w:t>e respect the decisions of all groups about the type of language they prefer</w:t>
      </w:r>
      <w:r w:rsidR="00870046" w:rsidRPr="00E71047">
        <w:rPr>
          <w:rFonts w:ascii="Arial" w:hAnsi="Arial" w:cs="Arial"/>
        </w:rPr>
        <w:t xml:space="preserve">. However, </w:t>
      </w:r>
      <w:r w:rsidR="00CC10AE" w:rsidRPr="00E71047">
        <w:rPr>
          <w:rFonts w:ascii="Arial" w:hAnsi="Arial" w:cs="Arial"/>
        </w:rPr>
        <w:t>for this report</w:t>
      </w:r>
      <w:r w:rsidR="00870046" w:rsidRPr="00E71047">
        <w:rPr>
          <w:rFonts w:ascii="Arial" w:hAnsi="Arial" w:cs="Arial"/>
        </w:rPr>
        <w:t>,</w:t>
      </w:r>
      <w:r w:rsidR="00CC10AE" w:rsidRPr="00E71047">
        <w:rPr>
          <w:rFonts w:ascii="Arial" w:hAnsi="Arial" w:cs="Arial"/>
        </w:rPr>
        <w:t xml:space="preserve"> we have chosen to use the</w:t>
      </w:r>
      <w:r w:rsidRPr="00E71047">
        <w:rPr>
          <w:rFonts w:ascii="Arial" w:hAnsi="Arial" w:cs="Arial"/>
        </w:rPr>
        <w:t xml:space="preserve"> person</w:t>
      </w:r>
      <w:r w:rsidR="00870046" w:rsidRPr="00E71047">
        <w:rPr>
          <w:rFonts w:ascii="Arial" w:hAnsi="Arial" w:cs="Arial"/>
        </w:rPr>
        <w:t>-</w:t>
      </w:r>
      <w:r w:rsidR="001B41B3" w:rsidRPr="00E71047">
        <w:rPr>
          <w:rFonts w:ascii="Arial" w:hAnsi="Arial" w:cs="Arial"/>
        </w:rPr>
        <w:t xml:space="preserve">first language (also </w:t>
      </w:r>
      <w:r w:rsidRPr="00E71047">
        <w:rPr>
          <w:rFonts w:ascii="Arial" w:hAnsi="Arial" w:cs="Arial"/>
        </w:rPr>
        <w:t>used by the government of Canad</w:t>
      </w:r>
      <w:r w:rsidR="00727BEB" w:rsidRPr="00E71047">
        <w:rPr>
          <w:rFonts w:ascii="Arial" w:hAnsi="Arial" w:cs="Arial"/>
        </w:rPr>
        <w:t xml:space="preserve">a, </w:t>
      </w:r>
      <w:r w:rsidR="008A4187" w:rsidRPr="00E71047">
        <w:rPr>
          <w:rFonts w:ascii="Arial" w:hAnsi="Arial" w:cs="Arial"/>
        </w:rPr>
        <w:t>p.135)</w:t>
      </w:r>
      <w:r w:rsidR="005703AB" w:rsidRPr="00E71047">
        <w:rPr>
          <w:rFonts w:ascii="Arial" w:hAnsi="Arial" w:cs="Arial"/>
        </w:rPr>
        <w:t>.</w:t>
      </w:r>
    </w:p>
    <w:p w14:paraId="351B5105" w14:textId="3651929F" w:rsidR="001B41B3" w:rsidRPr="00E71047" w:rsidRDefault="008A4187" w:rsidP="00870046">
      <w:pPr>
        <w:rPr>
          <w:rFonts w:ascii="Arial" w:hAnsi="Arial" w:cs="Arial"/>
        </w:rPr>
      </w:pPr>
      <w:r w:rsidRPr="00E71047">
        <w:rPr>
          <w:rFonts w:ascii="Arial" w:hAnsi="Arial" w:cs="Arial"/>
        </w:rPr>
        <w:t>“</w:t>
      </w:r>
      <w:r w:rsidR="009A1C8E" w:rsidRPr="00E71047">
        <w:rPr>
          <w:rFonts w:ascii="Arial" w:hAnsi="Arial" w:cs="Arial"/>
        </w:rPr>
        <w:t>D</w:t>
      </w:r>
      <w:r w:rsidR="00A227C2" w:rsidRPr="00E71047">
        <w:rPr>
          <w:rFonts w:ascii="Arial" w:hAnsi="Arial" w:cs="Arial"/>
        </w:rPr>
        <w:t>isability</w:t>
      </w:r>
      <w:r w:rsidRPr="00E71047">
        <w:rPr>
          <w:rFonts w:ascii="Arial" w:hAnsi="Arial" w:cs="Arial"/>
        </w:rPr>
        <w:t>”</w:t>
      </w:r>
      <w:r w:rsidR="00A227C2" w:rsidRPr="00E71047">
        <w:rPr>
          <w:rFonts w:ascii="Arial" w:hAnsi="Arial" w:cs="Arial"/>
        </w:rPr>
        <w:t xml:space="preserve"> is </w:t>
      </w:r>
      <w:r w:rsidR="00870046" w:rsidRPr="00E71047">
        <w:rPr>
          <w:rFonts w:ascii="Arial" w:hAnsi="Arial" w:cs="Arial"/>
        </w:rPr>
        <w:t>a challenging</w:t>
      </w:r>
      <w:r w:rsidR="009A1C8E" w:rsidRPr="00E71047">
        <w:rPr>
          <w:rFonts w:ascii="Arial" w:hAnsi="Arial" w:cs="Arial"/>
        </w:rPr>
        <w:t xml:space="preserve"> term to define, as it needs to be broad enough to cover all disabilities</w:t>
      </w:r>
      <w:r w:rsidR="00A227C2" w:rsidRPr="00E71047">
        <w:rPr>
          <w:rFonts w:ascii="Arial" w:hAnsi="Arial" w:cs="Arial"/>
        </w:rPr>
        <w:t xml:space="preserve">. </w:t>
      </w:r>
      <w:r w:rsidR="00870046" w:rsidRPr="00E71047">
        <w:rPr>
          <w:rFonts w:ascii="Arial" w:hAnsi="Arial" w:cs="Arial"/>
        </w:rPr>
        <w:t>However, t</w:t>
      </w:r>
      <w:r w:rsidR="00414345" w:rsidRPr="00E71047">
        <w:rPr>
          <w:rFonts w:ascii="Arial" w:hAnsi="Arial" w:cs="Arial"/>
        </w:rPr>
        <w:t>he Accessible Canada Act</w:t>
      </w:r>
      <w:r w:rsidR="00EF31BE" w:rsidRPr="00E71047">
        <w:rPr>
          <w:rFonts w:ascii="Arial" w:hAnsi="Arial" w:cs="Arial"/>
        </w:rPr>
        <w:t xml:space="preserve"> </w:t>
      </w:r>
      <w:r w:rsidR="00681D52" w:rsidRPr="00E71047">
        <w:rPr>
          <w:rFonts w:ascii="Arial" w:hAnsi="Arial" w:cs="Arial"/>
        </w:rPr>
        <w:t xml:space="preserve">describes </w:t>
      </w:r>
      <w:r w:rsidR="00394C14" w:rsidRPr="00E71047">
        <w:rPr>
          <w:rFonts w:ascii="Arial" w:hAnsi="Arial" w:cs="Arial"/>
        </w:rPr>
        <w:t>it</w:t>
      </w:r>
      <w:r w:rsidR="00681D52" w:rsidRPr="00E71047">
        <w:rPr>
          <w:rFonts w:ascii="Arial" w:hAnsi="Arial" w:cs="Arial"/>
        </w:rPr>
        <w:t xml:space="preserve"> as</w:t>
      </w:r>
      <w:r w:rsidR="001B41B3" w:rsidRPr="00E71047">
        <w:rPr>
          <w:rFonts w:ascii="Arial" w:hAnsi="Arial" w:cs="Arial"/>
        </w:rPr>
        <w:t>:</w:t>
      </w:r>
      <w:r w:rsidR="00681D52" w:rsidRPr="00E71047">
        <w:rPr>
          <w:rFonts w:ascii="Arial" w:hAnsi="Arial" w:cs="Arial"/>
        </w:rPr>
        <w:t xml:space="preserve"> </w:t>
      </w:r>
    </w:p>
    <w:p w14:paraId="3120AC04" w14:textId="3FC8AEDD" w:rsidR="00414345" w:rsidRPr="00E71047" w:rsidRDefault="00483823" w:rsidP="00414345">
      <w:pPr>
        <w:pStyle w:val="Quote"/>
        <w:ind w:left="567" w:right="996"/>
        <w:rPr>
          <w:rFonts w:ascii="Arial" w:hAnsi="Arial" w:cs="Arial"/>
        </w:rPr>
      </w:pPr>
      <w:r w:rsidRPr="00E71047">
        <w:rPr>
          <w:rFonts w:ascii="Arial" w:hAnsi="Arial" w:cs="Arial"/>
        </w:rPr>
        <w:t>“M</w:t>
      </w:r>
      <w:r w:rsidR="00414345" w:rsidRPr="00E71047">
        <w:rPr>
          <w:rFonts w:ascii="Arial" w:hAnsi="Arial" w:cs="Arial"/>
        </w:rPr>
        <w:t xml:space="preserve">eans any impairment, including a physical, mental, intellectual, cognitive, learning, communication or sensory impairment—or a functional limitation—whether permanent, temporary or episodic in nature, or evident or not, that, in interaction with a barrier, hinders a person’s full and equal participation in society.” </w:t>
      </w:r>
    </w:p>
    <w:p w14:paraId="4F7BEAC3" w14:textId="33260135" w:rsidR="00B87863" w:rsidRPr="00E71047" w:rsidRDefault="00870046" w:rsidP="001B41B3">
      <w:pPr>
        <w:rPr>
          <w:rFonts w:ascii="Arial" w:hAnsi="Arial" w:cs="Arial"/>
        </w:rPr>
      </w:pPr>
      <w:r w:rsidRPr="00E71047">
        <w:rPr>
          <w:rFonts w:ascii="Arial" w:hAnsi="Arial" w:cs="Arial"/>
        </w:rPr>
        <w:t>Different disabilities</w:t>
      </w:r>
      <w:r w:rsidR="001B41B3" w:rsidRPr="00E71047">
        <w:rPr>
          <w:rFonts w:ascii="Arial" w:hAnsi="Arial" w:cs="Arial"/>
        </w:rPr>
        <w:t xml:space="preserve"> belong beneath the term “disability</w:t>
      </w:r>
      <w:r w:rsidR="00B87863" w:rsidRPr="00E71047">
        <w:rPr>
          <w:rFonts w:ascii="Arial" w:hAnsi="Arial" w:cs="Arial"/>
        </w:rPr>
        <w:t>.</w:t>
      </w:r>
      <w:r w:rsidR="001B41B3" w:rsidRPr="00E71047">
        <w:rPr>
          <w:rFonts w:ascii="Arial" w:hAnsi="Arial" w:cs="Arial"/>
        </w:rPr>
        <w:t>”</w:t>
      </w:r>
      <w:r w:rsidR="00B87863" w:rsidRPr="00E71047">
        <w:rPr>
          <w:rFonts w:ascii="Arial" w:hAnsi="Arial" w:cs="Arial"/>
        </w:rPr>
        <w:t xml:space="preserve"> They are:</w:t>
      </w:r>
    </w:p>
    <w:p w14:paraId="148C8FC2" w14:textId="32B6674B" w:rsidR="00B87863" w:rsidRPr="00E71047" w:rsidRDefault="009E7B7B" w:rsidP="00306E98">
      <w:pPr>
        <w:pStyle w:val="ListParagraph"/>
        <w:numPr>
          <w:ilvl w:val="0"/>
          <w:numId w:val="18"/>
        </w:numPr>
        <w:rPr>
          <w:rFonts w:ascii="Arial" w:hAnsi="Arial" w:cs="Arial"/>
        </w:rPr>
      </w:pPr>
      <w:r w:rsidRPr="00E71047">
        <w:rPr>
          <w:rFonts w:ascii="Arial" w:hAnsi="Arial" w:cs="Arial"/>
        </w:rPr>
        <w:t>The term “print disability”</w:t>
      </w:r>
      <w:r w:rsidR="005A167D" w:rsidRPr="00E71047">
        <w:rPr>
          <w:rFonts w:ascii="Arial" w:hAnsi="Arial" w:cs="Arial"/>
        </w:rPr>
        <w:t xml:space="preserve"> includes </w:t>
      </w:r>
      <w:r w:rsidR="00BF73ED" w:rsidRPr="00E71047">
        <w:rPr>
          <w:rFonts w:ascii="Arial" w:hAnsi="Arial" w:cs="Arial"/>
        </w:rPr>
        <w:t>visual (blindness or partial sight loss), physical (cannot physically hold a book), and cognitive (comprehension and dyslexia)</w:t>
      </w:r>
      <w:r w:rsidR="00344DC8" w:rsidRPr="00E71047">
        <w:rPr>
          <w:rFonts w:ascii="Arial" w:hAnsi="Arial" w:cs="Arial"/>
        </w:rPr>
        <w:t xml:space="preserve"> disabilities</w:t>
      </w:r>
      <w:r w:rsidR="00FA7135" w:rsidRPr="00E71047">
        <w:rPr>
          <w:rFonts w:ascii="Arial" w:hAnsi="Arial" w:cs="Arial"/>
        </w:rPr>
        <w:t xml:space="preserve"> that make it difficult for people to read</w:t>
      </w:r>
      <w:r w:rsidR="00344DC8" w:rsidRPr="00E71047">
        <w:rPr>
          <w:rFonts w:ascii="Arial" w:hAnsi="Arial" w:cs="Arial"/>
        </w:rPr>
        <w:t xml:space="preserve"> </w:t>
      </w:r>
      <w:r w:rsidR="00BC491D" w:rsidRPr="00E71047">
        <w:rPr>
          <w:rFonts w:ascii="Arial" w:hAnsi="Arial" w:cs="Arial"/>
        </w:rPr>
        <w:t>(NNELS, 2013; CELA, n.d.</w:t>
      </w:r>
      <w:r w:rsidR="00BF73ED" w:rsidRPr="00E71047">
        <w:rPr>
          <w:rFonts w:ascii="Arial" w:hAnsi="Arial" w:cs="Arial"/>
        </w:rPr>
        <w:t xml:space="preserve">; </w:t>
      </w:r>
      <w:r w:rsidR="009D2B47" w:rsidRPr="00E71047">
        <w:rPr>
          <w:rFonts w:ascii="Arial" w:hAnsi="Arial" w:cs="Arial"/>
        </w:rPr>
        <w:t>Canadian Copyright Act</w:t>
      </w:r>
      <w:r w:rsidR="00BF73ED" w:rsidRPr="00E71047">
        <w:rPr>
          <w:rFonts w:ascii="Arial" w:hAnsi="Arial" w:cs="Arial"/>
        </w:rPr>
        <w:t>, 2021</w:t>
      </w:r>
      <w:r w:rsidR="00785B4C" w:rsidRPr="00E71047">
        <w:rPr>
          <w:rFonts w:ascii="Arial" w:hAnsi="Arial" w:cs="Arial"/>
        </w:rPr>
        <w:t>,</w:t>
      </w:r>
      <w:r w:rsidR="00514DAF" w:rsidRPr="00E71047">
        <w:rPr>
          <w:rFonts w:ascii="Arial" w:hAnsi="Arial" w:cs="Arial"/>
        </w:rPr>
        <w:t xml:space="preserve"> </w:t>
      </w:r>
      <w:r w:rsidR="00785B4C" w:rsidRPr="00E71047">
        <w:rPr>
          <w:rFonts w:ascii="Arial" w:hAnsi="Arial" w:cs="Arial"/>
        </w:rPr>
        <w:t>p. 15</w:t>
      </w:r>
      <w:r w:rsidR="00BF73ED" w:rsidRPr="00E71047">
        <w:rPr>
          <w:rFonts w:ascii="Arial" w:hAnsi="Arial" w:cs="Arial"/>
        </w:rPr>
        <w:t>).</w:t>
      </w:r>
    </w:p>
    <w:p w14:paraId="1FAB9759" w14:textId="35EF8E94" w:rsidR="00B87863" w:rsidRPr="00E71047" w:rsidRDefault="00344DC8" w:rsidP="00306E98">
      <w:pPr>
        <w:pStyle w:val="ListParagraph"/>
        <w:numPr>
          <w:ilvl w:val="0"/>
          <w:numId w:val="18"/>
        </w:numPr>
        <w:rPr>
          <w:rFonts w:ascii="Arial" w:hAnsi="Arial" w:cs="Arial"/>
        </w:rPr>
      </w:pPr>
      <w:r w:rsidRPr="00E71047">
        <w:rPr>
          <w:rFonts w:ascii="Arial" w:hAnsi="Arial" w:cs="Arial"/>
        </w:rPr>
        <w:t>“H</w:t>
      </w:r>
      <w:r w:rsidR="00F136AC" w:rsidRPr="00E71047">
        <w:rPr>
          <w:rFonts w:ascii="Arial" w:hAnsi="Arial" w:cs="Arial"/>
        </w:rPr>
        <w:t xml:space="preserve">earing disability” </w:t>
      </w:r>
      <w:r w:rsidRPr="00E71047">
        <w:rPr>
          <w:rFonts w:ascii="Arial" w:hAnsi="Arial" w:cs="Arial"/>
        </w:rPr>
        <w:t>includes those who have partial hearing loss and those who are deaf (a person not able to hear at all)</w:t>
      </w:r>
      <w:r w:rsidR="00785B4C" w:rsidRPr="00E71047">
        <w:rPr>
          <w:rFonts w:ascii="Arial" w:hAnsi="Arial" w:cs="Arial"/>
        </w:rPr>
        <w:t xml:space="preserve"> (World Health Organization, 2021,</w:t>
      </w:r>
      <w:r w:rsidR="00CF43DB" w:rsidRPr="00E71047">
        <w:rPr>
          <w:rFonts w:ascii="Arial" w:hAnsi="Arial" w:cs="Arial"/>
        </w:rPr>
        <w:t xml:space="preserve"> </w:t>
      </w:r>
      <w:r w:rsidR="00CF43DB" w:rsidRPr="00E71047">
        <w:rPr>
          <w:rFonts w:ascii="Arial" w:hAnsi="Arial" w:cs="Arial"/>
          <w:i/>
        </w:rPr>
        <w:t>Deafness and hearing loss</w:t>
      </w:r>
      <w:r w:rsidR="00CF43DB" w:rsidRPr="00E71047">
        <w:rPr>
          <w:rFonts w:ascii="Arial" w:hAnsi="Arial" w:cs="Arial"/>
        </w:rPr>
        <w:t>).</w:t>
      </w:r>
      <w:r w:rsidR="00785B4C" w:rsidRPr="00E71047">
        <w:rPr>
          <w:rFonts w:ascii="Arial" w:hAnsi="Arial" w:cs="Arial"/>
        </w:rPr>
        <w:t xml:space="preserve"> </w:t>
      </w:r>
    </w:p>
    <w:p w14:paraId="4BE6236D" w14:textId="0F26BC38" w:rsidR="00795464" w:rsidRPr="00E71047" w:rsidRDefault="007E5766" w:rsidP="00306E98">
      <w:pPr>
        <w:pStyle w:val="ListParagraph"/>
        <w:numPr>
          <w:ilvl w:val="0"/>
          <w:numId w:val="18"/>
        </w:numPr>
        <w:rPr>
          <w:rFonts w:ascii="Arial" w:hAnsi="Arial" w:cs="Arial"/>
        </w:rPr>
      </w:pPr>
      <w:r w:rsidRPr="00E71047">
        <w:rPr>
          <w:rFonts w:ascii="Arial" w:hAnsi="Arial" w:cs="Arial"/>
        </w:rPr>
        <w:t xml:space="preserve"> </w:t>
      </w:r>
      <w:r w:rsidR="00344DC8" w:rsidRPr="00E71047">
        <w:rPr>
          <w:rFonts w:ascii="Arial" w:hAnsi="Arial" w:cs="Arial"/>
        </w:rPr>
        <w:t>“</w:t>
      </w:r>
      <w:r w:rsidR="009C476F" w:rsidRPr="00E71047">
        <w:rPr>
          <w:rFonts w:ascii="Arial" w:hAnsi="Arial" w:cs="Arial"/>
        </w:rPr>
        <w:t>Intellectual or Cognitive</w:t>
      </w:r>
      <w:r w:rsidR="00795464" w:rsidRPr="00E71047">
        <w:rPr>
          <w:rFonts w:ascii="Arial" w:hAnsi="Arial" w:cs="Arial"/>
        </w:rPr>
        <w:t xml:space="preserve"> disability</w:t>
      </w:r>
      <w:r w:rsidR="00344DC8" w:rsidRPr="00E71047">
        <w:rPr>
          <w:rFonts w:ascii="Arial" w:hAnsi="Arial" w:cs="Arial"/>
        </w:rPr>
        <w:t xml:space="preserve">” </w:t>
      </w:r>
      <w:r w:rsidR="005A167D" w:rsidRPr="00E71047">
        <w:rPr>
          <w:rFonts w:ascii="Arial" w:hAnsi="Arial" w:cs="Arial"/>
        </w:rPr>
        <w:t>includes</w:t>
      </w:r>
      <w:r w:rsidR="009C476F" w:rsidRPr="00E71047">
        <w:rPr>
          <w:rFonts w:ascii="Arial" w:hAnsi="Arial" w:cs="Arial"/>
        </w:rPr>
        <w:t xml:space="preserve"> people who have a greater difficulty completing mental tasks than others (those with autism, Down syndrome, and ADD are considered a part of this group)</w:t>
      </w:r>
      <w:r w:rsidR="00CF43DB" w:rsidRPr="00E71047">
        <w:rPr>
          <w:rFonts w:ascii="Arial" w:hAnsi="Arial" w:cs="Arial"/>
        </w:rPr>
        <w:t xml:space="preserve"> (WebAIM, 2020, </w:t>
      </w:r>
      <w:r w:rsidR="00CF43DB" w:rsidRPr="00E71047">
        <w:rPr>
          <w:rFonts w:ascii="Arial" w:hAnsi="Arial" w:cs="Arial"/>
          <w:i/>
        </w:rPr>
        <w:t>Introduction</w:t>
      </w:r>
      <w:r w:rsidR="00CF43DB" w:rsidRPr="00E71047">
        <w:rPr>
          <w:rFonts w:ascii="Arial" w:hAnsi="Arial" w:cs="Arial"/>
        </w:rPr>
        <w:t>)</w:t>
      </w:r>
      <w:r w:rsidR="009C476F" w:rsidRPr="00E71047">
        <w:rPr>
          <w:rFonts w:ascii="Arial" w:hAnsi="Arial" w:cs="Arial"/>
        </w:rPr>
        <w:t>.</w:t>
      </w:r>
    </w:p>
    <w:p w14:paraId="712CEEEC" w14:textId="54092A7D" w:rsidR="00795464" w:rsidRPr="00E71047" w:rsidRDefault="0015460C" w:rsidP="00306E98">
      <w:pPr>
        <w:pStyle w:val="ListParagraph"/>
        <w:numPr>
          <w:ilvl w:val="0"/>
          <w:numId w:val="18"/>
        </w:numPr>
        <w:rPr>
          <w:rFonts w:ascii="Arial" w:hAnsi="Arial" w:cs="Arial"/>
        </w:rPr>
      </w:pPr>
      <w:r w:rsidRPr="00E71047">
        <w:rPr>
          <w:rFonts w:ascii="Arial" w:hAnsi="Arial" w:cs="Arial"/>
        </w:rPr>
        <w:t>“</w:t>
      </w:r>
      <w:r w:rsidR="00795464" w:rsidRPr="00E71047">
        <w:rPr>
          <w:rFonts w:ascii="Arial" w:hAnsi="Arial" w:cs="Arial"/>
        </w:rPr>
        <w:t xml:space="preserve">Mobility </w:t>
      </w:r>
      <w:r w:rsidR="007E5766" w:rsidRPr="00E71047">
        <w:rPr>
          <w:rFonts w:ascii="Arial" w:hAnsi="Arial" w:cs="Arial"/>
        </w:rPr>
        <w:t xml:space="preserve">and Physical </w:t>
      </w:r>
      <w:r w:rsidR="00795464" w:rsidRPr="00E71047">
        <w:rPr>
          <w:rFonts w:ascii="Arial" w:hAnsi="Arial" w:cs="Arial"/>
        </w:rPr>
        <w:t>disability</w:t>
      </w:r>
      <w:r w:rsidRPr="00E71047">
        <w:rPr>
          <w:rFonts w:ascii="Arial" w:hAnsi="Arial" w:cs="Arial"/>
        </w:rPr>
        <w:t>”</w:t>
      </w:r>
      <w:r w:rsidR="007E5766" w:rsidRPr="00E71047">
        <w:rPr>
          <w:rFonts w:ascii="Arial" w:hAnsi="Arial" w:cs="Arial"/>
        </w:rPr>
        <w:t xml:space="preserve"> </w:t>
      </w:r>
      <w:r w:rsidR="005A167D" w:rsidRPr="00E71047">
        <w:rPr>
          <w:rFonts w:ascii="Arial" w:hAnsi="Arial" w:cs="Arial"/>
        </w:rPr>
        <w:t xml:space="preserve">includes </w:t>
      </w:r>
      <w:r w:rsidR="007E5766" w:rsidRPr="00E71047">
        <w:rPr>
          <w:rFonts w:ascii="Arial" w:hAnsi="Arial" w:cs="Arial"/>
        </w:rPr>
        <w:t>people who have limited or no movement in one or more of their limbs (as a result of injury, ag</w:t>
      </w:r>
      <w:r w:rsidR="00870046" w:rsidRPr="00E71047">
        <w:rPr>
          <w:rFonts w:ascii="Arial" w:hAnsi="Arial" w:cs="Arial"/>
        </w:rPr>
        <w:t>e</w:t>
      </w:r>
      <w:r w:rsidR="007E5766" w:rsidRPr="00E71047">
        <w:rPr>
          <w:rFonts w:ascii="Arial" w:hAnsi="Arial" w:cs="Arial"/>
        </w:rPr>
        <w:t>ing, disease, and/or genetics)</w:t>
      </w:r>
      <w:r w:rsidR="00CF43DB" w:rsidRPr="00E71047">
        <w:rPr>
          <w:rFonts w:ascii="Arial" w:hAnsi="Arial" w:cs="Arial"/>
        </w:rPr>
        <w:t xml:space="preserve"> (Accessibility.com, n.d., </w:t>
      </w:r>
      <w:r w:rsidR="00CF43DB" w:rsidRPr="00E71047">
        <w:rPr>
          <w:rFonts w:ascii="Arial" w:hAnsi="Arial" w:cs="Arial"/>
          <w:i/>
          <w:iCs/>
        </w:rPr>
        <w:t>Mobility and physical disabilities</w:t>
      </w:r>
      <w:r w:rsidR="00CF43DB" w:rsidRPr="00E71047">
        <w:rPr>
          <w:rFonts w:ascii="Arial" w:hAnsi="Arial" w:cs="Arial"/>
          <w:iCs/>
        </w:rPr>
        <w:t>)</w:t>
      </w:r>
      <w:r w:rsidR="007E5766" w:rsidRPr="00E71047">
        <w:rPr>
          <w:rFonts w:ascii="Arial" w:hAnsi="Arial" w:cs="Arial"/>
        </w:rPr>
        <w:t xml:space="preserve">. </w:t>
      </w:r>
    </w:p>
    <w:p w14:paraId="249677CA" w14:textId="2C9C33D7" w:rsidR="007C7A6E" w:rsidRPr="00E71047" w:rsidRDefault="006832D9" w:rsidP="00746772">
      <w:pPr>
        <w:rPr>
          <w:rFonts w:ascii="Arial" w:hAnsi="Arial" w:cs="Arial"/>
        </w:rPr>
      </w:pPr>
      <w:r w:rsidRPr="00E71047">
        <w:rPr>
          <w:rFonts w:ascii="Arial" w:hAnsi="Arial" w:cs="Arial"/>
        </w:rPr>
        <w:t xml:space="preserve">If </w:t>
      </w:r>
      <w:r w:rsidR="00DC6F89" w:rsidRPr="00E71047">
        <w:rPr>
          <w:rFonts w:ascii="Arial" w:hAnsi="Arial" w:cs="Arial"/>
        </w:rPr>
        <w:t>this report</w:t>
      </w:r>
      <w:r w:rsidRPr="00E71047">
        <w:rPr>
          <w:rFonts w:ascii="Arial" w:hAnsi="Arial" w:cs="Arial"/>
        </w:rPr>
        <w:t xml:space="preserve"> ha</w:t>
      </w:r>
      <w:r w:rsidR="00DC6F89" w:rsidRPr="00E71047">
        <w:rPr>
          <w:rFonts w:ascii="Arial" w:hAnsi="Arial" w:cs="Arial"/>
        </w:rPr>
        <w:t>s</w:t>
      </w:r>
      <w:r w:rsidRPr="00E71047">
        <w:rPr>
          <w:rFonts w:ascii="Arial" w:hAnsi="Arial" w:cs="Arial"/>
        </w:rPr>
        <w:t xml:space="preserve"> not </w:t>
      </w:r>
      <w:r w:rsidR="005A167D" w:rsidRPr="00E71047">
        <w:rPr>
          <w:rFonts w:ascii="Arial" w:hAnsi="Arial" w:cs="Arial"/>
        </w:rPr>
        <w:t>described</w:t>
      </w:r>
      <w:r w:rsidRPr="00E71047">
        <w:rPr>
          <w:rFonts w:ascii="Arial" w:hAnsi="Arial" w:cs="Arial"/>
        </w:rPr>
        <w:t xml:space="preserve"> the disability that you identify with, </w:t>
      </w:r>
      <w:r w:rsidR="00DC6F89" w:rsidRPr="00E71047">
        <w:rPr>
          <w:rFonts w:ascii="Arial" w:hAnsi="Arial" w:cs="Arial"/>
        </w:rPr>
        <w:t>the project team</w:t>
      </w:r>
      <w:r w:rsidRPr="00E71047">
        <w:rPr>
          <w:rFonts w:ascii="Arial" w:hAnsi="Arial" w:cs="Arial"/>
        </w:rPr>
        <w:t xml:space="preserve"> apologi</w:t>
      </w:r>
      <w:r w:rsidR="00330ADF" w:rsidRPr="00E71047">
        <w:rPr>
          <w:rFonts w:ascii="Arial" w:hAnsi="Arial" w:cs="Arial"/>
        </w:rPr>
        <w:t>ze</w:t>
      </w:r>
      <w:r w:rsidR="00DC6F89" w:rsidRPr="00E71047">
        <w:rPr>
          <w:rFonts w:ascii="Arial" w:hAnsi="Arial" w:cs="Arial"/>
        </w:rPr>
        <w:t>s</w:t>
      </w:r>
      <w:r w:rsidRPr="00E71047">
        <w:rPr>
          <w:rFonts w:ascii="Arial" w:hAnsi="Arial" w:cs="Arial"/>
        </w:rPr>
        <w:t xml:space="preserve"> and w</w:t>
      </w:r>
      <w:r w:rsidR="00DC6F89" w:rsidRPr="00E71047">
        <w:rPr>
          <w:rFonts w:ascii="Arial" w:hAnsi="Arial" w:cs="Arial"/>
        </w:rPr>
        <w:t>ishes</w:t>
      </w:r>
      <w:r w:rsidRPr="00E71047">
        <w:rPr>
          <w:rFonts w:ascii="Arial" w:hAnsi="Arial" w:cs="Arial"/>
        </w:rPr>
        <w:t xml:space="preserve"> to r</w:t>
      </w:r>
      <w:r w:rsidR="00FA7135" w:rsidRPr="00E71047">
        <w:rPr>
          <w:rFonts w:ascii="Arial" w:hAnsi="Arial" w:cs="Arial"/>
        </w:rPr>
        <w:t>eassure all readers that we</w:t>
      </w:r>
      <w:r w:rsidRPr="00E71047">
        <w:rPr>
          <w:rFonts w:ascii="Arial" w:hAnsi="Arial" w:cs="Arial"/>
        </w:rPr>
        <w:t xml:space="preserve"> strive to include all disabilities in the planning and c</w:t>
      </w:r>
      <w:r w:rsidR="005A167D" w:rsidRPr="00E71047">
        <w:rPr>
          <w:rFonts w:ascii="Arial" w:hAnsi="Arial" w:cs="Arial"/>
        </w:rPr>
        <w:t>reati</w:t>
      </w:r>
      <w:r w:rsidR="00915CF4">
        <w:rPr>
          <w:rFonts w:ascii="Arial" w:hAnsi="Arial" w:cs="Arial"/>
        </w:rPr>
        <w:t>ng</w:t>
      </w:r>
      <w:r w:rsidR="005A167D" w:rsidRPr="00E71047">
        <w:rPr>
          <w:rFonts w:ascii="Arial" w:hAnsi="Arial" w:cs="Arial"/>
        </w:rPr>
        <w:t xml:space="preserve"> accessibility</w:t>
      </w:r>
      <w:r w:rsidR="007E5766" w:rsidRPr="00E71047">
        <w:rPr>
          <w:rFonts w:ascii="Arial" w:hAnsi="Arial" w:cs="Arial"/>
        </w:rPr>
        <w:t xml:space="preserve"> </w:t>
      </w:r>
      <w:r w:rsidR="00FA7135" w:rsidRPr="00E71047">
        <w:rPr>
          <w:rFonts w:ascii="Arial" w:hAnsi="Arial" w:cs="Arial"/>
        </w:rPr>
        <w:t xml:space="preserve">and training </w:t>
      </w:r>
      <w:r w:rsidR="007E5766" w:rsidRPr="00E71047">
        <w:rPr>
          <w:rFonts w:ascii="Arial" w:hAnsi="Arial" w:cs="Arial"/>
        </w:rPr>
        <w:t>resources.</w:t>
      </w:r>
    </w:p>
    <w:p w14:paraId="723FADBB" w14:textId="6C28B297" w:rsidR="00727BEB" w:rsidRPr="00E71047" w:rsidRDefault="007E5766" w:rsidP="00870046">
      <w:pPr>
        <w:rPr>
          <w:rFonts w:ascii="Arial" w:hAnsi="Arial" w:cs="Arial"/>
        </w:rPr>
      </w:pPr>
      <w:r w:rsidRPr="00E71047">
        <w:rPr>
          <w:rFonts w:ascii="Arial" w:hAnsi="Arial" w:cs="Arial"/>
        </w:rPr>
        <w:lastRenderedPageBreak/>
        <w:t xml:space="preserve">The term </w:t>
      </w:r>
      <w:r w:rsidR="007056BB" w:rsidRPr="00E71047">
        <w:rPr>
          <w:rFonts w:ascii="Arial" w:hAnsi="Arial" w:cs="Arial"/>
        </w:rPr>
        <w:t>“Accessibility</w:t>
      </w:r>
      <w:r w:rsidRPr="00E71047">
        <w:rPr>
          <w:rFonts w:ascii="Arial" w:hAnsi="Arial" w:cs="Arial"/>
        </w:rPr>
        <w:t>”</w:t>
      </w:r>
      <w:r w:rsidR="007056BB" w:rsidRPr="00E71047">
        <w:rPr>
          <w:rFonts w:ascii="Arial" w:hAnsi="Arial" w:cs="Arial"/>
        </w:rPr>
        <w:t xml:space="preserve"> means that the services you provide are easily used and accessed by all patrons and that there are no barriers that would hinder or prevent people with disabilities (p</w:t>
      </w:r>
      <w:r w:rsidR="001B41B3" w:rsidRPr="00E71047">
        <w:rPr>
          <w:rFonts w:ascii="Arial" w:hAnsi="Arial" w:cs="Arial"/>
        </w:rPr>
        <w:t>rint</w:t>
      </w:r>
      <w:r w:rsidR="007056BB" w:rsidRPr="00E71047">
        <w:rPr>
          <w:rFonts w:ascii="Arial" w:hAnsi="Arial" w:cs="Arial"/>
        </w:rPr>
        <w:t>,</w:t>
      </w:r>
      <w:r w:rsidR="001B41B3" w:rsidRPr="00E71047">
        <w:rPr>
          <w:rFonts w:ascii="Arial" w:hAnsi="Arial" w:cs="Arial"/>
        </w:rPr>
        <w:t xml:space="preserve"> hearing,</w:t>
      </w:r>
      <w:r w:rsidR="007056BB" w:rsidRPr="00E71047">
        <w:rPr>
          <w:rFonts w:ascii="Arial" w:hAnsi="Arial" w:cs="Arial"/>
        </w:rPr>
        <w:t xml:space="preserve"> cognitive, and</w:t>
      </w:r>
      <w:r w:rsidR="00727BEB" w:rsidRPr="00E71047">
        <w:rPr>
          <w:rFonts w:ascii="Arial" w:hAnsi="Arial" w:cs="Arial"/>
        </w:rPr>
        <w:t>/or</w:t>
      </w:r>
      <w:r w:rsidR="007056BB" w:rsidRPr="00E71047">
        <w:rPr>
          <w:rFonts w:ascii="Arial" w:hAnsi="Arial" w:cs="Arial"/>
        </w:rPr>
        <w:t xml:space="preserve"> physical) from using your facilities, </w:t>
      </w:r>
      <w:r w:rsidR="007A73D3" w:rsidRPr="00E71047">
        <w:rPr>
          <w:rFonts w:ascii="Arial" w:hAnsi="Arial" w:cs="Arial"/>
        </w:rPr>
        <w:t>programs,</w:t>
      </w:r>
      <w:r w:rsidR="007056BB" w:rsidRPr="00E71047">
        <w:rPr>
          <w:rFonts w:ascii="Arial" w:hAnsi="Arial" w:cs="Arial"/>
        </w:rPr>
        <w:t xml:space="preserve"> and services. </w:t>
      </w:r>
      <w:r w:rsidR="00870046" w:rsidRPr="00E71047">
        <w:rPr>
          <w:rFonts w:ascii="Arial" w:hAnsi="Arial" w:cs="Arial"/>
        </w:rPr>
        <w:t>Accessibility</w:t>
      </w:r>
      <w:r w:rsidR="007056BB" w:rsidRPr="00E71047">
        <w:rPr>
          <w:rFonts w:ascii="Arial" w:hAnsi="Arial" w:cs="Arial"/>
        </w:rPr>
        <w:t xml:space="preserve"> includes providing </w:t>
      </w:r>
      <w:r w:rsidR="00870046" w:rsidRPr="00E71047">
        <w:rPr>
          <w:rFonts w:ascii="Arial" w:hAnsi="Arial" w:cs="Arial"/>
        </w:rPr>
        <w:t>direct and indirect access to libraries, such as making sure your library building has a ramp for wheelchair users or your website</w:t>
      </w:r>
      <w:r w:rsidR="007056BB" w:rsidRPr="00E71047">
        <w:rPr>
          <w:rFonts w:ascii="Arial" w:hAnsi="Arial" w:cs="Arial"/>
        </w:rPr>
        <w:t xml:space="preserve"> </w:t>
      </w:r>
      <w:r w:rsidR="00870046" w:rsidRPr="00E71047">
        <w:rPr>
          <w:rFonts w:ascii="Arial" w:hAnsi="Arial" w:cs="Arial"/>
        </w:rPr>
        <w:t xml:space="preserve">is </w:t>
      </w:r>
      <w:r w:rsidR="007056BB" w:rsidRPr="00E71047">
        <w:rPr>
          <w:rFonts w:ascii="Arial" w:hAnsi="Arial" w:cs="Arial"/>
        </w:rPr>
        <w:t>usable with assistive technologies.</w:t>
      </w:r>
      <w:r w:rsidR="00593868" w:rsidRPr="00E71047">
        <w:rPr>
          <w:rFonts w:ascii="Arial" w:hAnsi="Arial" w:cs="Arial"/>
        </w:rPr>
        <w:t xml:space="preserve"> This definition</w:t>
      </w:r>
      <w:r w:rsidR="00870046" w:rsidRPr="00E71047">
        <w:rPr>
          <w:rFonts w:ascii="Arial" w:hAnsi="Arial" w:cs="Arial"/>
        </w:rPr>
        <w:t xml:space="preserve">, </w:t>
      </w:r>
      <w:r w:rsidR="00593868" w:rsidRPr="00E71047">
        <w:rPr>
          <w:rFonts w:ascii="Arial" w:hAnsi="Arial" w:cs="Arial"/>
        </w:rPr>
        <w:t xml:space="preserve">created for the survey </w:t>
      </w:r>
      <w:r w:rsidR="00727BEB" w:rsidRPr="00E71047">
        <w:rPr>
          <w:rFonts w:ascii="Arial" w:hAnsi="Arial" w:cs="Arial"/>
        </w:rPr>
        <w:t>in this report,</w:t>
      </w:r>
      <w:r w:rsidR="00593868" w:rsidRPr="00E71047">
        <w:rPr>
          <w:rFonts w:ascii="Arial" w:hAnsi="Arial" w:cs="Arial"/>
        </w:rPr>
        <w:t xml:space="preserve"> will define the term for this project</w:t>
      </w:r>
      <w:r w:rsidR="007A73D3" w:rsidRPr="00E71047">
        <w:rPr>
          <w:rFonts w:ascii="Arial" w:hAnsi="Arial" w:cs="Arial"/>
        </w:rPr>
        <w:t>.</w:t>
      </w:r>
    </w:p>
    <w:p w14:paraId="620BEF32" w14:textId="54151B98" w:rsidR="00DD02B6" w:rsidRPr="00E71047" w:rsidRDefault="00A656DF" w:rsidP="00DD02B6">
      <w:pPr>
        <w:rPr>
          <w:rFonts w:ascii="Arial" w:hAnsi="Arial" w:cs="Arial"/>
        </w:rPr>
      </w:pPr>
      <w:r w:rsidRPr="00E71047">
        <w:rPr>
          <w:rFonts w:ascii="Arial" w:hAnsi="Arial" w:cs="Arial"/>
        </w:rPr>
        <w:t xml:space="preserve">Related to the term “Accessibility” </w:t>
      </w:r>
      <w:r w:rsidR="00870046" w:rsidRPr="00E71047">
        <w:rPr>
          <w:rFonts w:ascii="Arial" w:hAnsi="Arial" w:cs="Arial"/>
        </w:rPr>
        <w:t>are</w:t>
      </w:r>
      <w:r w:rsidRPr="00E71047">
        <w:rPr>
          <w:rFonts w:ascii="Arial" w:hAnsi="Arial" w:cs="Arial"/>
        </w:rPr>
        <w:t xml:space="preserve"> “In</w:t>
      </w:r>
      <w:r w:rsidR="001B41B3" w:rsidRPr="00E71047">
        <w:rPr>
          <w:rFonts w:ascii="Arial" w:hAnsi="Arial" w:cs="Arial"/>
        </w:rPr>
        <w:t xml:space="preserve">clusive” and “Universal </w:t>
      </w:r>
      <w:r w:rsidR="00727BEB" w:rsidRPr="00E71047">
        <w:rPr>
          <w:rFonts w:ascii="Arial" w:hAnsi="Arial" w:cs="Arial"/>
        </w:rPr>
        <w:t>D</w:t>
      </w:r>
      <w:r w:rsidR="001B41B3" w:rsidRPr="00E71047">
        <w:rPr>
          <w:rFonts w:ascii="Arial" w:hAnsi="Arial" w:cs="Arial"/>
        </w:rPr>
        <w:t>esign.”</w:t>
      </w:r>
      <w:r w:rsidRPr="00E71047">
        <w:rPr>
          <w:rFonts w:ascii="Arial" w:hAnsi="Arial" w:cs="Arial"/>
        </w:rPr>
        <w:t xml:space="preserve"> “Inclusive” </w:t>
      </w:r>
      <w:r w:rsidR="00870046" w:rsidRPr="00E71047">
        <w:rPr>
          <w:rFonts w:ascii="Arial" w:hAnsi="Arial" w:cs="Arial"/>
        </w:rPr>
        <w:t xml:space="preserve">means </w:t>
      </w:r>
      <w:r w:rsidR="00D907B8" w:rsidRPr="00E71047">
        <w:rPr>
          <w:rFonts w:ascii="Arial" w:hAnsi="Arial" w:cs="Arial"/>
        </w:rPr>
        <w:t>designing</w:t>
      </w:r>
      <w:r w:rsidR="00B370B7" w:rsidRPr="00E71047">
        <w:rPr>
          <w:rFonts w:ascii="Arial" w:hAnsi="Arial" w:cs="Arial"/>
        </w:rPr>
        <w:t xml:space="preserve"> something</w:t>
      </w:r>
      <w:r w:rsidR="00D907B8" w:rsidRPr="00E71047">
        <w:rPr>
          <w:rFonts w:ascii="Arial" w:hAnsi="Arial" w:cs="Arial"/>
        </w:rPr>
        <w:t xml:space="preserve"> for a broad range of people</w:t>
      </w:r>
      <w:r w:rsidR="00870046" w:rsidRPr="00E71047">
        <w:rPr>
          <w:rFonts w:ascii="Arial" w:hAnsi="Arial" w:cs="Arial"/>
        </w:rPr>
        <w:t>,</w:t>
      </w:r>
      <w:r w:rsidR="00D907B8" w:rsidRPr="00E71047">
        <w:rPr>
          <w:rFonts w:ascii="Arial" w:hAnsi="Arial" w:cs="Arial"/>
        </w:rPr>
        <w:t xml:space="preserve"> and “…</w:t>
      </w:r>
      <w:r w:rsidR="00727BEB" w:rsidRPr="00E71047">
        <w:rPr>
          <w:rFonts w:ascii="Arial" w:hAnsi="Arial" w:cs="Arial"/>
        </w:rPr>
        <w:t xml:space="preserve"> </w:t>
      </w:r>
      <w:r w:rsidR="00D907B8" w:rsidRPr="00E71047">
        <w:rPr>
          <w:rFonts w:ascii="Arial" w:hAnsi="Arial" w:cs="Arial"/>
        </w:rPr>
        <w:t>requires</w:t>
      </w:r>
      <w:r w:rsidR="00A03A40" w:rsidRPr="00E71047">
        <w:rPr>
          <w:rFonts w:ascii="Arial" w:hAnsi="Arial" w:cs="Arial"/>
        </w:rPr>
        <w:t xml:space="preserve"> adequate knowledge of the conditions of all Canadians, including those with disabilities. Research is needed on the social, economic</w:t>
      </w:r>
      <w:r w:rsidR="00B370B7" w:rsidRPr="00E71047">
        <w:rPr>
          <w:rFonts w:ascii="Arial" w:hAnsi="Arial" w:cs="Arial"/>
        </w:rPr>
        <w:t>,</w:t>
      </w:r>
      <w:r w:rsidR="00A03A40" w:rsidRPr="00E71047">
        <w:rPr>
          <w:rFonts w:ascii="Arial" w:hAnsi="Arial" w:cs="Arial"/>
        </w:rPr>
        <w:t xml:space="preserve"> and participation issues that affect the lives of people with disabilities and their families</w:t>
      </w:r>
      <w:r w:rsidR="00D907B8" w:rsidRPr="00E71047">
        <w:rPr>
          <w:rFonts w:ascii="Arial" w:hAnsi="Arial" w:cs="Arial"/>
        </w:rPr>
        <w:t>”</w:t>
      </w:r>
      <w:r w:rsidR="00CF43DB" w:rsidRPr="00E71047">
        <w:rPr>
          <w:rFonts w:ascii="Arial" w:hAnsi="Arial" w:cs="Arial"/>
        </w:rPr>
        <w:t xml:space="preserve"> (Government of Canada, 2013, </w:t>
      </w:r>
      <w:r w:rsidR="00CF43DB" w:rsidRPr="00E71047">
        <w:rPr>
          <w:rFonts w:ascii="Arial" w:hAnsi="Arial" w:cs="Arial"/>
          <w:i/>
        </w:rPr>
        <w:t>Research and Knowledge Development</w:t>
      </w:r>
      <w:r w:rsidR="00CF43DB" w:rsidRPr="00E71047">
        <w:rPr>
          <w:rFonts w:ascii="Arial" w:hAnsi="Arial" w:cs="Arial"/>
        </w:rPr>
        <w:t>)</w:t>
      </w:r>
      <w:r w:rsidR="00A03A40" w:rsidRPr="00E71047">
        <w:rPr>
          <w:rFonts w:ascii="Arial" w:hAnsi="Arial" w:cs="Arial"/>
        </w:rPr>
        <w:t>.</w:t>
      </w:r>
      <w:r w:rsidR="00FB3F01" w:rsidRPr="00E71047">
        <w:rPr>
          <w:rFonts w:ascii="Arial" w:hAnsi="Arial" w:cs="Arial"/>
        </w:rPr>
        <w:t xml:space="preserve"> </w:t>
      </w:r>
      <w:r w:rsidR="00EB67D3" w:rsidRPr="00E71047">
        <w:rPr>
          <w:rFonts w:ascii="Arial" w:hAnsi="Arial" w:cs="Arial"/>
        </w:rPr>
        <w:t>The term “</w:t>
      </w:r>
      <w:r w:rsidR="008F62BF" w:rsidRPr="00E71047">
        <w:rPr>
          <w:rFonts w:ascii="Arial" w:hAnsi="Arial" w:cs="Arial"/>
        </w:rPr>
        <w:t xml:space="preserve">Universal </w:t>
      </w:r>
      <w:r w:rsidR="00727BEB" w:rsidRPr="00E71047">
        <w:rPr>
          <w:rFonts w:ascii="Arial" w:hAnsi="Arial" w:cs="Arial"/>
        </w:rPr>
        <w:t>D</w:t>
      </w:r>
      <w:r w:rsidR="008F62BF" w:rsidRPr="00E71047">
        <w:rPr>
          <w:rFonts w:ascii="Arial" w:hAnsi="Arial" w:cs="Arial"/>
        </w:rPr>
        <w:t>esign</w:t>
      </w:r>
      <w:r w:rsidR="00EB67D3" w:rsidRPr="00E71047">
        <w:rPr>
          <w:rFonts w:ascii="Arial" w:hAnsi="Arial" w:cs="Arial"/>
        </w:rPr>
        <w:t>”</w:t>
      </w:r>
      <w:r w:rsidR="003C4F52" w:rsidRPr="00E71047">
        <w:rPr>
          <w:rFonts w:ascii="Arial" w:hAnsi="Arial" w:cs="Arial"/>
        </w:rPr>
        <w:t xml:space="preserve"> refe</w:t>
      </w:r>
      <w:r w:rsidR="005C4E27" w:rsidRPr="00E71047">
        <w:rPr>
          <w:rFonts w:ascii="Arial" w:hAnsi="Arial" w:cs="Arial"/>
        </w:rPr>
        <w:t>rs to an environment (physical, digital, learning materials, etc.</w:t>
      </w:r>
      <w:r w:rsidR="003C4F52" w:rsidRPr="00E71047">
        <w:rPr>
          <w:rFonts w:ascii="Arial" w:hAnsi="Arial" w:cs="Arial"/>
        </w:rPr>
        <w:t>) that</w:t>
      </w:r>
      <w:r w:rsidR="001B41B3" w:rsidRPr="00E71047">
        <w:rPr>
          <w:rFonts w:ascii="Arial" w:hAnsi="Arial" w:cs="Arial"/>
        </w:rPr>
        <w:t xml:space="preserve"> is</w:t>
      </w:r>
      <w:r w:rsidR="003C4F52" w:rsidRPr="00E71047">
        <w:rPr>
          <w:rFonts w:ascii="Arial" w:hAnsi="Arial" w:cs="Arial"/>
        </w:rPr>
        <w:t xml:space="preserve"> accessible for all people regardless of </w:t>
      </w:r>
      <w:r w:rsidR="005C4E27" w:rsidRPr="00E71047">
        <w:rPr>
          <w:rFonts w:ascii="Arial" w:hAnsi="Arial" w:cs="Arial"/>
        </w:rPr>
        <w:t>disability, age, and/or size</w:t>
      </w:r>
      <w:r w:rsidR="00CF43DB" w:rsidRPr="00E71047">
        <w:rPr>
          <w:rFonts w:ascii="Arial" w:hAnsi="Arial" w:cs="Arial"/>
        </w:rPr>
        <w:t xml:space="preserve"> (Centre for Excel</w:t>
      </w:r>
      <w:r w:rsidR="005A167D" w:rsidRPr="00E71047">
        <w:rPr>
          <w:rFonts w:ascii="Arial" w:hAnsi="Arial" w:cs="Arial"/>
        </w:rPr>
        <w:t>lence in Universal Design, n.d.</w:t>
      </w:r>
      <w:r w:rsidR="00CF43DB" w:rsidRPr="00E71047">
        <w:rPr>
          <w:rFonts w:ascii="Arial" w:hAnsi="Arial" w:cs="Arial"/>
        </w:rPr>
        <w:t>)</w:t>
      </w:r>
      <w:r w:rsidR="005C4E27" w:rsidRPr="00E71047">
        <w:rPr>
          <w:rFonts w:ascii="Arial" w:hAnsi="Arial" w:cs="Arial"/>
        </w:rPr>
        <w:t>.</w:t>
      </w:r>
      <w:r w:rsidR="001F549B" w:rsidRPr="00E71047">
        <w:rPr>
          <w:rFonts w:ascii="Arial" w:hAnsi="Arial" w:cs="Arial"/>
        </w:rPr>
        <w:t xml:space="preserve"> </w:t>
      </w:r>
      <w:r w:rsidR="00870046" w:rsidRPr="00E71047">
        <w:rPr>
          <w:rFonts w:ascii="Arial" w:hAnsi="Arial" w:cs="Arial"/>
        </w:rPr>
        <w:t>Considering</w:t>
      </w:r>
      <w:r w:rsidR="001F549B" w:rsidRPr="00E71047">
        <w:rPr>
          <w:rFonts w:ascii="Arial" w:hAnsi="Arial" w:cs="Arial"/>
        </w:rPr>
        <w:t xml:space="preserve"> the needs of all patrons </w:t>
      </w:r>
      <w:r w:rsidR="000D136D" w:rsidRPr="00E71047">
        <w:rPr>
          <w:rFonts w:ascii="Arial" w:hAnsi="Arial" w:cs="Arial"/>
        </w:rPr>
        <w:t>when designing learning materials will only improve the readability and usability of those accessibility resources.</w:t>
      </w:r>
    </w:p>
    <w:p w14:paraId="2D5B4435" w14:textId="7875C147" w:rsidR="008C1EC9" w:rsidRPr="00E71047" w:rsidRDefault="0081452B" w:rsidP="00316B3B">
      <w:pPr>
        <w:pStyle w:val="Heading1"/>
      </w:pPr>
      <w:bookmarkStart w:id="8" w:name="_Toc85013323"/>
      <w:r w:rsidRPr="00E71047">
        <w:t>Background</w:t>
      </w:r>
      <w:bookmarkEnd w:id="8"/>
    </w:p>
    <w:p w14:paraId="5C63CE45" w14:textId="5265BD40" w:rsidR="00DD02B6" w:rsidRPr="00E71047" w:rsidRDefault="00B93D54" w:rsidP="00DD02B6">
      <w:pPr>
        <w:rPr>
          <w:rFonts w:ascii="Arial" w:eastAsia="Calibri" w:hAnsi="Arial" w:cs="Arial"/>
        </w:rPr>
      </w:pPr>
      <w:r w:rsidRPr="00E71047">
        <w:rPr>
          <w:rFonts w:ascii="Arial" w:eastAsia="Calibri" w:hAnsi="Arial" w:cs="Arial"/>
        </w:rPr>
        <w:t xml:space="preserve">Previous projects </w:t>
      </w:r>
      <w:r w:rsidR="007B71A5">
        <w:rPr>
          <w:rFonts w:ascii="Arial" w:eastAsia="Calibri" w:hAnsi="Arial" w:cs="Arial"/>
        </w:rPr>
        <w:t xml:space="preserve">explored </w:t>
      </w:r>
      <w:r w:rsidRPr="00E71047">
        <w:rPr>
          <w:rFonts w:ascii="Arial" w:eastAsia="Calibri" w:hAnsi="Arial" w:cs="Arial"/>
        </w:rPr>
        <w:t>the relationship between accessible books and how patrons with disabilities (specifically those with print disabilities) access that content. These projects informed and evolved into the current PLARC project report.</w:t>
      </w:r>
    </w:p>
    <w:p w14:paraId="03E7DA75" w14:textId="1563D805" w:rsidR="00B93D54" w:rsidRPr="00E71047" w:rsidRDefault="00B93D54" w:rsidP="00316B3B">
      <w:pPr>
        <w:pStyle w:val="Heading2"/>
        <w:rPr>
          <w:rFonts w:ascii="Arial" w:hAnsi="Arial" w:cs="Arial"/>
        </w:rPr>
      </w:pPr>
      <w:bookmarkStart w:id="9" w:name="_Toc85013324"/>
      <w:r w:rsidRPr="00E71047">
        <w:rPr>
          <w:rFonts w:ascii="Arial" w:hAnsi="Arial" w:cs="Arial"/>
        </w:rPr>
        <w:t>Accessible Publishing Research Project</w:t>
      </w:r>
      <w:bookmarkEnd w:id="9"/>
    </w:p>
    <w:p w14:paraId="02ABEC98" w14:textId="1390122B" w:rsidR="008D64CB" w:rsidRPr="00E71047" w:rsidRDefault="00B93D54" w:rsidP="00662947">
      <w:pPr>
        <w:rPr>
          <w:rFonts w:ascii="Arial" w:eastAsia="Calibri" w:hAnsi="Arial" w:cs="Arial"/>
        </w:rPr>
      </w:pPr>
      <w:r w:rsidRPr="00E71047">
        <w:rPr>
          <w:rFonts w:ascii="Arial" w:eastAsia="Calibri" w:hAnsi="Arial" w:cs="Arial"/>
        </w:rPr>
        <w:t xml:space="preserve">The “Accessible Publishing Research Project” analyzed the current landscape of </w:t>
      </w:r>
      <w:r w:rsidR="00870046" w:rsidRPr="00E71047">
        <w:rPr>
          <w:rFonts w:ascii="Arial" w:eastAsia="Calibri" w:hAnsi="Arial" w:cs="Arial"/>
        </w:rPr>
        <w:t>Canada's production and distribution of accessible digital books</w:t>
      </w:r>
      <w:r w:rsidRPr="00E71047">
        <w:rPr>
          <w:rFonts w:ascii="Arial" w:eastAsia="Calibri" w:hAnsi="Arial" w:cs="Arial"/>
        </w:rPr>
        <w:t xml:space="preserve">. A recommendation </w:t>
      </w:r>
      <w:r w:rsidR="004911E4" w:rsidRPr="00E71047">
        <w:rPr>
          <w:rFonts w:ascii="Arial" w:eastAsia="Calibri" w:hAnsi="Arial" w:cs="Arial"/>
        </w:rPr>
        <w:t>that emerged</w:t>
      </w:r>
      <w:r w:rsidRPr="00E71047">
        <w:rPr>
          <w:rFonts w:ascii="Arial" w:eastAsia="Calibri" w:hAnsi="Arial" w:cs="Arial"/>
        </w:rPr>
        <w:t xml:space="preserve"> from this project was the need to develop a national strategy for the awareness and training around accessible books in the publishing industry and related sectors. </w:t>
      </w:r>
      <w:r w:rsidR="00870046" w:rsidRPr="00E71047">
        <w:rPr>
          <w:rFonts w:ascii="Arial" w:eastAsia="Calibri" w:hAnsi="Arial" w:cs="Arial"/>
        </w:rPr>
        <w:t>In addition, t</w:t>
      </w:r>
      <w:r w:rsidRPr="00E71047">
        <w:rPr>
          <w:rFonts w:ascii="Arial" w:eastAsia="Calibri" w:hAnsi="Arial" w:cs="Arial"/>
        </w:rPr>
        <w:t xml:space="preserve">he project team determined that public libraries are an </w:t>
      </w:r>
      <w:r w:rsidR="00870046" w:rsidRPr="00E71047">
        <w:rPr>
          <w:rFonts w:ascii="Arial" w:eastAsia="Calibri" w:hAnsi="Arial" w:cs="Arial"/>
        </w:rPr>
        <w:t>essential</w:t>
      </w:r>
      <w:r w:rsidRPr="00E71047">
        <w:rPr>
          <w:rFonts w:ascii="Arial" w:eastAsia="Calibri" w:hAnsi="Arial" w:cs="Arial"/>
        </w:rPr>
        <w:t xml:space="preserve"> related sector and that helping them with training and awareness will improve the user experience for patrons with disabilities when they search for accessible books (Association of Canadian Publishers et al., 2020). </w:t>
      </w:r>
      <w:r w:rsidR="004911E4" w:rsidRPr="00E71047">
        <w:rPr>
          <w:rFonts w:ascii="Arial" w:eastAsia="Calibri" w:hAnsi="Arial" w:cs="Arial"/>
        </w:rPr>
        <w:t>There were two parts to this project that impact</w:t>
      </w:r>
      <w:r w:rsidR="00870046" w:rsidRPr="00E71047">
        <w:rPr>
          <w:rFonts w:ascii="Arial" w:eastAsia="Calibri" w:hAnsi="Arial" w:cs="Arial"/>
        </w:rPr>
        <w:t>ed</w:t>
      </w:r>
      <w:r w:rsidR="004911E4" w:rsidRPr="00E71047">
        <w:rPr>
          <w:rFonts w:ascii="Arial" w:eastAsia="Calibri" w:hAnsi="Arial" w:cs="Arial"/>
        </w:rPr>
        <w:t xml:space="preserve"> this report, as described below.</w:t>
      </w:r>
    </w:p>
    <w:p w14:paraId="566D502E" w14:textId="77777777" w:rsidR="008D64CB" w:rsidRPr="00E71047" w:rsidRDefault="008D64CB" w:rsidP="00316B3B">
      <w:pPr>
        <w:pStyle w:val="Heading3"/>
        <w:rPr>
          <w:rFonts w:ascii="Arial" w:hAnsi="Arial" w:cs="Arial"/>
        </w:rPr>
      </w:pPr>
      <w:bookmarkStart w:id="10" w:name="_Toc85013325"/>
      <w:r w:rsidRPr="00E71047">
        <w:rPr>
          <w:rFonts w:ascii="Arial" w:hAnsi="Arial" w:cs="Arial"/>
        </w:rPr>
        <w:t>How do YOU Read? Study</w:t>
      </w:r>
      <w:bookmarkEnd w:id="10"/>
    </w:p>
    <w:p w14:paraId="22374870" w14:textId="7035E064" w:rsidR="008D64CB" w:rsidRPr="00E71047" w:rsidRDefault="008D64CB" w:rsidP="00870046">
      <w:pPr>
        <w:rPr>
          <w:rFonts w:ascii="Arial" w:eastAsia="Calibri" w:hAnsi="Arial" w:cs="Arial"/>
        </w:rPr>
      </w:pPr>
      <w:r w:rsidRPr="00E71047">
        <w:rPr>
          <w:rFonts w:ascii="Arial" w:eastAsia="Calibri" w:hAnsi="Arial" w:cs="Arial"/>
        </w:rPr>
        <w:t>The primary purpose of the “How do YOU read” study (HDYR</w:t>
      </w:r>
      <w:r w:rsidR="004911E4" w:rsidRPr="00E71047">
        <w:rPr>
          <w:rFonts w:ascii="Arial" w:eastAsia="Calibri" w:hAnsi="Arial" w:cs="Arial"/>
        </w:rPr>
        <w:t xml:space="preserve">) </w:t>
      </w:r>
      <w:r w:rsidRPr="00E71047">
        <w:rPr>
          <w:rFonts w:ascii="Arial" w:eastAsia="Calibri" w:hAnsi="Arial" w:cs="Arial"/>
        </w:rPr>
        <w:t>was to learn about the reading habits, needs, and preferences of people with print disabilities in Canada. This study found that “the vast majority of survey respondents get books from their public library or from a library organization that provides shared services for people with print disabilities (such as NNELS or CELA)" (Association of Canadian Publishers et al., 2020, 14). The HDYR study provided accessibility recommendations from respondent data for public libraries to best serve patrons with disabilities. They include:</w:t>
      </w:r>
    </w:p>
    <w:p w14:paraId="3DE2A523" w14:textId="77777777" w:rsidR="008D64CB" w:rsidRPr="00E71047" w:rsidRDefault="008D64CB" w:rsidP="00306E98">
      <w:pPr>
        <w:pStyle w:val="ListParagraph"/>
        <w:numPr>
          <w:ilvl w:val="0"/>
          <w:numId w:val="30"/>
        </w:numPr>
        <w:spacing w:after="0" w:line="240" w:lineRule="auto"/>
        <w:rPr>
          <w:rFonts w:ascii="Arial" w:eastAsia="Calibri" w:hAnsi="Arial" w:cs="Arial"/>
        </w:rPr>
      </w:pPr>
      <w:r w:rsidRPr="00E71047">
        <w:rPr>
          <w:rFonts w:ascii="Arial" w:eastAsia="Calibri" w:hAnsi="Arial" w:cs="Arial"/>
        </w:rPr>
        <w:t xml:space="preserve">Increase the availability and selection of accessible materials, specifically increasing the number of accessible Canadian books. </w:t>
      </w:r>
    </w:p>
    <w:p w14:paraId="3AE60F40" w14:textId="77777777" w:rsidR="008D64CB" w:rsidRPr="00E71047" w:rsidRDefault="008D64CB" w:rsidP="00306E98">
      <w:pPr>
        <w:pStyle w:val="ListParagraph"/>
        <w:numPr>
          <w:ilvl w:val="0"/>
          <w:numId w:val="30"/>
        </w:numPr>
        <w:spacing w:after="0" w:line="240" w:lineRule="auto"/>
        <w:rPr>
          <w:rFonts w:ascii="Arial" w:eastAsia="Calibri" w:hAnsi="Arial" w:cs="Arial"/>
        </w:rPr>
      </w:pPr>
      <w:r w:rsidRPr="00E71047">
        <w:rPr>
          <w:rFonts w:ascii="Arial" w:eastAsia="Calibri" w:hAnsi="Arial" w:cs="Arial"/>
        </w:rPr>
        <w:t>Provide training for library staff to ensure that they can provide accessible services for all patrons. Educate library staff about accessible reading platforms and formats so that they can help patrons access accessible books.</w:t>
      </w:r>
    </w:p>
    <w:p w14:paraId="26E3D46E" w14:textId="77777777" w:rsidR="008D64CB" w:rsidRPr="00E71047" w:rsidRDefault="008D64CB" w:rsidP="00306E98">
      <w:pPr>
        <w:pStyle w:val="ListParagraph"/>
        <w:numPr>
          <w:ilvl w:val="0"/>
          <w:numId w:val="30"/>
        </w:numPr>
        <w:spacing w:after="0" w:line="240" w:lineRule="auto"/>
        <w:rPr>
          <w:rFonts w:ascii="Arial" w:eastAsia="Calibri" w:hAnsi="Arial" w:cs="Arial"/>
        </w:rPr>
      </w:pPr>
      <w:r w:rsidRPr="00E71047">
        <w:rPr>
          <w:rFonts w:ascii="Arial" w:eastAsia="Calibri" w:hAnsi="Arial" w:cs="Arial"/>
        </w:rPr>
        <w:lastRenderedPageBreak/>
        <w:t>Ensure that both physical and digital library spaces are accessible. This includes making sure that any digital technologies offered to patrons are accessible.</w:t>
      </w:r>
    </w:p>
    <w:p w14:paraId="0D59530F" w14:textId="5DEE3DA9" w:rsidR="008D64CB" w:rsidRPr="00E71047" w:rsidRDefault="008D64CB" w:rsidP="00306E98">
      <w:pPr>
        <w:pStyle w:val="ListParagraph"/>
        <w:numPr>
          <w:ilvl w:val="0"/>
          <w:numId w:val="30"/>
        </w:numPr>
        <w:spacing w:after="0" w:line="240" w:lineRule="auto"/>
        <w:rPr>
          <w:rFonts w:ascii="Arial" w:eastAsia="Calibri" w:hAnsi="Arial" w:cs="Arial"/>
        </w:rPr>
      </w:pPr>
      <w:r w:rsidRPr="00E71047">
        <w:rPr>
          <w:rFonts w:ascii="Arial" w:eastAsia="Calibri" w:hAnsi="Arial" w:cs="Arial"/>
        </w:rPr>
        <w:t>Strive to make library programs, such as book clubs and social events accessible for all patrons.</w:t>
      </w:r>
    </w:p>
    <w:p w14:paraId="36D42AC9" w14:textId="77777777" w:rsidR="008D64CB" w:rsidRPr="00E71047" w:rsidRDefault="008D64CB" w:rsidP="00306E98">
      <w:pPr>
        <w:pStyle w:val="ListParagraph"/>
        <w:numPr>
          <w:ilvl w:val="0"/>
          <w:numId w:val="30"/>
        </w:numPr>
        <w:spacing w:after="0" w:line="240" w:lineRule="auto"/>
        <w:rPr>
          <w:rFonts w:ascii="Arial" w:eastAsia="Calibri" w:hAnsi="Arial" w:cs="Arial"/>
        </w:rPr>
      </w:pPr>
      <w:r w:rsidRPr="00E71047">
        <w:rPr>
          <w:rFonts w:ascii="Arial" w:eastAsia="Calibri" w:hAnsi="Arial" w:cs="Arial"/>
        </w:rPr>
        <w:t>Ensure that assistive technologies are available for patrons (on reading devices and library computers).</w:t>
      </w:r>
    </w:p>
    <w:p w14:paraId="3B560390" w14:textId="77777777" w:rsidR="00870046" w:rsidRPr="00E71047" w:rsidRDefault="008D64CB" w:rsidP="00870046">
      <w:pPr>
        <w:pStyle w:val="ListParagraph"/>
        <w:numPr>
          <w:ilvl w:val="0"/>
          <w:numId w:val="30"/>
        </w:numPr>
        <w:spacing w:after="0" w:line="240" w:lineRule="auto"/>
        <w:rPr>
          <w:rFonts w:ascii="Arial" w:eastAsia="Calibri" w:hAnsi="Arial" w:cs="Arial"/>
        </w:rPr>
      </w:pPr>
      <w:r w:rsidRPr="00E71047">
        <w:rPr>
          <w:rFonts w:ascii="Arial" w:eastAsia="Calibri" w:hAnsi="Arial" w:cs="Arial"/>
        </w:rPr>
        <w:t>Consider adjusting library rules for patrons with disabilities when applicable. This may include longer lending periods, letting patrons with disabilities borrow more items, and/or providing priority access to accessible formats (Association of Canadian Publishers et al., 2020, 16; 88-89).</w:t>
      </w:r>
    </w:p>
    <w:p w14:paraId="18A03DBE" w14:textId="5EA82207" w:rsidR="008D64CB" w:rsidRPr="00E71047" w:rsidRDefault="004911E4" w:rsidP="00870046">
      <w:pPr>
        <w:spacing w:before="240" w:after="0" w:line="240" w:lineRule="auto"/>
        <w:rPr>
          <w:rFonts w:ascii="Arial" w:eastAsia="Calibri" w:hAnsi="Arial" w:cs="Arial"/>
        </w:rPr>
      </w:pPr>
      <w:r w:rsidRPr="00E71047">
        <w:rPr>
          <w:rFonts w:ascii="Arial" w:hAnsi="Arial" w:cs="Arial"/>
        </w:rPr>
        <w:t xml:space="preserve">As </w:t>
      </w:r>
      <w:r w:rsidR="008D64CB" w:rsidRPr="00E71047">
        <w:rPr>
          <w:rFonts w:ascii="Arial" w:hAnsi="Arial" w:cs="Arial"/>
        </w:rPr>
        <w:t>identified by the HDYR survey, the PLARC survey</w:t>
      </w:r>
      <w:r w:rsidR="008D64CB" w:rsidRPr="00E71047">
        <w:rPr>
          <w:rStyle w:val="FootnoteReference"/>
          <w:rFonts w:ascii="Arial" w:hAnsi="Arial" w:cs="Arial"/>
        </w:rPr>
        <w:footnoteReference w:id="1"/>
      </w:r>
      <w:r w:rsidR="00870046" w:rsidRPr="00E71047">
        <w:rPr>
          <w:rFonts w:ascii="Arial" w:hAnsi="Arial" w:cs="Arial"/>
        </w:rPr>
        <w:t xml:space="preserve"> </w:t>
      </w:r>
      <w:r w:rsidR="008D64CB" w:rsidRPr="00E71047">
        <w:rPr>
          <w:rFonts w:ascii="Arial" w:hAnsi="Arial" w:cs="Arial"/>
        </w:rPr>
        <w:t>and the PLARC advisory committee</w:t>
      </w:r>
      <w:r w:rsidRPr="00E71047">
        <w:rPr>
          <w:rFonts w:ascii="Arial" w:hAnsi="Arial" w:cs="Arial"/>
        </w:rPr>
        <w:t>, both libraries and patrons with print disabilities are asking for the same thing:</w:t>
      </w:r>
      <w:r w:rsidR="008D64CB" w:rsidRPr="00E71047">
        <w:rPr>
          <w:rFonts w:ascii="Arial" w:hAnsi="Arial" w:cs="Arial"/>
        </w:rPr>
        <w:t xml:space="preserve"> accessible library services. T</w:t>
      </w:r>
      <w:r w:rsidR="00870046" w:rsidRPr="00E71047">
        <w:rPr>
          <w:rFonts w:ascii="Arial" w:hAnsi="Arial" w:cs="Arial"/>
        </w:rPr>
        <w:t>herefore, t</w:t>
      </w:r>
      <w:r w:rsidR="008D64CB" w:rsidRPr="00E71047">
        <w:rPr>
          <w:rFonts w:ascii="Arial" w:hAnsi="Arial" w:cs="Arial"/>
        </w:rPr>
        <w:t xml:space="preserve">he training materials will utilize the results of the PLARC study and previous research on accessing and providing accessible books to create and develop educational materials. </w:t>
      </w:r>
      <w:r w:rsidR="00870046" w:rsidRPr="00E71047">
        <w:rPr>
          <w:rFonts w:ascii="Arial" w:hAnsi="Arial" w:cs="Arial"/>
        </w:rPr>
        <w:t>In addition, t</w:t>
      </w:r>
      <w:r w:rsidR="008D64CB" w:rsidRPr="00E71047">
        <w:rPr>
          <w:rFonts w:ascii="Arial" w:hAnsi="Arial" w:cs="Arial"/>
        </w:rPr>
        <w:t>he training resources will focus on areas that patrons identified libraries needed to improve upon</w:t>
      </w:r>
      <w:r w:rsidR="00870046" w:rsidRPr="00E71047">
        <w:rPr>
          <w:rFonts w:ascii="Arial" w:hAnsi="Arial" w:cs="Arial"/>
        </w:rPr>
        <w:t xml:space="preserve"> to</w:t>
      </w:r>
      <w:r w:rsidR="008D64CB" w:rsidRPr="00E71047">
        <w:rPr>
          <w:rFonts w:ascii="Arial" w:hAnsi="Arial" w:cs="Arial"/>
        </w:rPr>
        <w:t xml:space="preserve"> have an inclusive library experience.</w:t>
      </w:r>
    </w:p>
    <w:p w14:paraId="5713EF06" w14:textId="4AE91B64" w:rsidR="00B93D54" w:rsidRPr="00E71047" w:rsidRDefault="004273F9" w:rsidP="00870046">
      <w:pPr>
        <w:spacing w:before="240"/>
        <w:rPr>
          <w:rFonts w:ascii="Arial" w:hAnsi="Arial" w:cs="Arial"/>
        </w:rPr>
      </w:pPr>
      <w:r w:rsidRPr="00E71047">
        <w:rPr>
          <w:rFonts w:ascii="Arial" w:hAnsi="Arial" w:cs="Arial"/>
        </w:rPr>
        <w:t xml:space="preserve">Not all people with disabilities are aware of their disability or the services that are available for them. </w:t>
      </w:r>
      <w:r w:rsidR="00870046" w:rsidRPr="00E71047">
        <w:rPr>
          <w:rFonts w:ascii="Arial" w:hAnsi="Arial" w:cs="Arial"/>
        </w:rPr>
        <w:t>As</w:t>
      </w:r>
      <w:r w:rsidRPr="00E71047">
        <w:rPr>
          <w:rFonts w:ascii="Arial" w:hAnsi="Arial" w:cs="Arial"/>
        </w:rPr>
        <w:t xml:space="preserve"> commented on in the HDYR study when one respondent stated</w:t>
      </w:r>
      <w:r w:rsidR="004911E4" w:rsidRPr="00E71047">
        <w:rPr>
          <w:rFonts w:ascii="Arial" w:hAnsi="Arial" w:cs="Arial"/>
        </w:rPr>
        <w:t>:</w:t>
      </w:r>
      <w:r w:rsidRPr="00E71047">
        <w:rPr>
          <w:rFonts w:ascii="Arial" w:hAnsi="Arial" w:cs="Arial"/>
        </w:rPr>
        <w:t xml:space="preserve"> “Today I found out that I have a new disability. It’s called a print disability, and I can get some help for it” (Association of Canadian Publishers et al., 2020, 38)</w:t>
      </w:r>
      <w:r w:rsidR="004911E4" w:rsidRPr="00E71047">
        <w:rPr>
          <w:rFonts w:ascii="Arial" w:hAnsi="Arial" w:cs="Arial"/>
        </w:rPr>
        <w:t xml:space="preserve">. Comments such as this one </w:t>
      </w:r>
      <w:r w:rsidRPr="00E71047">
        <w:rPr>
          <w:rFonts w:ascii="Arial" w:hAnsi="Arial" w:cs="Arial"/>
        </w:rPr>
        <w:t xml:space="preserve">reinforce the need for inclusive design. </w:t>
      </w:r>
      <w:r w:rsidR="004911E4" w:rsidRPr="00E71047">
        <w:rPr>
          <w:rFonts w:ascii="Arial" w:hAnsi="Arial" w:cs="Arial"/>
        </w:rPr>
        <w:t>It may be a surprise to learn that m</w:t>
      </w:r>
      <w:r w:rsidRPr="00E71047">
        <w:rPr>
          <w:rFonts w:ascii="Arial" w:hAnsi="Arial" w:cs="Arial"/>
        </w:rPr>
        <w:t>any of the convenient</w:t>
      </w:r>
      <w:r w:rsidR="004911E4" w:rsidRPr="00E71047">
        <w:rPr>
          <w:rFonts w:ascii="Arial" w:hAnsi="Arial" w:cs="Arial"/>
        </w:rPr>
        <w:t xml:space="preserve"> design</w:t>
      </w:r>
      <w:r w:rsidRPr="00E71047">
        <w:rPr>
          <w:rFonts w:ascii="Arial" w:hAnsi="Arial" w:cs="Arial"/>
        </w:rPr>
        <w:t xml:space="preserve"> features</w:t>
      </w:r>
      <w:r w:rsidR="004911E4" w:rsidRPr="00E71047">
        <w:rPr>
          <w:rFonts w:ascii="Arial" w:hAnsi="Arial" w:cs="Arial"/>
        </w:rPr>
        <w:t xml:space="preserve"> in our everyday environment </w:t>
      </w:r>
      <w:r w:rsidRPr="00E71047">
        <w:rPr>
          <w:rFonts w:ascii="Arial" w:hAnsi="Arial" w:cs="Arial"/>
        </w:rPr>
        <w:t xml:space="preserve">were </w:t>
      </w:r>
      <w:r w:rsidR="00870046" w:rsidRPr="00E71047">
        <w:rPr>
          <w:rFonts w:ascii="Arial" w:hAnsi="Arial" w:cs="Arial"/>
        </w:rPr>
        <w:t>initi</w:t>
      </w:r>
      <w:r w:rsidRPr="00E71047">
        <w:rPr>
          <w:rFonts w:ascii="Arial" w:hAnsi="Arial" w:cs="Arial"/>
        </w:rPr>
        <w:t>ally created for people with disabilities</w:t>
      </w:r>
      <w:r w:rsidR="003E6187" w:rsidRPr="00E71047">
        <w:rPr>
          <w:rFonts w:ascii="Arial" w:hAnsi="Arial" w:cs="Arial"/>
        </w:rPr>
        <w:t xml:space="preserve">, </w:t>
      </w:r>
      <w:r w:rsidR="00870046" w:rsidRPr="00E71047">
        <w:rPr>
          <w:rFonts w:ascii="Arial" w:hAnsi="Arial" w:cs="Arial"/>
        </w:rPr>
        <w:t>even though</w:t>
      </w:r>
      <w:r w:rsidR="003E6187" w:rsidRPr="00E71047">
        <w:rPr>
          <w:rFonts w:ascii="Arial" w:hAnsi="Arial" w:cs="Arial"/>
        </w:rPr>
        <w:t xml:space="preserve"> they are enjoyed by everyone today</w:t>
      </w:r>
      <w:r w:rsidR="004911E4" w:rsidRPr="00E71047">
        <w:rPr>
          <w:rFonts w:ascii="Arial" w:hAnsi="Arial" w:cs="Arial"/>
        </w:rPr>
        <w:t xml:space="preserve">. Some examples </w:t>
      </w:r>
      <w:r w:rsidR="003E6187" w:rsidRPr="00E71047">
        <w:rPr>
          <w:rFonts w:ascii="Arial" w:hAnsi="Arial" w:cs="Arial"/>
        </w:rPr>
        <w:t>include but</w:t>
      </w:r>
      <w:r w:rsidR="004911E4" w:rsidRPr="00E71047">
        <w:rPr>
          <w:rFonts w:ascii="Arial" w:hAnsi="Arial" w:cs="Arial"/>
        </w:rPr>
        <w:t xml:space="preserve"> are not limited </w:t>
      </w:r>
      <w:r w:rsidR="003E6187" w:rsidRPr="00E71047">
        <w:rPr>
          <w:rFonts w:ascii="Arial" w:hAnsi="Arial" w:cs="Arial"/>
        </w:rPr>
        <w:t>to</w:t>
      </w:r>
      <w:r w:rsidR="004911E4" w:rsidRPr="00E71047">
        <w:rPr>
          <w:rFonts w:ascii="Arial" w:hAnsi="Arial" w:cs="Arial"/>
        </w:rPr>
        <w:t xml:space="preserve"> b</w:t>
      </w:r>
      <w:r w:rsidRPr="00E71047">
        <w:rPr>
          <w:rFonts w:ascii="Arial" w:hAnsi="Arial" w:cs="Arial"/>
        </w:rPr>
        <w:t xml:space="preserve">uttons to open heavy doors, curb-cuts originally meant for people who get around on wheels, Siri, audiobooks, </w:t>
      </w:r>
      <w:r w:rsidR="004911E4" w:rsidRPr="00E71047">
        <w:rPr>
          <w:rFonts w:ascii="Arial" w:hAnsi="Arial" w:cs="Arial"/>
        </w:rPr>
        <w:t xml:space="preserve">and </w:t>
      </w:r>
      <w:r w:rsidRPr="00E71047">
        <w:rPr>
          <w:rFonts w:ascii="Arial" w:hAnsi="Arial" w:cs="Arial"/>
        </w:rPr>
        <w:t xml:space="preserve">OXO Good Grips. </w:t>
      </w:r>
      <w:r w:rsidR="004911E4" w:rsidRPr="00E71047">
        <w:rPr>
          <w:rFonts w:ascii="Arial" w:hAnsi="Arial" w:cs="Arial"/>
        </w:rPr>
        <w:t>These innovations sho</w:t>
      </w:r>
      <w:r w:rsidR="003E6187" w:rsidRPr="00E71047">
        <w:rPr>
          <w:rFonts w:ascii="Arial" w:hAnsi="Arial" w:cs="Arial"/>
        </w:rPr>
        <w:t>w</w:t>
      </w:r>
      <w:r w:rsidR="004911E4" w:rsidRPr="00E71047">
        <w:rPr>
          <w:rFonts w:ascii="Arial" w:hAnsi="Arial" w:cs="Arial"/>
        </w:rPr>
        <w:t xml:space="preserve"> that inclusive d</w:t>
      </w:r>
      <w:r w:rsidR="003E6187" w:rsidRPr="00E71047">
        <w:rPr>
          <w:rFonts w:ascii="Arial" w:hAnsi="Arial" w:cs="Arial"/>
        </w:rPr>
        <w:t xml:space="preserve">esign is beneficial for everyone, despite living with a disability or not. </w:t>
      </w:r>
      <w:r w:rsidR="00870046" w:rsidRPr="00E71047">
        <w:rPr>
          <w:rFonts w:ascii="Arial" w:hAnsi="Arial" w:cs="Arial"/>
        </w:rPr>
        <w:t>Inclusive design</w:t>
      </w:r>
      <w:r w:rsidR="003E6187" w:rsidRPr="00E71047">
        <w:rPr>
          <w:rFonts w:ascii="Arial" w:hAnsi="Arial" w:cs="Arial"/>
        </w:rPr>
        <w:t xml:space="preserve"> includes</w:t>
      </w:r>
      <w:r w:rsidRPr="00E71047">
        <w:rPr>
          <w:rFonts w:ascii="Arial" w:hAnsi="Arial" w:cs="Arial"/>
        </w:rPr>
        <w:t xml:space="preserve"> reading materials,</w:t>
      </w:r>
      <w:r w:rsidR="003E6187" w:rsidRPr="00E71047">
        <w:rPr>
          <w:rFonts w:ascii="Arial" w:hAnsi="Arial" w:cs="Arial"/>
        </w:rPr>
        <w:t xml:space="preserve"> reading</w:t>
      </w:r>
      <w:r w:rsidRPr="00E71047">
        <w:rPr>
          <w:rFonts w:ascii="Arial" w:hAnsi="Arial" w:cs="Arial"/>
        </w:rPr>
        <w:t xml:space="preserve"> platforms, services, </w:t>
      </w:r>
      <w:r w:rsidR="003E6187" w:rsidRPr="00E71047">
        <w:rPr>
          <w:rFonts w:ascii="Arial" w:hAnsi="Arial" w:cs="Arial"/>
        </w:rPr>
        <w:t>as well as</w:t>
      </w:r>
      <w:r w:rsidRPr="00E71047">
        <w:rPr>
          <w:rFonts w:ascii="Arial" w:hAnsi="Arial" w:cs="Arial"/>
        </w:rPr>
        <w:t xml:space="preserve"> </w:t>
      </w:r>
      <w:r w:rsidR="003E6187" w:rsidRPr="00E71047">
        <w:rPr>
          <w:rFonts w:ascii="Arial" w:hAnsi="Arial" w:cs="Arial"/>
        </w:rPr>
        <w:t xml:space="preserve">digital and physical </w:t>
      </w:r>
      <w:r w:rsidRPr="00E71047">
        <w:rPr>
          <w:rFonts w:ascii="Arial" w:hAnsi="Arial" w:cs="Arial"/>
        </w:rPr>
        <w:t xml:space="preserve">spaces. </w:t>
      </w:r>
      <w:r w:rsidR="00870046" w:rsidRPr="00E71047">
        <w:rPr>
          <w:rFonts w:ascii="Arial" w:hAnsi="Arial" w:cs="Arial"/>
        </w:rPr>
        <w:t>Supplying</w:t>
      </w:r>
      <w:r w:rsidRPr="00E71047">
        <w:rPr>
          <w:rFonts w:ascii="Arial" w:hAnsi="Arial" w:cs="Arial"/>
        </w:rPr>
        <w:t xml:space="preserve"> library staff with training resources </w:t>
      </w:r>
      <w:r w:rsidR="00870046" w:rsidRPr="00E71047">
        <w:rPr>
          <w:rFonts w:ascii="Arial" w:hAnsi="Arial" w:cs="Arial"/>
        </w:rPr>
        <w:t>to</w:t>
      </w:r>
      <w:r w:rsidRPr="00E71047">
        <w:rPr>
          <w:rFonts w:ascii="Arial" w:hAnsi="Arial" w:cs="Arial"/>
        </w:rPr>
        <w:t xml:space="preserve"> educate them on different disabilities and how to serve people with disabilities will help all readers</w:t>
      </w:r>
      <w:r w:rsidR="00870046" w:rsidRPr="00E71047">
        <w:rPr>
          <w:rFonts w:ascii="Arial" w:hAnsi="Arial" w:cs="Arial"/>
        </w:rPr>
        <w:t>,</w:t>
      </w:r>
      <w:r w:rsidRPr="00E71047">
        <w:rPr>
          <w:rFonts w:ascii="Arial" w:hAnsi="Arial" w:cs="Arial"/>
        </w:rPr>
        <w:t xml:space="preserve"> </w:t>
      </w:r>
      <w:r w:rsidR="00870046" w:rsidRPr="00E71047">
        <w:rPr>
          <w:rFonts w:ascii="Arial" w:hAnsi="Arial" w:cs="Arial"/>
        </w:rPr>
        <w:t>thus</w:t>
      </w:r>
      <w:r w:rsidRPr="00E71047">
        <w:rPr>
          <w:rFonts w:ascii="Arial" w:hAnsi="Arial" w:cs="Arial"/>
        </w:rPr>
        <w:t xml:space="preserve"> creat</w:t>
      </w:r>
      <w:r w:rsidR="00870046" w:rsidRPr="00E71047">
        <w:rPr>
          <w:rFonts w:ascii="Arial" w:hAnsi="Arial" w:cs="Arial"/>
        </w:rPr>
        <w:t>ing</w:t>
      </w:r>
      <w:r w:rsidRPr="00E71047">
        <w:rPr>
          <w:rFonts w:ascii="Arial" w:hAnsi="Arial" w:cs="Arial"/>
        </w:rPr>
        <w:t xml:space="preserve"> an inclusive library.</w:t>
      </w:r>
    </w:p>
    <w:p w14:paraId="6BA11392" w14:textId="1D78B19E" w:rsidR="00DD02B6" w:rsidRPr="00E71047" w:rsidRDefault="00B93D54" w:rsidP="00316B3B">
      <w:pPr>
        <w:pStyle w:val="Heading3"/>
        <w:rPr>
          <w:rFonts w:ascii="Arial" w:hAnsi="Arial" w:cs="Arial"/>
        </w:rPr>
      </w:pPr>
      <w:bookmarkStart w:id="11" w:name="_Toc85013326"/>
      <w:r w:rsidRPr="00E71047">
        <w:rPr>
          <w:rFonts w:ascii="Arial" w:hAnsi="Arial" w:cs="Arial"/>
        </w:rPr>
        <w:t>Accessibility of eBooks and Audiobooks: An Awareness and Training Strategy for Public Libraries in Canada</w:t>
      </w:r>
      <w:bookmarkEnd w:id="11"/>
    </w:p>
    <w:p w14:paraId="040EE8D2" w14:textId="5E5EE921" w:rsidR="00B93D54" w:rsidRPr="00E71047" w:rsidRDefault="00B93D54" w:rsidP="00870046">
      <w:pPr>
        <w:rPr>
          <w:rFonts w:ascii="Arial" w:eastAsia="Calibri" w:hAnsi="Arial" w:cs="Arial"/>
        </w:rPr>
      </w:pPr>
      <w:r w:rsidRPr="00E71047">
        <w:rPr>
          <w:rFonts w:ascii="Arial" w:eastAsia="Calibri" w:hAnsi="Arial" w:cs="Arial"/>
        </w:rPr>
        <w:t xml:space="preserve">The “Accessibility of eBooks and Audiobooks: An Awareness and Training Strategy for Public Libraries in Canada” was </w:t>
      </w:r>
      <w:r w:rsidR="00256DF0" w:rsidRPr="00E71047">
        <w:rPr>
          <w:rFonts w:ascii="Arial" w:eastAsia="Calibri" w:hAnsi="Arial" w:cs="Arial"/>
        </w:rPr>
        <w:t xml:space="preserve">also </w:t>
      </w:r>
      <w:r w:rsidRPr="00E71047">
        <w:rPr>
          <w:rFonts w:ascii="Arial" w:eastAsia="Calibri" w:hAnsi="Arial" w:cs="Arial"/>
        </w:rPr>
        <w:t>part of the “Accessible Publishing Research Project.” Th</w:t>
      </w:r>
      <w:r w:rsidR="00870046" w:rsidRPr="00E71047">
        <w:rPr>
          <w:rFonts w:ascii="Arial" w:eastAsia="Calibri" w:hAnsi="Arial" w:cs="Arial"/>
        </w:rPr>
        <w:t>is study aimed to identify public libraries' awareness and training needs across Canada</w:t>
      </w:r>
      <w:r w:rsidR="00915CF4">
        <w:rPr>
          <w:rFonts w:ascii="Arial" w:eastAsia="Calibri" w:hAnsi="Arial" w:cs="Arial"/>
        </w:rPr>
        <w:t>, focusing on ebooks and audiobooks and</w:t>
      </w:r>
      <w:r w:rsidR="00870046" w:rsidRPr="00E71047">
        <w:rPr>
          <w:rFonts w:ascii="Arial" w:eastAsia="Calibri" w:hAnsi="Arial" w:cs="Arial"/>
        </w:rPr>
        <w:t xml:space="preserve"> </w:t>
      </w:r>
      <w:r w:rsidRPr="00E71047">
        <w:rPr>
          <w:rFonts w:ascii="Arial" w:eastAsia="Calibri" w:hAnsi="Arial" w:cs="Arial"/>
        </w:rPr>
        <w:t xml:space="preserve">how to integrate and incorporate accessibility into </w:t>
      </w:r>
      <w:r w:rsidR="003E6187" w:rsidRPr="00E71047">
        <w:rPr>
          <w:rFonts w:ascii="Arial" w:eastAsia="Calibri" w:hAnsi="Arial" w:cs="Arial"/>
        </w:rPr>
        <w:t>all</w:t>
      </w:r>
      <w:r w:rsidRPr="00E71047">
        <w:rPr>
          <w:rFonts w:ascii="Arial" w:eastAsia="Calibri" w:hAnsi="Arial" w:cs="Arial"/>
        </w:rPr>
        <w:t xml:space="preserve"> </w:t>
      </w:r>
      <w:r w:rsidR="003E6187" w:rsidRPr="00E71047">
        <w:rPr>
          <w:rFonts w:ascii="Arial" w:eastAsia="Calibri" w:hAnsi="Arial" w:cs="Arial"/>
        </w:rPr>
        <w:t>services</w:t>
      </w:r>
      <w:r w:rsidRPr="00E71047">
        <w:rPr>
          <w:rFonts w:ascii="Arial" w:eastAsia="Calibri" w:hAnsi="Arial" w:cs="Arial"/>
        </w:rPr>
        <w:t xml:space="preserve">. The study drew on interviews with a cross-section of people </w:t>
      </w:r>
      <w:r w:rsidR="00870046" w:rsidRPr="00E71047">
        <w:rPr>
          <w:rFonts w:ascii="Arial" w:eastAsia="Calibri" w:hAnsi="Arial" w:cs="Arial"/>
        </w:rPr>
        <w:t>working</w:t>
      </w:r>
      <w:r w:rsidRPr="00E71047">
        <w:rPr>
          <w:rFonts w:ascii="Arial" w:eastAsia="Calibri" w:hAnsi="Arial" w:cs="Arial"/>
        </w:rPr>
        <w:t xml:space="preserve"> in accessibility</w:t>
      </w:r>
      <w:r w:rsidR="00870046" w:rsidRPr="00E71047">
        <w:rPr>
          <w:rFonts w:ascii="Arial" w:eastAsia="Calibri" w:hAnsi="Arial" w:cs="Arial"/>
        </w:rPr>
        <w:t xml:space="preserve"> services</w:t>
      </w:r>
      <w:r w:rsidRPr="00E71047">
        <w:rPr>
          <w:rFonts w:ascii="Arial" w:eastAsia="Calibri" w:hAnsi="Arial" w:cs="Arial"/>
        </w:rPr>
        <w:t xml:space="preserve"> or collections, representing libraries and library organizations of different sizes, location</w:t>
      </w:r>
      <w:r w:rsidR="00870046" w:rsidRPr="00E71047">
        <w:rPr>
          <w:rFonts w:ascii="Arial" w:eastAsia="Calibri" w:hAnsi="Arial" w:cs="Arial"/>
        </w:rPr>
        <w:t>s</w:t>
      </w:r>
      <w:r w:rsidRPr="00E71047">
        <w:rPr>
          <w:rFonts w:ascii="Arial" w:eastAsia="Calibri" w:hAnsi="Arial" w:cs="Arial"/>
        </w:rPr>
        <w:t xml:space="preserve"> (rural/urban, and from </w:t>
      </w:r>
      <w:r w:rsidR="00870046" w:rsidRPr="00E71047">
        <w:rPr>
          <w:rFonts w:ascii="Arial" w:eastAsia="Calibri" w:hAnsi="Arial" w:cs="Arial"/>
        </w:rPr>
        <w:t>various</w:t>
      </w:r>
      <w:r w:rsidRPr="00E71047">
        <w:rPr>
          <w:rFonts w:ascii="Arial" w:eastAsia="Calibri" w:hAnsi="Arial" w:cs="Arial"/>
        </w:rPr>
        <w:t xml:space="preserve"> provinces and territories), and type of service (Association of Canadian Publishers et al., 2020). Key themes emerged from the</w:t>
      </w:r>
      <w:r w:rsidR="003E6187" w:rsidRPr="00E71047">
        <w:rPr>
          <w:rFonts w:ascii="Arial" w:eastAsia="Calibri" w:hAnsi="Arial" w:cs="Arial"/>
        </w:rPr>
        <w:t>se</w:t>
      </w:r>
      <w:r w:rsidRPr="00E71047">
        <w:rPr>
          <w:rFonts w:ascii="Arial" w:eastAsia="Calibri" w:hAnsi="Arial" w:cs="Arial"/>
        </w:rPr>
        <w:t xml:space="preserve"> interviews</w:t>
      </w:r>
      <w:r w:rsidR="00870046" w:rsidRPr="00E71047">
        <w:rPr>
          <w:rFonts w:ascii="Arial" w:eastAsia="Calibri" w:hAnsi="Arial" w:cs="Arial"/>
        </w:rPr>
        <w:t xml:space="preserve"> and were used to inform the awareness and training strategy recommendations</w:t>
      </w:r>
      <w:r w:rsidRPr="00E71047">
        <w:rPr>
          <w:rFonts w:ascii="Arial" w:eastAsia="Calibri" w:hAnsi="Arial" w:cs="Arial"/>
        </w:rPr>
        <w:t>.</w:t>
      </w:r>
    </w:p>
    <w:p w14:paraId="43536177" w14:textId="0AEB9444" w:rsidR="00DD02B6" w:rsidRPr="00E71047" w:rsidRDefault="00B93D54" w:rsidP="00DD02B6">
      <w:pPr>
        <w:rPr>
          <w:rFonts w:ascii="Arial" w:eastAsia="Calibri" w:hAnsi="Arial" w:cs="Arial"/>
        </w:rPr>
      </w:pPr>
      <w:r w:rsidRPr="00E71047">
        <w:rPr>
          <w:rFonts w:ascii="Arial" w:eastAsia="Calibri" w:hAnsi="Arial" w:cs="Arial"/>
        </w:rPr>
        <w:t>Additionally, this study reviewed the accessibility training resources that currently exist for public libraries</w:t>
      </w:r>
      <w:r w:rsidR="003E6187" w:rsidRPr="00E71047">
        <w:rPr>
          <w:rFonts w:ascii="Arial" w:eastAsia="Calibri" w:hAnsi="Arial" w:cs="Arial"/>
        </w:rPr>
        <w:t>.</w:t>
      </w:r>
      <w:r w:rsidRPr="00E71047">
        <w:rPr>
          <w:rFonts w:ascii="Arial" w:eastAsia="Calibri" w:hAnsi="Arial" w:cs="Arial"/>
        </w:rPr>
        <w:t xml:space="preserve"> </w:t>
      </w:r>
      <w:r w:rsidR="003E6187" w:rsidRPr="00E71047">
        <w:rPr>
          <w:rFonts w:ascii="Arial" w:eastAsia="Calibri" w:hAnsi="Arial" w:cs="Arial"/>
        </w:rPr>
        <w:t>This review discovered</w:t>
      </w:r>
      <w:r w:rsidRPr="00E71047">
        <w:rPr>
          <w:rFonts w:ascii="Arial" w:eastAsia="Calibri" w:hAnsi="Arial" w:cs="Arial"/>
        </w:rPr>
        <w:t xml:space="preserve"> that while some organizations have s</w:t>
      </w:r>
      <w:r w:rsidR="00870046" w:rsidRPr="00E71047">
        <w:rPr>
          <w:rFonts w:ascii="Arial" w:eastAsia="Calibri" w:hAnsi="Arial" w:cs="Arial"/>
        </w:rPr>
        <w:t>ubstantial</w:t>
      </w:r>
      <w:r w:rsidRPr="00E71047">
        <w:rPr>
          <w:rFonts w:ascii="Arial" w:eastAsia="Calibri" w:hAnsi="Arial" w:cs="Arial"/>
        </w:rPr>
        <w:t xml:space="preserve"> training resources and/or accessibility policies, none offer a</w:t>
      </w:r>
      <w:r w:rsidR="003E6187" w:rsidRPr="00E71047">
        <w:rPr>
          <w:rFonts w:ascii="Arial" w:eastAsia="Calibri" w:hAnsi="Arial" w:cs="Arial"/>
        </w:rPr>
        <w:t xml:space="preserve"> </w:t>
      </w:r>
      <w:r w:rsidR="00870046" w:rsidRPr="00E71047">
        <w:rPr>
          <w:rFonts w:ascii="Arial" w:eastAsia="Calibri" w:hAnsi="Arial" w:cs="Arial"/>
        </w:rPr>
        <w:t>complete</w:t>
      </w:r>
      <w:r w:rsidR="003E6187" w:rsidRPr="00E71047">
        <w:rPr>
          <w:rFonts w:ascii="Arial" w:eastAsia="Calibri" w:hAnsi="Arial" w:cs="Arial"/>
        </w:rPr>
        <w:t xml:space="preserve"> list of</w:t>
      </w:r>
      <w:r w:rsidRPr="00E71047">
        <w:rPr>
          <w:rFonts w:ascii="Arial" w:eastAsia="Calibri" w:hAnsi="Arial" w:cs="Arial"/>
        </w:rPr>
        <w:t xml:space="preserve"> comprehensive training </w:t>
      </w:r>
      <w:r w:rsidRPr="00E71047">
        <w:rPr>
          <w:rFonts w:ascii="Arial" w:eastAsia="Calibri" w:hAnsi="Arial" w:cs="Arial"/>
        </w:rPr>
        <w:lastRenderedPageBreak/>
        <w:t xml:space="preserve">resources well suited for Canadian public libraries. </w:t>
      </w:r>
      <w:r w:rsidR="00870046" w:rsidRPr="00E71047">
        <w:rPr>
          <w:rFonts w:ascii="Arial" w:eastAsia="Calibri" w:hAnsi="Arial" w:cs="Arial"/>
        </w:rPr>
        <w:t>Therefore, further</w:t>
      </w:r>
      <w:r w:rsidRPr="00E71047">
        <w:rPr>
          <w:rFonts w:ascii="Arial" w:eastAsia="Calibri" w:hAnsi="Arial" w:cs="Arial"/>
        </w:rPr>
        <w:t xml:space="preserve"> research into available accessibility resources </w:t>
      </w:r>
      <w:r w:rsidR="00870046" w:rsidRPr="00E71047">
        <w:rPr>
          <w:rFonts w:ascii="Arial" w:eastAsia="Calibri" w:hAnsi="Arial" w:cs="Arial"/>
        </w:rPr>
        <w:t>was</w:t>
      </w:r>
      <w:r w:rsidRPr="00E71047">
        <w:rPr>
          <w:rFonts w:ascii="Arial" w:eastAsia="Calibri" w:hAnsi="Arial" w:cs="Arial"/>
        </w:rPr>
        <w:t xml:space="preserve"> </w:t>
      </w:r>
      <w:r w:rsidR="00870046" w:rsidRPr="00E71047">
        <w:rPr>
          <w:rFonts w:ascii="Arial" w:eastAsia="Calibri" w:hAnsi="Arial" w:cs="Arial"/>
        </w:rPr>
        <w:t>required,</w:t>
      </w:r>
      <w:r w:rsidRPr="00E71047">
        <w:rPr>
          <w:rFonts w:ascii="Arial" w:eastAsia="Calibri" w:hAnsi="Arial" w:cs="Arial"/>
        </w:rPr>
        <w:t xml:space="preserve"> </w:t>
      </w:r>
      <w:r w:rsidR="00870046" w:rsidRPr="00E71047">
        <w:rPr>
          <w:rFonts w:ascii="Arial" w:eastAsia="Calibri" w:hAnsi="Arial" w:cs="Arial"/>
        </w:rPr>
        <w:t>with</w:t>
      </w:r>
      <w:r w:rsidRPr="00E71047">
        <w:rPr>
          <w:rFonts w:ascii="Arial" w:eastAsia="Calibri" w:hAnsi="Arial" w:cs="Arial"/>
        </w:rPr>
        <w:t xml:space="preserve"> </w:t>
      </w:r>
      <w:r w:rsidR="00870046" w:rsidRPr="00E71047">
        <w:rPr>
          <w:rFonts w:ascii="Arial" w:eastAsia="Calibri" w:hAnsi="Arial" w:cs="Arial"/>
        </w:rPr>
        <w:t>the results provided</w:t>
      </w:r>
      <w:r w:rsidRPr="00E71047">
        <w:rPr>
          <w:rFonts w:ascii="Arial" w:eastAsia="Calibri" w:hAnsi="Arial" w:cs="Arial"/>
        </w:rPr>
        <w:t xml:space="preserve"> in this study. </w:t>
      </w:r>
      <w:r w:rsidR="003E6187" w:rsidRPr="00E71047">
        <w:rPr>
          <w:rFonts w:ascii="Arial" w:eastAsia="Calibri" w:hAnsi="Arial" w:cs="Arial"/>
        </w:rPr>
        <w:t>The work plan created as part of this project guided the planning and development of PLARC</w:t>
      </w:r>
      <w:r w:rsidR="00870046" w:rsidRPr="00E71047">
        <w:rPr>
          <w:rFonts w:ascii="Arial" w:eastAsia="Calibri" w:hAnsi="Arial" w:cs="Arial"/>
        </w:rPr>
        <w:t>.</w:t>
      </w:r>
      <w:r w:rsidR="003E6187" w:rsidRPr="00E71047">
        <w:rPr>
          <w:rFonts w:ascii="Arial" w:eastAsia="Calibri" w:hAnsi="Arial" w:cs="Arial"/>
        </w:rPr>
        <w:t xml:space="preserve"> </w:t>
      </w:r>
      <w:r w:rsidR="00870046" w:rsidRPr="00E71047">
        <w:rPr>
          <w:rFonts w:ascii="Arial" w:eastAsia="Calibri" w:hAnsi="Arial" w:cs="Arial"/>
        </w:rPr>
        <w:t>T</w:t>
      </w:r>
      <w:r w:rsidRPr="00E71047">
        <w:rPr>
          <w:rFonts w:ascii="Arial" w:eastAsia="Calibri" w:hAnsi="Arial" w:cs="Arial"/>
        </w:rPr>
        <w:t>he environmental scan of accessibility resources and the survey questions</w:t>
      </w:r>
      <w:r w:rsidR="003E6187" w:rsidRPr="00E71047">
        <w:rPr>
          <w:rFonts w:ascii="Arial" w:eastAsia="Calibri" w:hAnsi="Arial" w:cs="Arial"/>
        </w:rPr>
        <w:t xml:space="preserve"> for PLA</w:t>
      </w:r>
      <w:r w:rsidR="008144F4" w:rsidRPr="00E71047">
        <w:rPr>
          <w:rFonts w:ascii="Arial" w:eastAsia="Calibri" w:hAnsi="Arial" w:cs="Arial"/>
        </w:rPr>
        <w:t>RC were</w:t>
      </w:r>
      <w:r w:rsidRPr="00E71047">
        <w:rPr>
          <w:rFonts w:ascii="Arial" w:eastAsia="Calibri" w:hAnsi="Arial" w:cs="Arial"/>
        </w:rPr>
        <w:t xml:space="preserve"> </w:t>
      </w:r>
      <w:r w:rsidR="00870046" w:rsidRPr="00E71047">
        <w:rPr>
          <w:rFonts w:ascii="Arial" w:eastAsia="Calibri" w:hAnsi="Arial" w:cs="Arial"/>
        </w:rPr>
        <w:t>constructed</w:t>
      </w:r>
      <w:r w:rsidRPr="00E71047">
        <w:rPr>
          <w:rFonts w:ascii="Arial" w:eastAsia="Calibri" w:hAnsi="Arial" w:cs="Arial"/>
        </w:rPr>
        <w:t xml:space="preserve"> based on the research in the “Accessibility of eBooks and Audiobooks: An Awareness and Training Strategy for Public Libraries in Canada” report.</w:t>
      </w:r>
    </w:p>
    <w:p w14:paraId="503CF365" w14:textId="77777777" w:rsidR="008144F4" w:rsidRPr="00E71047" w:rsidRDefault="00FE5BA7" w:rsidP="00316B3B">
      <w:pPr>
        <w:pStyle w:val="Heading1"/>
      </w:pPr>
      <w:bookmarkStart w:id="12" w:name="_Toc85013327"/>
      <w:r w:rsidRPr="00E71047">
        <w:t>Advisory Committee</w:t>
      </w:r>
      <w:r w:rsidR="00796BB3" w:rsidRPr="00E71047">
        <w:t xml:space="preserve"> for PLARC</w:t>
      </w:r>
      <w:bookmarkEnd w:id="12"/>
    </w:p>
    <w:p w14:paraId="43145C61" w14:textId="66D342CA" w:rsidR="00C1231D" w:rsidRPr="00E71047" w:rsidRDefault="00870046" w:rsidP="00870046">
      <w:pPr>
        <w:rPr>
          <w:rFonts w:ascii="Arial" w:hAnsi="Arial" w:cs="Arial"/>
        </w:rPr>
      </w:pPr>
      <w:bookmarkStart w:id="13" w:name="_Hlk84496700"/>
      <w:r w:rsidRPr="00E71047">
        <w:rPr>
          <w:rFonts w:ascii="Arial" w:hAnsi="Arial" w:cs="Arial"/>
        </w:rPr>
        <w:t>The PLARC Project Team assembled a</w:t>
      </w:r>
      <w:r w:rsidR="008144F4" w:rsidRPr="00E71047">
        <w:rPr>
          <w:rFonts w:ascii="Arial" w:hAnsi="Arial" w:cs="Arial"/>
        </w:rPr>
        <w:t>n advisory committee</w:t>
      </w:r>
      <w:r w:rsidRPr="00E71047">
        <w:rPr>
          <w:rFonts w:ascii="Arial" w:hAnsi="Arial" w:cs="Arial"/>
        </w:rPr>
        <w:t xml:space="preserve"> </w:t>
      </w:r>
      <w:r w:rsidR="008144F4" w:rsidRPr="00E71047">
        <w:rPr>
          <w:rFonts w:ascii="Arial" w:hAnsi="Arial" w:cs="Arial"/>
        </w:rPr>
        <w:t>t</w:t>
      </w:r>
      <w:r w:rsidR="00F46B26" w:rsidRPr="00E71047">
        <w:rPr>
          <w:rFonts w:ascii="Arial" w:hAnsi="Arial" w:cs="Arial"/>
        </w:rPr>
        <w:t>o ensure that the library community</w:t>
      </w:r>
      <w:r w:rsidR="008144F4" w:rsidRPr="00E71047">
        <w:rPr>
          <w:rFonts w:ascii="Arial" w:hAnsi="Arial" w:cs="Arial"/>
        </w:rPr>
        <w:t>,</w:t>
      </w:r>
      <w:r w:rsidR="00F46B26" w:rsidRPr="00E71047">
        <w:rPr>
          <w:rFonts w:ascii="Arial" w:hAnsi="Arial" w:cs="Arial"/>
        </w:rPr>
        <w:t xml:space="preserve"> and other related </w:t>
      </w:r>
      <w:r w:rsidR="00226250" w:rsidRPr="00E71047">
        <w:rPr>
          <w:rFonts w:ascii="Arial" w:hAnsi="Arial" w:cs="Arial"/>
        </w:rPr>
        <w:t>stakeholders</w:t>
      </w:r>
      <w:r w:rsidR="008144F4" w:rsidRPr="00E71047">
        <w:rPr>
          <w:rFonts w:ascii="Arial" w:hAnsi="Arial" w:cs="Arial"/>
        </w:rPr>
        <w:t>,</w:t>
      </w:r>
      <w:r w:rsidR="00F46B26" w:rsidRPr="00E71047">
        <w:rPr>
          <w:rFonts w:ascii="Arial" w:hAnsi="Arial" w:cs="Arial"/>
        </w:rPr>
        <w:t xml:space="preserve"> were consulted and </w:t>
      </w:r>
      <w:r w:rsidR="00226250" w:rsidRPr="00E71047">
        <w:rPr>
          <w:rFonts w:ascii="Arial" w:hAnsi="Arial" w:cs="Arial"/>
        </w:rPr>
        <w:t>had a significant voice in this project</w:t>
      </w:r>
      <w:r w:rsidR="00A51936" w:rsidRPr="00E71047">
        <w:rPr>
          <w:rFonts w:ascii="Arial" w:hAnsi="Arial" w:cs="Arial"/>
        </w:rPr>
        <w:t xml:space="preserve">. </w:t>
      </w:r>
      <w:r w:rsidRPr="00E71047">
        <w:rPr>
          <w:rFonts w:ascii="Arial" w:hAnsi="Arial" w:cs="Arial"/>
        </w:rPr>
        <w:t>T</w:t>
      </w:r>
      <w:r w:rsidR="00453607" w:rsidRPr="00E71047">
        <w:rPr>
          <w:rFonts w:ascii="Arial" w:hAnsi="Arial" w:cs="Arial"/>
        </w:rPr>
        <w:t>he advisory committee members</w:t>
      </w:r>
      <w:r w:rsidR="008144F4" w:rsidRPr="00E71047">
        <w:rPr>
          <w:rFonts w:ascii="Arial" w:hAnsi="Arial" w:cs="Arial"/>
        </w:rPr>
        <w:t xml:space="preserve"> consist of volunteers</w:t>
      </w:r>
      <w:r w:rsidR="00453607" w:rsidRPr="00E71047">
        <w:rPr>
          <w:rFonts w:ascii="Arial" w:hAnsi="Arial" w:cs="Arial"/>
        </w:rPr>
        <w:t xml:space="preserve"> from </w:t>
      </w:r>
      <w:r w:rsidR="00113679" w:rsidRPr="00E71047">
        <w:rPr>
          <w:rFonts w:ascii="Arial" w:hAnsi="Arial" w:cs="Arial"/>
        </w:rPr>
        <w:t>organizations across Canada</w:t>
      </w:r>
      <w:r w:rsidR="008144F4" w:rsidRPr="00E71047">
        <w:rPr>
          <w:rFonts w:ascii="Arial" w:hAnsi="Arial" w:cs="Arial"/>
        </w:rPr>
        <w:t xml:space="preserve"> who </w:t>
      </w:r>
      <w:r w:rsidR="00453607" w:rsidRPr="00E71047">
        <w:rPr>
          <w:rFonts w:ascii="Arial" w:hAnsi="Arial" w:cs="Arial"/>
        </w:rPr>
        <w:t>h</w:t>
      </w:r>
      <w:r w:rsidR="00113679" w:rsidRPr="00E71047">
        <w:rPr>
          <w:rFonts w:ascii="Arial" w:hAnsi="Arial" w:cs="Arial"/>
        </w:rPr>
        <w:t xml:space="preserve">old </w:t>
      </w:r>
      <w:r w:rsidRPr="00E71047">
        <w:rPr>
          <w:rFonts w:ascii="Arial" w:hAnsi="Arial" w:cs="Arial"/>
        </w:rPr>
        <w:t>various</w:t>
      </w:r>
      <w:r w:rsidR="00113679" w:rsidRPr="00E71047">
        <w:rPr>
          <w:rFonts w:ascii="Arial" w:hAnsi="Arial" w:cs="Arial"/>
        </w:rPr>
        <w:t xml:space="preserve"> job positions and </w:t>
      </w:r>
      <w:r w:rsidR="00A269E5" w:rsidRPr="00E71047">
        <w:rPr>
          <w:rFonts w:ascii="Arial" w:hAnsi="Arial" w:cs="Arial"/>
        </w:rPr>
        <w:t>represent different</w:t>
      </w:r>
      <w:r w:rsidR="00453607" w:rsidRPr="00E71047">
        <w:rPr>
          <w:rFonts w:ascii="Arial" w:hAnsi="Arial" w:cs="Arial"/>
        </w:rPr>
        <w:t xml:space="preserve"> library types (regional, provincial, indigenous, etc.) and library size</w:t>
      </w:r>
      <w:r w:rsidR="00A269E5" w:rsidRPr="00E71047">
        <w:rPr>
          <w:rFonts w:ascii="Arial" w:hAnsi="Arial" w:cs="Arial"/>
        </w:rPr>
        <w:t xml:space="preserve">s (small, medium, large, etc.). </w:t>
      </w:r>
      <w:r w:rsidR="00C1231D" w:rsidRPr="00E71047">
        <w:rPr>
          <w:rFonts w:ascii="Arial" w:hAnsi="Arial" w:cs="Arial"/>
        </w:rPr>
        <w:t>The advisory committee</w:t>
      </w:r>
      <w:r w:rsidR="00FA698F" w:rsidRPr="00E71047">
        <w:rPr>
          <w:rFonts w:ascii="Arial" w:hAnsi="Arial" w:cs="Arial"/>
        </w:rPr>
        <w:t xml:space="preserve"> members are</w:t>
      </w:r>
      <w:r w:rsidR="00113679" w:rsidRPr="00E71047">
        <w:rPr>
          <w:rFonts w:ascii="Arial" w:hAnsi="Arial" w:cs="Arial"/>
        </w:rPr>
        <w:t xml:space="preserve"> </w:t>
      </w:r>
      <w:r w:rsidR="008144F4" w:rsidRPr="00E71047">
        <w:rPr>
          <w:rFonts w:ascii="Arial" w:hAnsi="Arial" w:cs="Arial"/>
        </w:rPr>
        <w:t xml:space="preserve">listed as follows along with their </w:t>
      </w:r>
      <w:r w:rsidR="00113679" w:rsidRPr="00E71047">
        <w:rPr>
          <w:rFonts w:ascii="Arial" w:hAnsi="Arial" w:cs="Arial"/>
        </w:rPr>
        <w:t>job title and library/organization</w:t>
      </w:r>
      <w:r w:rsidR="00C1231D" w:rsidRPr="00E71047">
        <w:rPr>
          <w:rFonts w:ascii="Arial" w:hAnsi="Arial" w:cs="Arial"/>
        </w:rPr>
        <w:t>:</w:t>
      </w:r>
    </w:p>
    <w:bookmarkEnd w:id="13"/>
    <w:p w14:paraId="74A3E575" w14:textId="0679F25F" w:rsidR="00C1231D" w:rsidRPr="00E71047" w:rsidRDefault="00C1231D" w:rsidP="00554C21">
      <w:pPr>
        <w:pStyle w:val="ListParagraph"/>
        <w:numPr>
          <w:ilvl w:val="0"/>
          <w:numId w:val="2"/>
        </w:numPr>
        <w:rPr>
          <w:rFonts w:ascii="Arial" w:hAnsi="Arial" w:cs="Arial"/>
        </w:rPr>
      </w:pPr>
      <w:r w:rsidRPr="00E71047">
        <w:rPr>
          <w:rFonts w:ascii="Arial" w:hAnsi="Arial" w:cs="Arial"/>
        </w:rPr>
        <w:t>Colette Poitras, Manager of Indigenous Public Library Outreach</w:t>
      </w:r>
      <w:r w:rsidR="00046066" w:rsidRPr="00E71047">
        <w:rPr>
          <w:rFonts w:ascii="Arial" w:hAnsi="Arial" w:cs="Arial"/>
        </w:rPr>
        <w:t>, Alberta Library Services</w:t>
      </w:r>
    </w:p>
    <w:p w14:paraId="4EA6B476" w14:textId="5ED8B8E8" w:rsidR="00C1231D" w:rsidRPr="00E71047" w:rsidRDefault="00C1231D" w:rsidP="00554C21">
      <w:pPr>
        <w:pStyle w:val="ListParagraph"/>
        <w:numPr>
          <w:ilvl w:val="0"/>
          <w:numId w:val="2"/>
        </w:numPr>
        <w:rPr>
          <w:rFonts w:ascii="Arial" w:hAnsi="Arial" w:cs="Arial"/>
        </w:rPr>
      </w:pPr>
      <w:r w:rsidRPr="00E71047">
        <w:rPr>
          <w:rFonts w:ascii="Arial" w:hAnsi="Arial" w:cs="Arial"/>
        </w:rPr>
        <w:t>Cynthia Gatto</w:t>
      </w:r>
      <w:r w:rsidR="00046066" w:rsidRPr="00E71047">
        <w:rPr>
          <w:rFonts w:ascii="Arial" w:hAnsi="Arial" w:cs="Arial"/>
        </w:rPr>
        <w:t>, Manager of Collection Development; Accessibility Committee, Halifax Public Libraries</w:t>
      </w:r>
    </w:p>
    <w:p w14:paraId="6C65EF8D" w14:textId="513EE1FA" w:rsidR="00C1231D" w:rsidRPr="00E71047" w:rsidRDefault="00C1231D" w:rsidP="00554C21">
      <w:pPr>
        <w:pStyle w:val="ListParagraph"/>
        <w:numPr>
          <w:ilvl w:val="0"/>
          <w:numId w:val="2"/>
        </w:numPr>
        <w:rPr>
          <w:rFonts w:ascii="Arial" w:hAnsi="Arial" w:cs="Arial"/>
        </w:rPr>
      </w:pPr>
      <w:r w:rsidRPr="00E71047">
        <w:rPr>
          <w:rFonts w:ascii="Arial" w:hAnsi="Arial" w:cs="Arial"/>
        </w:rPr>
        <w:t>Dean Kelly</w:t>
      </w:r>
      <w:r w:rsidR="00046066" w:rsidRPr="00E71047">
        <w:rPr>
          <w:rFonts w:ascii="Arial" w:hAnsi="Arial" w:cs="Arial"/>
        </w:rPr>
        <w:t>, Manager of Support Services, Fraser Valley Regional Library</w:t>
      </w:r>
    </w:p>
    <w:p w14:paraId="1DA3E884" w14:textId="3641BBD7" w:rsidR="00C1231D" w:rsidRPr="00E71047" w:rsidRDefault="00C1231D" w:rsidP="00554C21">
      <w:pPr>
        <w:pStyle w:val="ListParagraph"/>
        <w:numPr>
          <w:ilvl w:val="0"/>
          <w:numId w:val="2"/>
        </w:numPr>
        <w:rPr>
          <w:rFonts w:ascii="Arial" w:hAnsi="Arial" w:cs="Arial"/>
        </w:rPr>
      </w:pPr>
      <w:r w:rsidRPr="00E71047">
        <w:rPr>
          <w:rFonts w:ascii="Arial" w:hAnsi="Arial" w:cs="Arial"/>
        </w:rPr>
        <w:t>Feather Maracle, CEO/Director of Library Services, Six Nations Public Library</w:t>
      </w:r>
    </w:p>
    <w:p w14:paraId="341BBFD5" w14:textId="74702722" w:rsidR="00C1231D" w:rsidRPr="00E71047" w:rsidRDefault="00C1231D" w:rsidP="00554C21">
      <w:pPr>
        <w:pStyle w:val="ListParagraph"/>
        <w:numPr>
          <w:ilvl w:val="0"/>
          <w:numId w:val="2"/>
        </w:numPr>
        <w:rPr>
          <w:rFonts w:ascii="Arial" w:hAnsi="Arial" w:cs="Arial"/>
        </w:rPr>
      </w:pPr>
      <w:r w:rsidRPr="00E71047">
        <w:rPr>
          <w:rFonts w:ascii="Arial" w:hAnsi="Arial" w:cs="Arial"/>
        </w:rPr>
        <w:t>Geoffrey Allen, Collection</w:t>
      </w:r>
      <w:r w:rsidR="00046066" w:rsidRPr="00E71047">
        <w:rPr>
          <w:rFonts w:ascii="Arial" w:hAnsi="Arial" w:cs="Arial"/>
        </w:rPr>
        <w:t>s</w:t>
      </w:r>
      <w:r w:rsidRPr="00E71047">
        <w:rPr>
          <w:rFonts w:ascii="Arial" w:hAnsi="Arial" w:cs="Arial"/>
        </w:rPr>
        <w:t xml:space="preserve"> Manager, Regina Public Library</w:t>
      </w:r>
    </w:p>
    <w:p w14:paraId="279B2AD8" w14:textId="1A29B740" w:rsidR="00C1231D" w:rsidRPr="00E71047" w:rsidRDefault="00C1231D" w:rsidP="00554C21">
      <w:pPr>
        <w:pStyle w:val="ListParagraph"/>
        <w:numPr>
          <w:ilvl w:val="0"/>
          <w:numId w:val="2"/>
        </w:numPr>
        <w:rPr>
          <w:rFonts w:ascii="Arial" w:hAnsi="Arial" w:cs="Arial"/>
        </w:rPr>
      </w:pPr>
      <w:r w:rsidRPr="00E71047">
        <w:rPr>
          <w:rFonts w:ascii="Arial" w:hAnsi="Arial" w:cs="Arial"/>
        </w:rPr>
        <w:t xml:space="preserve">Janine Hoff, </w:t>
      </w:r>
      <w:r w:rsidR="00046066" w:rsidRPr="00E71047">
        <w:rPr>
          <w:rFonts w:ascii="Arial" w:hAnsi="Arial" w:cs="Arial"/>
        </w:rPr>
        <w:t>Community Library Literacy Coordinator, Northwest Territories Public Library Services</w:t>
      </w:r>
    </w:p>
    <w:p w14:paraId="06C7597E" w14:textId="0D9A3219" w:rsidR="00C1231D" w:rsidRPr="00E71047" w:rsidRDefault="00C1231D" w:rsidP="00554C21">
      <w:pPr>
        <w:pStyle w:val="ListParagraph"/>
        <w:numPr>
          <w:ilvl w:val="0"/>
          <w:numId w:val="2"/>
        </w:numPr>
        <w:rPr>
          <w:rFonts w:ascii="Arial" w:hAnsi="Arial" w:cs="Arial"/>
        </w:rPr>
      </w:pPr>
      <w:r w:rsidRPr="00E71047">
        <w:rPr>
          <w:rFonts w:ascii="Arial" w:hAnsi="Arial" w:cs="Arial"/>
        </w:rPr>
        <w:t>Joan Ransom, Stonewall Branch Librarian, South Interlake Regional Library</w:t>
      </w:r>
    </w:p>
    <w:p w14:paraId="28C0F304" w14:textId="0F49D758" w:rsidR="00C1231D" w:rsidRPr="00E71047" w:rsidRDefault="00C1231D" w:rsidP="00554C21">
      <w:pPr>
        <w:pStyle w:val="ListParagraph"/>
        <w:numPr>
          <w:ilvl w:val="0"/>
          <w:numId w:val="2"/>
        </w:numPr>
        <w:rPr>
          <w:rFonts w:ascii="Arial" w:hAnsi="Arial" w:cs="Arial"/>
        </w:rPr>
      </w:pPr>
      <w:r w:rsidRPr="00E71047">
        <w:rPr>
          <w:rFonts w:ascii="Arial" w:hAnsi="Arial" w:cs="Arial"/>
        </w:rPr>
        <w:t xml:space="preserve">Rachel Young, </w:t>
      </w:r>
      <w:r w:rsidR="0094778D" w:rsidRPr="00E71047">
        <w:rPr>
          <w:rFonts w:ascii="Arial" w:hAnsi="Arial" w:cs="Arial"/>
        </w:rPr>
        <w:t xml:space="preserve">Library Supervisor, </w:t>
      </w:r>
      <w:r w:rsidRPr="00E71047">
        <w:rPr>
          <w:rFonts w:ascii="Arial" w:hAnsi="Arial" w:cs="Arial"/>
        </w:rPr>
        <w:t>Mississauga Public Library</w:t>
      </w:r>
    </w:p>
    <w:p w14:paraId="0D37BBCB" w14:textId="3AC9586E" w:rsidR="00C1231D" w:rsidRPr="00E71047" w:rsidRDefault="00C1231D" w:rsidP="00554C21">
      <w:pPr>
        <w:pStyle w:val="ListParagraph"/>
        <w:numPr>
          <w:ilvl w:val="0"/>
          <w:numId w:val="2"/>
        </w:numPr>
        <w:rPr>
          <w:rFonts w:ascii="Arial" w:hAnsi="Arial" w:cs="Arial"/>
        </w:rPr>
      </w:pPr>
      <w:r w:rsidRPr="00E71047">
        <w:rPr>
          <w:rFonts w:ascii="Arial" w:hAnsi="Arial" w:cs="Arial"/>
        </w:rPr>
        <w:t xml:space="preserve">Rina Hadziev, </w:t>
      </w:r>
      <w:r w:rsidR="00414345" w:rsidRPr="00E71047">
        <w:rPr>
          <w:rFonts w:ascii="Arial" w:hAnsi="Arial" w:cs="Arial"/>
        </w:rPr>
        <w:t>Executive Director, B</w:t>
      </w:r>
      <w:r w:rsidR="00A57F2A" w:rsidRPr="00E71047">
        <w:rPr>
          <w:rFonts w:ascii="Arial" w:hAnsi="Arial" w:cs="Arial"/>
        </w:rPr>
        <w:t>ritish Columbia</w:t>
      </w:r>
      <w:r w:rsidR="00414345" w:rsidRPr="00E71047">
        <w:rPr>
          <w:rFonts w:ascii="Arial" w:hAnsi="Arial" w:cs="Arial"/>
        </w:rPr>
        <w:t xml:space="preserve"> Librar</w:t>
      </w:r>
      <w:r w:rsidR="00A57F2A" w:rsidRPr="00E71047">
        <w:rPr>
          <w:rFonts w:ascii="Arial" w:hAnsi="Arial" w:cs="Arial"/>
        </w:rPr>
        <w:t>y</w:t>
      </w:r>
      <w:r w:rsidR="00414345" w:rsidRPr="00E71047">
        <w:rPr>
          <w:rFonts w:ascii="Arial" w:hAnsi="Arial" w:cs="Arial"/>
        </w:rPr>
        <w:t xml:space="preserve"> Association</w:t>
      </w:r>
    </w:p>
    <w:p w14:paraId="2E2C1E55" w14:textId="71A1289A" w:rsidR="00C1231D" w:rsidRPr="00E71047" w:rsidRDefault="00C1231D" w:rsidP="00554C21">
      <w:pPr>
        <w:pStyle w:val="ListParagraph"/>
        <w:numPr>
          <w:ilvl w:val="0"/>
          <w:numId w:val="2"/>
        </w:numPr>
        <w:rPr>
          <w:rFonts w:ascii="Arial" w:hAnsi="Arial" w:cs="Arial"/>
        </w:rPr>
      </w:pPr>
      <w:r w:rsidRPr="00E71047">
        <w:rPr>
          <w:rFonts w:ascii="Arial" w:hAnsi="Arial" w:cs="Arial"/>
        </w:rPr>
        <w:t>Sharon Day, eBOUND Board Member/Man</w:t>
      </w:r>
      <w:r w:rsidR="00870046" w:rsidRPr="00E71047">
        <w:rPr>
          <w:rFonts w:ascii="Arial" w:hAnsi="Arial" w:cs="Arial"/>
        </w:rPr>
        <w:t>a</w:t>
      </w:r>
      <w:r w:rsidRPr="00E71047">
        <w:rPr>
          <w:rFonts w:ascii="Arial" w:hAnsi="Arial" w:cs="Arial"/>
        </w:rPr>
        <w:t>ger, Branch Services and Collections, Edmonton Public Library</w:t>
      </w:r>
    </w:p>
    <w:p w14:paraId="6D947692" w14:textId="7176C6E0" w:rsidR="00C1231D" w:rsidRPr="00E71047" w:rsidRDefault="00C1231D" w:rsidP="00554C21">
      <w:pPr>
        <w:pStyle w:val="ListParagraph"/>
        <w:numPr>
          <w:ilvl w:val="0"/>
          <w:numId w:val="2"/>
        </w:numPr>
        <w:rPr>
          <w:rFonts w:ascii="Arial" w:hAnsi="Arial" w:cs="Arial"/>
        </w:rPr>
      </w:pPr>
      <w:r w:rsidRPr="00E71047">
        <w:rPr>
          <w:rFonts w:ascii="Arial" w:hAnsi="Arial" w:cs="Arial"/>
        </w:rPr>
        <w:t>Steve Till-Rogers, Director of Technology Services, Edmonton Public Library</w:t>
      </w:r>
    </w:p>
    <w:p w14:paraId="180064EE" w14:textId="4C12CA8A" w:rsidR="00AF1F22" w:rsidRPr="00E71047" w:rsidRDefault="00C1231D" w:rsidP="00554C21">
      <w:pPr>
        <w:pStyle w:val="ListParagraph"/>
        <w:numPr>
          <w:ilvl w:val="0"/>
          <w:numId w:val="2"/>
        </w:numPr>
        <w:rPr>
          <w:rFonts w:ascii="Arial" w:hAnsi="Arial" w:cs="Arial"/>
        </w:rPr>
      </w:pPr>
      <w:r w:rsidRPr="00E71047">
        <w:rPr>
          <w:rFonts w:ascii="Arial" w:hAnsi="Arial" w:cs="Arial"/>
        </w:rPr>
        <w:t>Wendy Wayling, Children’s Librarian, Bibliothèque publique de Westmount</w:t>
      </w:r>
    </w:p>
    <w:p w14:paraId="0E9A3DDD" w14:textId="5D8D8C94" w:rsidR="00870046" w:rsidRPr="00E71047" w:rsidRDefault="003E1DDC" w:rsidP="00870046">
      <w:pPr>
        <w:rPr>
          <w:rFonts w:ascii="Arial" w:hAnsi="Arial" w:cs="Arial"/>
        </w:rPr>
      </w:pPr>
      <w:r w:rsidRPr="00E71047">
        <w:rPr>
          <w:rFonts w:ascii="Arial" w:hAnsi="Arial" w:cs="Arial"/>
        </w:rPr>
        <w:t>When</w:t>
      </w:r>
      <w:r w:rsidR="002E6A5D" w:rsidRPr="00E71047">
        <w:rPr>
          <w:rFonts w:ascii="Arial" w:hAnsi="Arial" w:cs="Arial"/>
        </w:rPr>
        <w:t xml:space="preserve"> </w:t>
      </w:r>
      <w:r w:rsidR="00BB23BD" w:rsidRPr="00E71047">
        <w:rPr>
          <w:rFonts w:ascii="Arial" w:hAnsi="Arial" w:cs="Arial"/>
        </w:rPr>
        <w:t>recruit</w:t>
      </w:r>
      <w:r w:rsidR="002E6A5D" w:rsidRPr="00E71047">
        <w:rPr>
          <w:rFonts w:ascii="Arial" w:hAnsi="Arial" w:cs="Arial"/>
        </w:rPr>
        <w:t>ing</w:t>
      </w:r>
      <w:r w:rsidR="00BB23BD" w:rsidRPr="00E71047">
        <w:rPr>
          <w:rFonts w:ascii="Arial" w:hAnsi="Arial" w:cs="Arial"/>
        </w:rPr>
        <w:t xml:space="preserve"> members for the </w:t>
      </w:r>
      <w:r w:rsidR="00FA698F" w:rsidRPr="00E71047">
        <w:rPr>
          <w:rFonts w:ascii="Arial" w:hAnsi="Arial" w:cs="Arial"/>
        </w:rPr>
        <w:t>Advisory</w:t>
      </w:r>
      <w:r w:rsidR="00453607" w:rsidRPr="00E71047">
        <w:rPr>
          <w:rFonts w:ascii="Arial" w:hAnsi="Arial" w:cs="Arial"/>
        </w:rPr>
        <w:t xml:space="preserve"> </w:t>
      </w:r>
      <w:r w:rsidR="00870046" w:rsidRPr="00E71047">
        <w:rPr>
          <w:rFonts w:ascii="Arial" w:hAnsi="Arial" w:cs="Arial"/>
        </w:rPr>
        <w:t>C</w:t>
      </w:r>
      <w:r w:rsidR="00453607" w:rsidRPr="00E71047">
        <w:rPr>
          <w:rFonts w:ascii="Arial" w:hAnsi="Arial" w:cs="Arial"/>
        </w:rPr>
        <w:t>ommittee</w:t>
      </w:r>
      <w:r w:rsidR="002E6A5D" w:rsidRPr="00E71047">
        <w:rPr>
          <w:rFonts w:ascii="Arial" w:hAnsi="Arial" w:cs="Arial"/>
        </w:rPr>
        <w:t>,</w:t>
      </w:r>
      <w:r w:rsidR="00453607" w:rsidRPr="00E71047">
        <w:rPr>
          <w:rFonts w:ascii="Arial" w:hAnsi="Arial" w:cs="Arial"/>
        </w:rPr>
        <w:t xml:space="preserve"> </w:t>
      </w:r>
      <w:r w:rsidRPr="00E71047">
        <w:rPr>
          <w:rFonts w:ascii="Arial" w:hAnsi="Arial" w:cs="Arial"/>
        </w:rPr>
        <w:t>the project team</w:t>
      </w:r>
      <w:r w:rsidR="002E6A5D" w:rsidRPr="00E71047">
        <w:rPr>
          <w:rFonts w:ascii="Arial" w:hAnsi="Arial" w:cs="Arial"/>
        </w:rPr>
        <w:t xml:space="preserve"> sent an email detailing the extent of the commitment. </w:t>
      </w:r>
      <w:r w:rsidR="00870046" w:rsidRPr="00E71047">
        <w:rPr>
          <w:rFonts w:ascii="Arial" w:hAnsi="Arial" w:cs="Arial"/>
        </w:rPr>
        <w:t xml:space="preserve">The </w:t>
      </w:r>
      <w:r w:rsidRPr="00E71047">
        <w:rPr>
          <w:rFonts w:ascii="Arial" w:hAnsi="Arial" w:cs="Arial"/>
        </w:rPr>
        <w:t>A</w:t>
      </w:r>
      <w:r w:rsidR="00870046" w:rsidRPr="00E71047">
        <w:rPr>
          <w:rFonts w:ascii="Arial" w:hAnsi="Arial" w:cs="Arial"/>
        </w:rPr>
        <w:t xml:space="preserve">dvisory </w:t>
      </w:r>
      <w:r w:rsidRPr="00E71047">
        <w:rPr>
          <w:rFonts w:ascii="Arial" w:hAnsi="Arial" w:cs="Arial"/>
        </w:rPr>
        <w:t>C</w:t>
      </w:r>
      <w:r w:rsidR="00870046" w:rsidRPr="00E71047">
        <w:rPr>
          <w:rFonts w:ascii="Arial" w:hAnsi="Arial" w:cs="Arial"/>
        </w:rPr>
        <w:t>ommittee is responsible for:</w:t>
      </w:r>
    </w:p>
    <w:p w14:paraId="7815E52B" w14:textId="77777777" w:rsidR="00870046" w:rsidRPr="00E71047" w:rsidRDefault="004C572E" w:rsidP="00870046">
      <w:pPr>
        <w:pStyle w:val="ListParagraph"/>
        <w:numPr>
          <w:ilvl w:val="0"/>
          <w:numId w:val="51"/>
        </w:numPr>
        <w:rPr>
          <w:rFonts w:ascii="Arial" w:hAnsi="Arial" w:cs="Arial"/>
        </w:rPr>
      </w:pPr>
      <w:r w:rsidRPr="00E71047">
        <w:rPr>
          <w:rFonts w:ascii="Arial" w:hAnsi="Arial" w:cs="Arial"/>
        </w:rPr>
        <w:t>advise and share their expertise</w:t>
      </w:r>
      <w:r w:rsidR="008144F4" w:rsidRPr="00E71047">
        <w:rPr>
          <w:rFonts w:ascii="Arial" w:hAnsi="Arial" w:cs="Arial"/>
        </w:rPr>
        <w:t xml:space="preserve"> and </w:t>
      </w:r>
      <w:r w:rsidRPr="00E71047">
        <w:rPr>
          <w:rFonts w:ascii="Arial" w:hAnsi="Arial" w:cs="Arial"/>
        </w:rPr>
        <w:t>unique experience relating t</w:t>
      </w:r>
      <w:r w:rsidR="009A20EA" w:rsidRPr="00E71047">
        <w:rPr>
          <w:rFonts w:ascii="Arial" w:hAnsi="Arial" w:cs="Arial"/>
        </w:rPr>
        <w:t xml:space="preserve">o their job and accessibility, </w:t>
      </w:r>
    </w:p>
    <w:p w14:paraId="1FD76656" w14:textId="77777777" w:rsidR="00870046" w:rsidRPr="00E71047" w:rsidRDefault="009A20EA" w:rsidP="00870046">
      <w:pPr>
        <w:pStyle w:val="ListParagraph"/>
        <w:numPr>
          <w:ilvl w:val="0"/>
          <w:numId w:val="51"/>
        </w:numPr>
        <w:rPr>
          <w:rFonts w:ascii="Arial" w:hAnsi="Arial" w:cs="Arial"/>
        </w:rPr>
      </w:pPr>
      <w:r w:rsidRPr="00E71047">
        <w:rPr>
          <w:rFonts w:ascii="Arial" w:hAnsi="Arial" w:cs="Arial"/>
        </w:rPr>
        <w:t>r</w:t>
      </w:r>
      <w:r w:rsidR="004C572E" w:rsidRPr="00E71047">
        <w:rPr>
          <w:rFonts w:ascii="Arial" w:hAnsi="Arial" w:cs="Arial"/>
        </w:rPr>
        <w:t>eview the documents</w:t>
      </w:r>
      <w:r w:rsidR="008445A3" w:rsidRPr="00E71047">
        <w:rPr>
          <w:rFonts w:ascii="Arial" w:hAnsi="Arial" w:cs="Arial"/>
        </w:rPr>
        <w:t xml:space="preserve"> and data</w:t>
      </w:r>
      <w:r w:rsidRPr="00E71047">
        <w:rPr>
          <w:rFonts w:ascii="Arial" w:hAnsi="Arial" w:cs="Arial"/>
        </w:rPr>
        <w:t xml:space="preserve">, </w:t>
      </w:r>
    </w:p>
    <w:p w14:paraId="624CDFAF" w14:textId="77777777" w:rsidR="00870046" w:rsidRPr="00E71047" w:rsidRDefault="009A20EA" w:rsidP="00870046">
      <w:pPr>
        <w:pStyle w:val="ListParagraph"/>
        <w:numPr>
          <w:ilvl w:val="0"/>
          <w:numId w:val="51"/>
        </w:numPr>
        <w:rPr>
          <w:rFonts w:ascii="Arial" w:hAnsi="Arial" w:cs="Arial"/>
        </w:rPr>
      </w:pPr>
      <w:r w:rsidRPr="00E71047">
        <w:rPr>
          <w:rFonts w:ascii="Arial" w:hAnsi="Arial" w:cs="Arial"/>
        </w:rPr>
        <w:t>s</w:t>
      </w:r>
      <w:r w:rsidR="004C572E" w:rsidRPr="00E71047">
        <w:rPr>
          <w:rFonts w:ascii="Arial" w:hAnsi="Arial" w:cs="Arial"/>
        </w:rPr>
        <w:t xml:space="preserve">hare the survey </w:t>
      </w:r>
      <w:r w:rsidR="003501C9" w:rsidRPr="00E71047">
        <w:rPr>
          <w:rFonts w:ascii="Arial" w:hAnsi="Arial" w:cs="Arial"/>
        </w:rPr>
        <w:t xml:space="preserve">with their network and associates </w:t>
      </w:r>
      <w:r w:rsidRPr="00E71047">
        <w:rPr>
          <w:rFonts w:ascii="Arial" w:hAnsi="Arial" w:cs="Arial"/>
        </w:rPr>
        <w:t xml:space="preserve">to promote the research project, </w:t>
      </w:r>
    </w:p>
    <w:p w14:paraId="1F03B304" w14:textId="6274FD27" w:rsidR="00870046" w:rsidRPr="00E71047" w:rsidRDefault="009A20EA" w:rsidP="00870046">
      <w:pPr>
        <w:pStyle w:val="ListParagraph"/>
        <w:numPr>
          <w:ilvl w:val="0"/>
          <w:numId w:val="51"/>
        </w:numPr>
        <w:rPr>
          <w:rFonts w:ascii="Arial" w:hAnsi="Arial" w:cs="Arial"/>
        </w:rPr>
      </w:pPr>
      <w:r w:rsidRPr="00E71047">
        <w:rPr>
          <w:rFonts w:ascii="Arial" w:hAnsi="Arial" w:cs="Arial"/>
        </w:rPr>
        <w:t>participate in monthly meetings from April to July (</w:t>
      </w:r>
      <w:r w:rsidR="008144F4" w:rsidRPr="00E71047">
        <w:rPr>
          <w:rFonts w:ascii="Arial" w:hAnsi="Arial" w:cs="Arial"/>
        </w:rPr>
        <w:t>th</w:t>
      </w:r>
      <w:r w:rsidR="003E1DDC" w:rsidRPr="00E71047">
        <w:rPr>
          <w:rFonts w:ascii="Arial" w:hAnsi="Arial" w:cs="Arial"/>
        </w:rPr>
        <w:t>is</w:t>
      </w:r>
      <w:r w:rsidRPr="00E71047">
        <w:rPr>
          <w:rFonts w:ascii="Arial" w:hAnsi="Arial" w:cs="Arial"/>
        </w:rPr>
        <w:t xml:space="preserve"> timeline was extended to September). </w:t>
      </w:r>
    </w:p>
    <w:p w14:paraId="3EC5DAC0" w14:textId="297C1CBD" w:rsidR="008144F4" w:rsidRPr="00E71047" w:rsidRDefault="008445A3" w:rsidP="00870046">
      <w:pPr>
        <w:rPr>
          <w:rFonts w:ascii="Arial" w:hAnsi="Arial" w:cs="Arial"/>
        </w:rPr>
      </w:pPr>
      <w:r w:rsidRPr="00E71047">
        <w:rPr>
          <w:rFonts w:ascii="Arial" w:hAnsi="Arial" w:cs="Arial"/>
        </w:rPr>
        <w:t xml:space="preserve">All committee members agreed to this commitment. </w:t>
      </w:r>
    </w:p>
    <w:p w14:paraId="3E4BB798" w14:textId="61A037CE" w:rsidR="00FE5BA7" w:rsidRPr="00E71047" w:rsidRDefault="00652D99" w:rsidP="00DC367E">
      <w:pPr>
        <w:rPr>
          <w:rFonts w:ascii="Arial" w:hAnsi="Arial" w:cs="Arial"/>
        </w:rPr>
      </w:pPr>
      <w:r w:rsidRPr="00E71047">
        <w:rPr>
          <w:rFonts w:ascii="Arial" w:hAnsi="Arial" w:cs="Arial"/>
        </w:rPr>
        <w:t xml:space="preserve">The advisory committee </w:t>
      </w:r>
      <w:r w:rsidR="00656266" w:rsidRPr="00E71047">
        <w:rPr>
          <w:rFonts w:ascii="Arial" w:hAnsi="Arial" w:cs="Arial"/>
        </w:rPr>
        <w:t>provided input and feedback that informed the survey, learning outcomes, accessibility resources, website, and training resources. For example,</w:t>
      </w:r>
      <w:r w:rsidR="008144F4" w:rsidRPr="00E71047">
        <w:rPr>
          <w:rFonts w:ascii="Arial" w:hAnsi="Arial" w:cs="Arial"/>
        </w:rPr>
        <w:t xml:space="preserve"> during the environmental scan</w:t>
      </w:r>
      <w:r w:rsidR="003E1DDC" w:rsidRPr="00E71047">
        <w:rPr>
          <w:rFonts w:ascii="Arial" w:hAnsi="Arial" w:cs="Arial"/>
        </w:rPr>
        <w:t>,</w:t>
      </w:r>
      <w:r w:rsidR="008445A3" w:rsidRPr="00E71047">
        <w:rPr>
          <w:rFonts w:ascii="Arial" w:hAnsi="Arial" w:cs="Arial"/>
        </w:rPr>
        <w:t xml:space="preserve"> the advisory committee suggested that </w:t>
      </w:r>
      <w:r w:rsidR="00DC6F89" w:rsidRPr="00E71047">
        <w:rPr>
          <w:rFonts w:ascii="Arial" w:hAnsi="Arial" w:cs="Arial"/>
        </w:rPr>
        <w:t>the cost is</w:t>
      </w:r>
      <w:r w:rsidR="008445A3" w:rsidRPr="00E71047">
        <w:rPr>
          <w:rFonts w:ascii="Arial" w:hAnsi="Arial" w:cs="Arial"/>
        </w:rPr>
        <w:t xml:space="preserve"> consider</w:t>
      </w:r>
      <w:r w:rsidR="00DC6F89" w:rsidRPr="00E71047">
        <w:rPr>
          <w:rFonts w:ascii="Arial" w:hAnsi="Arial" w:cs="Arial"/>
        </w:rPr>
        <w:t>ed</w:t>
      </w:r>
      <w:r w:rsidR="008445A3" w:rsidRPr="00E71047">
        <w:rPr>
          <w:rFonts w:ascii="Arial" w:hAnsi="Arial" w:cs="Arial"/>
        </w:rPr>
        <w:t xml:space="preserve"> </w:t>
      </w:r>
      <w:r w:rsidR="00DC6F89" w:rsidRPr="00E71047">
        <w:rPr>
          <w:rFonts w:ascii="Arial" w:hAnsi="Arial" w:cs="Arial"/>
        </w:rPr>
        <w:t>for</w:t>
      </w:r>
      <w:r w:rsidR="008445A3" w:rsidRPr="00E71047">
        <w:rPr>
          <w:rFonts w:ascii="Arial" w:hAnsi="Arial" w:cs="Arial"/>
        </w:rPr>
        <w:t xml:space="preserve"> each accessibility resource</w:t>
      </w:r>
      <w:r w:rsidR="008144F4" w:rsidRPr="00E71047">
        <w:rPr>
          <w:rFonts w:ascii="Arial" w:hAnsi="Arial" w:cs="Arial"/>
        </w:rPr>
        <w:t xml:space="preserve"> </w:t>
      </w:r>
      <w:r w:rsidR="008445A3" w:rsidRPr="00E71047">
        <w:rPr>
          <w:rFonts w:ascii="Arial" w:hAnsi="Arial" w:cs="Arial"/>
        </w:rPr>
        <w:t>as funding is a serious consideration for public libraries.</w:t>
      </w:r>
      <w:r w:rsidR="00761E53" w:rsidRPr="00E71047">
        <w:rPr>
          <w:rFonts w:ascii="Arial" w:hAnsi="Arial" w:cs="Arial"/>
        </w:rPr>
        <w:t xml:space="preserve"> They </w:t>
      </w:r>
      <w:r w:rsidR="008144F4" w:rsidRPr="00E71047">
        <w:rPr>
          <w:rFonts w:ascii="Arial" w:hAnsi="Arial" w:cs="Arial"/>
        </w:rPr>
        <w:t xml:space="preserve">also </w:t>
      </w:r>
      <w:r w:rsidR="00656266" w:rsidRPr="00E71047">
        <w:rPr>
          <w:rFonts w:ascii="Arial" w:hAnsi="Arial" w:cs="Arial"/>
        </w:rPr>
        <w:lastRenderedPageBreak/>
        <w:t>reviewed the survey questions</w:t>
      </w:r>
      <w:r w:rsidR="008144F4" w:rsidRPr="00E71047">
        <w:rPr>
          <w:rFonts w:ascii="Arial" w:hAnsi="Arial" w:cs="Arial"/>
        </w:rPr>
        <w:t xml:space="preserve"> providing feedback and edits</w:t>
      </w:r>
      <w:r w:rsidR="003E1DDC" w:rsidRPr="00E71047">
        <w:rPr>
          <w:rFonts w:ascii="Arial" w:hAnsi="Arial" w:cs="Arial"/>
        </w:rPr>
        <w:t xml:space="preserve"> and adding new questions that helped</w:t>
      </w:r>
      <w:r w:rsidR="00656266" w:rsidRPr="00E71047">
        <w:rPr>
          <w:rFonts w:ascii="Arial" w:hAnsi="Arial" w:cs="Arial"/>
        </w:rPr>
        <w:t xml:space="preserve"> </w:t>
      </w:r>
      <w:r w:rsidR="008445A3" w:rsidRPr="00E71047">
        <w:rPr>
          <w:rFonts w:ascii="Arial" w:hAnsi="Arial" w:cs="Arial"/>
        </w:rPr>
        <w:t>create</w:t>
      </w:r>
      <w:r w:rsidR="00656266" w:rsidRPr="00E71047">
        <w:rPr>
          <w:rFonts w:ascii="Arial" w:hAnsi="Arial" w:cs="Arial"/>
        </w:rPr>
        <w:t xml:space="preserve"> a </w:t>
      </w:r>
      <w:r w:rsidR="003E1DDC" w:rsidRPr="00E71047">
        <w:rPr>
          <w:rFonts w:ascii="Arial" w:hAnsi="Arial" w:cs="Arial"/>
        </w:rPr>
        <w:t>more robust</w:t>
      </w:r>
      <w:r w:rsidR="00656266" w:rsidRPr="00E71047">
        <w:rPr>
          <w:rFonts w:ascii="Arial" w:hAnsi="Arial" w:cs="Arial"/>
        </w:rPr>
        <w:t xml:space="preserve"> survey for participants. </w:t>
      </w:r>
      <w:r w:rsidR="003E1DDC" w:rsidRPr="00E71047">
        <w:rPr>
          <w:rFonts w:ascii="Arial" w:hAnsi="Arial" w:cs="Arial"/>
        </w:rPr>
        <w:t>Upon</w:t>
      </w:r>
      <w:r w:rsidR="00656266" w:rsidRPr="00E71047">
        <w:rPr>
          <w:rFonts w:ascii="Arial" w:hAnsi="Arial" w:cs="Arial"/>
        </w:rPr>
        <w:t xml:space="preserve"> survey</w:t>
      </w:r>
      <w:r w:rsidR="003E1DDC" w:rsidRPr="00E71047">
        <w:rPr>
          <w:rFonts w:ascii="Arial" w:hAnsi="Arial" w:cs="Arial"/>
        </w:rPr>
        <w:t xml:space="preserve"> </w:t>
      </w:r>
      <w:r w:rsidR="008144F4" w:rsidRPr="00E71047">
        <w:rPr>
          <w:rFonts w:ascii="Arial" w:hAnsi="Arial" w:cs="Arial"/>
        </w:rPr>
        <w:t>complet</w:t>
      </w:r>
      <w:r w:rsidR="003E1DDC" w:rsidRPr="00E71047">
        <w:rPr>
          <w:rFonts w:ascii="Arial" w:hAnsi="Arial" w:cs="Arial"/>
        </w:rPr>
        <w:t>ion</w:t>
      </w:r>
      <w:r w:rsidR="008144F4" w:rsidRPr="00E71047">
        <w:rPr>
          <w:rFonts w:ascii="Arial" w:hAnsi="Arial" w:cs="Arial"/>
        </w:rPr>
        <w:t>,</w:t>
      </w:r>
      <w:r w:rsidR="00656266" w:rsidRPr="00E71047">
        <w:rPr>
          <w:rFonts w:ascii="Arial" w:hAnsi="Arial" w:cs="Arial"/>
        </w:rPr>
        <w:t xml:space="preserve"> the advisory committee </w:t>
      </w:r>
      <w:r w:rsidR="0092247C" w:rsidRPr="00E71047">
        <w:rPr>
          <w:rFonts w:ascii="Arial" w:hAnsi="Arial" w:cs="Arial"/>
        </w:rPr>
        <w:t>reviewed data summaries</w:t>
      </w:r>
      <w:r w:rsidR="003E1DDC" w:rsidRPr="00E71047">
        <w:rPr>
          <w:rFonts w:ascii="Arial" w:hAnsi="Arial" w:cs="Arial"/>
        </w:rPr>
        <w:t>. The advisory committee</w:t>
      </w:r>
      <w:r w:rsidR="0092247C" w:rsidRPr="00E71047">
        <w:rPr>
          <w:rFonts w:ascii="Arial" w:hAnsi="Arial" w:cs="Arial"/>
        </w:rPr>
        <w:t xml:space="preserve"> </w:t>
      </w:r>
      <w:r w:rsidR="003E1DDC" w:rsidRPr="00E71047">
        <w:rPr>
          <w:rFonts w:ascii="Arial" w:hAnsi="Arial" w:cs="Arial"/>
        </w:rPr>
        <w:t>emphasized</w:t>
      </w:r>
      <w:r w:rsidR="00656266" w:rsidRPr="00E71047">
        <w:rPr>
          <w:rFonts w:ascii="Arial" w:hAnsi="Arial" w:cs="Arial"/>
        </w:rPr>
        <w:t xml:space="preserve"> the relevance of starting from a </w:t>
      </w:r>
      <w:r w:rsidR="003E1DDC" w:rsidRPr="00E71047">
        <w:rPr>
          <w:rFonts w:ascii="Arial" w:hAnsi="Arial" w:cs="Arial"/>
        </w:rPr>
        <w:t>level playing field</w:t>
      </w:r>
      <w:r w:rsidR="00656266" w:rsidRPr="00E71047">
        <w:rPr>
          <w:rFonts w:ascii="Arial" w:hAnsi="Arial" w:cs="Arial"/>
        </w:rPr>
        <w:t>,</w:t>
      </w:r>
      <w:r w:rsidR="008144F4" w:rsidRPr="00E71047">
        <w:rPr>
          <w:rFonts w:ascii="Arial" w:hAnsi="Arial" w:cs="Arial"/>
        </w:rPr>
        <w:t xml:space="preserve"> </w:t>
      </w:r>
      <w:r w:rsidR="003E1DDC" w:rsidRPr="00E71047">
        <w:rPr>
          <w:rFonts w:ascii="Arial" w:hAnsi="Arial" w:cs="Arial"/>
        </w:rPr>
        <w:t xml:space="preserve">resulting in </w:t>
      </w:r>
      <w:r w:rsidR="0008208A" w:rsidRPr="00E71047">
        <w:rPr>
          <w:rFonts w:ascii="Arial" w:hAnsi="Arial" w:cs="Arial"/>
        </w:rPr>
        <w:t xml:space="preserve">the </w:t>
      </w:r>
      <w:r w:rsidR="003E1DDC" w:rsidRPr="00E71047">
        <w:rPr>
          <w:rFonts w:ascii="Arial" w:hAnsi="Arial" w:cs="Arial"/>
        </w:rPr>
        <w:t>creati</w:t>
      </w:r>
      <w:r w:rsidR="0008208A" w:rsidRPr="00E71047">
        <w:rPr>
          <w:rFonts w:ascii="Arial" w:hAnsi="Arial" w:cs="Arial"/>
        </w:rPr>
        <w:t>on</w:t>
      </w:r>
      <w:r w:rsidR="00656266" w:rsidRPr="00E71047">
        <w:rPr>
          <w:rFonts w:ascii="Arial" w:hAnsi="Arial" w:cs="Arial"/>
        </w:rPr>
        <w:t xml:space="preserve"> </w:t>
      </w:r>
      <w:r w:rsidR="0008208A" w:rsidRPr="00E71047">
        <w:rPr>
          <w:rFonts w:ascii="Arial" w:hAnsi="Arial" w:cs="Arial"/>
        </w:rPr>
        <w:t xml:space="preserve">of </w:t>
      </w:r>
      <w:r w:rsidR="00656266" w:rsidRPr="00E71047">
        <w:rPr>
          <w:rFonts w:ascii="Arial" w:hAnsi="Arial" w:cs="Arial"/>
        </w:rPr>
        <w:t>th</w:t>
      </w:r>
      <w:r w:rsidR="00F079AA" w:rsidRPr="00E71047">
        <w:rPr>
          <w:rFonts w:ascii="Arial" w:hAnsi="Arial" w:cs="Arial"/>
        </w:rPr>
        <w:t>e “A</w:t>
      </w:r>
      <w:r w:rsidR="00656266" w:rsidRPr="00E71047">
        <w:rPr>
          <w:rFonts w:ascii="Arial" w:hAnsi="Arial" w:cs="Arial"/>
        </w:rPr>
        <w:t>ccessibility 101</w:t>
      </w:r>
      <w:r w:rsidR="00F079AA" w:rsidRPr="00E71047">
        <w:rPr>
          <w:rFonts w:ascii="Arial" w:hAnsi="Arial" w:cs="Arial"/>
        </w:rPr>
        <w:t>”</w:t>
      </w:r>
      <w:r w:rsidR="0092247C" w:rsidRPr="00E71047">
        <w:rPr>
          <w:rFonts w:ascii="Arial" w:hAnsi="Arial" w:cs="Arial"/>
        </w:rPr>
        <w:t xml:space="preserve"> training resourc</w:t>
      </w:r>
      <w:r w:rsidR="000B49CE" w:rsidRPr="00E71047">
        <w:rPr>
          <w:rFonts w:ascii="Arial" w:hAnsi="Arial" w:cs="Arial"/>
        </w:rPr>
        <w:t xml:space="preserve">es </w:t>
      </w:r>
      <w:r w:rsidR="008144F4" w:rsidRPr="00E71047">
        <w:rPr>
          <w:rFonts w:ascii="Arial" w:hAnsi="Arial" w:cs="Arial"/>
        </w:rPr>
        <w:t>as</w:t>
      </w:r>
      <w:r w:rsidR="0092247C" w:rsidRPr="00E71047">
        <w:rPr>
          <w:rFonts w:ascii="Arial" w:hAnsi="Arial" w:cs="Arial"/>
        </w:rPr>
        <w:t xml:space="preserve"> a </w:t>
      </w:r>
      <w:r w:rsidR="003E1DDC" w:rsidRPr="00E71047">
        <w:rPr>
          <w:rFonts w:ascii="Arial" w:hAnsi="Arial" w:cs="Arial"/>
        </w:rPr>
        <w:t xml:space="preserve">necessary first and </w:t>
      </w:r>
      <w:r w:rsidR="0092247C" w:rsidRPr="00E71047">
        <w:rPr>
          <w:rFonts w:ascii="Arial" w:hAnsi="Arial" w:cs="Arial"/>
        </w:rPr>
        <w:t>primary learning outcome</w:t>
      </w:r>
      <w:r w:rsidR="00F079AA" w:rsidRPr="00E71047">
        <w:rPr>
          <w:rFonts w:ascii="Arial" w:hAnsi="Arial" w:cs="Arial"/>
        </w:rPr>
        <w:t xml:space="preserve"> for</w:t>
      </w:r>
      <w:r w:rsidR="000B49CE" w:rsidRPr="00E71047">
        <w:rPr>
          <w:rFonts w:ascii="Arial" w:hAnsi="Arial" w:cs="Arial"/>
        </w:rPr>
        <w:t xml:space="preserve"> this project</w:t>
      </w:r>
      <w:r w:rsidR="00656266" w:rsidRPr="00E71047">
        <w:rPr>
          <w:rFonts w:ascii="Arial" w:hAnsi="Arial" w:cs="Arial"/>
        </w:rPr>
        <w:t>. The</w:t>
      </w:r>
      <w:r w:rsidR="008144F4" w:rsidRPr="00E71047">
        <w:rPr>
          <w:rFonts w:ascii="Arial" w:hAnsi="Arial" w:cs="Arial"/>
        </w:rPr>
        <w:t xml:space="preserve"> advisory committee</w:t>
      </w:r>
      <w:r w:rsidR="00656266" w:rsidRPr="00E71047">
        <w:rPr>
          <w:rFonts w:ascii="Arial" w:hAnsi="Arial" w:cs="Arial"/>
        </w:rPr>
        <w:t xml:space="preserve"> want</w:t>
      </w:r>
      <w:r w:rsidR="0092247C" w:rsidRPr="00E71047">
        <w:rPr>
          <w:rFonts w:ascii="Arial" w:hAnsi="Arial" w:cs="Arial"/>
        </w:rPr>
        <w:t>ed</w:t>
      </w:r>
      <w:r w:rsidR="00656266" w:rsidRPr="00E71047">
        <w:rPr>
          <w:rFonts w:ascii="Arial" w:hAnsi="Arial" w:cs="Arial"/>
        </w:rPr>
        <w:t xml:space="preserve"> library staff to be prepared to help any client, </w:t>
      </w:r>
      <w:r w:rsidR="003E1DDC" w:rsidRPr="00E71047">
        <w:rPr>
          <w:rFonts w:ascii="Arial" w:hAnsi="Arial" w:cs="Arial"/>
        </w:rPr>
        <w:t>so awareness and education are</w:t>
      </w:r>
      <w:r w:rsidR="008144F4" w:rsidRPr="00E71047">
        <w:rPr>
          <w:rFonts w:ascii="Arial" w:hAnsi="Arial" w:cs="Arial"/>
        </w:rPr>
        <w:t xml:space="preserve"> essential</w:t>
      </w:r>
      <w:r w:rsidR="00656266" w:rsidRPr="00E71047">
        <w:rPr>
          <w:rFonts w:ascii="Arial" w:hAnsi="Arial" w:cs="Arial"/>
        </w:rPr>
        <w:t xml:space="preserve">. </w:t>
      </w:r>
      <w:r w:rsidR="000B49CE" w:rsidRPr="00E71047">
        <w:rPr>
          <w:rFonts w:ascii="Arial" w:hAnsi="Arial" w:cs="Arial"/>
        </w:rPr>
        <w:t xml:space="preserve">The advisory committee had a direct and </w:t>
      </w:r>
      <w:r w:rsidR="003E1DDC" w:rsidRPr="00E71047">
        <w:rPr>
          <w:rFonts w:ascii="Arial" w:hAnsi="Arial" w:cs="Arial"/>
        </w:rPr>
        <w:t>vital</w:t>
      </w:r>
      <w:r w:rsidR="00761E53" w:rsidRPr="00E71047">
        <w:rPr>
          <w:rFonts w:ascii="Arial" w:hAnsi="Arial" w:cs="Arial"/>
        </w:rPr>
        <w:t xml:space="preserve"> impact on all stages of this project that improve</w:t>
      </w:r>
      <w:r w:rsidR="00F079AA" w:rsidRPr="00E71047">
        <w:rPr>
          <w:rFonts w:ascii="Arial" w:hAnsi="Arial" w:cs="Arial"/>
        </w:rPr>
        <w:t>d</w:t>
      </w:r>
      <w:r w:rsidR="00761E53" w:rsidRPr="00E71047">
        <w:rPr>
          <w:rFonts w:ascii="Arial" w:hAnsi="Arial" w:cs="Arial"/>
        </w:rPr>
        <w:t xml:space="preserve"> the results and plans </w:t>
      </w:r>
      <w:r w:rsidR="00F079AA" w:rsidRPr="00E71047">
        <w:rPr>
          <w:rFonts w:ascii="Arial" w:hAnsi="Arial" w:cs="Arial"/>
        </w:rPr>
        <w:t>for</w:t>
      </w:r>
      <w:r w:rsidR="00761E53" w:rsidRPr="00E71047">
        <w:rPr>
          <w:rFonts w:ascii="Arial" w:hAnsi="Arial" w:cs="Arial"/>
        </w:rPr>
        <w:t xml:space="preserve"> research moving forward</w:t>
      </w:r>
      <w:r w:rsidR="000B49CE" w:rsidRPr="00E71047">
        <w:rPr>
          <w:rFonts w:ascii="Arial" w:hAnsi="Arial" w:cs="Arial"/>
        </w:rPr>
        <w:t>.</w:t>
      </w:r>
    </w:p>
    <w:p w14:paraId="50BE3211" w14:textId="42B9B717" w:rsidR="009E5FE1" w:rsidRPr="00E71047" w:rsidRDefault="002844E4" w:rsidP="00316B3B">
      <w:pPr>
        <w:pStyle w:val="Heading1"/>
      </w:pPr>
      <w:bookmarkStart w:id="14" w:name="_Toc85013328"/>
      <w:r w:rsidRPr="00E71047">
        <w:t>Survey</w:t>
      </w:r>
      <w:bookmarkEnd w:id="14"/>
      <w:r w:rsidR="00794075" w:rsidRPr="00E71047">
        <w:t xml:space="preserve"> </w:t>
      </w:r>
    </w:p>
    <w:p w14:paraId="4FFA8699" w14:textId="6CDCA5A1" w:rsidR="00DD02B6" w:rsidRPr="00E71047" w:rsidRDefault="00DD02B6" w:rsidP="00746772">
      <w:pPr>
        <w:rPr>
          <w:rFonts w:ascii="Arial" w:hAnsi="Arial" w:cs="Arial"/>
        </w:rPr>
      </w:pPr>
      <w:r w:rsidRPr="00E71047">
        <w:rPr>
          <w:rFonts w:ascii="Arial" w:hAnsi="Arial" w:cs="Arial"/>
        </w:rPr>
        <w:t>The following section will do a deeper dive into the survey and explore the results.</w:t>
      </w:r>
    </w:p>
    <w:p w14:paraId="3B529403" w14:textId="0E9E35FC" w:rsidR="00F666C0" w:rsidRPr="00E71047" w:rsidRDefault="00133702" w:rsidP="00316B3B">
      <w:pPr>
        <w:pStyle w:val="Heading2"/>
        <w:rPr>
          <w:rFonts w:ascii="Arial" w:hAnsi="Arial" w:cs="Arial"/>
        </w:rPr>
      </w:pPr>
      <w:bookmarkStart w:id="15" w:name="_Toc85013329"/>
      <w:r w:rsidRPr="00E71047">
        <w:rPr>
          <w:rFonts w:ascii="Arial" w:hAnsi="Arial" w:cs="Arial"/>
        </w:rPr>
        <w:t>Scope</w:t>
      </w:r>
      <w:bookmarkEnd w:id="15"/>
    </w:p>
    <w:p w14:paraId="6A051679" w14:textId="14F3133B" w:rsidR="00F666C0" w:rsidRPr="00E71047" w:rsidRDefault="003E1DDC" w:rsidP="003E1DDC">
      <w:pPr>
        <w:rPr>
          <w:rFonts w:ascii="Arial" w:hAnsi="Arial" w:cs="Arial"/>
        </w:rPr>
      </w:pPr>
      <w:r w:rsidRPr="00E71047">
        <w:rPr>
          <w:rFonts w:ascii="Arial" w:hAnsi="Arial" w:cs="Arial"/>
        </w:rPr>
        <w:t>The project team</w:t>
      </w:r>
      <w:r w:rsidR="00794075" w:rsidRPr="00E71047">
        <w:rPr>
          <w:rFonts w:ascii="Arial" w:hAnsi="Arial" w:cs="Arial"/>
        </w:rPr>
        <w:t xml:space="preserve"> conducted a survey </w:t>
      </w:r>
      <w:r w:rsidR="001E16E7" w:rsidRPr="00E71047">
        <w:rPr>
          <w:rFonts w:ascii="Arial" w:hAnsi="Arial" w:cs="Arial"/>
        </w:rPr>
        <w:t>f</w:t>
      </w:r>
      <w:r w:rsidR="00D1233D" w:rsidRPr="00E71047">
        <w:rPr>
          <w:rFonts w:ascii="Arial" w:hAnsi="Arial" w:cs="Arial"/>
        </w:rPr>
        <w:t xml:space="preserve">ocusing on what </w:t>
      </w:r>
      <w:r w:rsidR="003E4484" w:rsidRPr="00E71047">
        <w:rPr>
          <w:rFonts w:ascii="Arial" w:hAnsi="Arial" w:cs="Arial"/>
        </w:rPr>
        <w:t xml:space="preserve">library professionals currently know about accessibility in their library and what </w:t>
      </w:r>
      <w:r w:rsidR="00D1233D" w:rsidRPr="00E71047">
        <w:rPr>
          <w:rFonts w:ascii="Arial" w:hAnsi="Arial" w:cs="Arial"/>
        </w:rPr>
        <w:t>they want to know more about</w:t>
      </w:r>
      <w:r w:rsidR="00DD02B6" w:rsidRPr="00E71047">
        <w:rPr>
          <w:rFonts w:ascii="Arial" w:hAnsi="Arial" w:cs="Arial"/>
        </w:rPr>
        <w:t xml:space="preserve"> to </w:t>
      </w:r>
      <w:r w:rsidRPr="00E71047">
        <w:rPr>
          <w:rFonts w:ascii="Arial" w:hAnsi="Arial" w:cs="Arial"/>
        </w:rPr>
        <w:t>understand better</w:t>
      </w:r>
      <w:r w:rsidR="00DD02B6" w:rsidRPr="00E71047">
        <w:rPr>
          <w:rFonts w:ascii="Arial" w:hAnsi="Arial" w:cs="Arial"/>
        </w:rPr>
        <w:t xml:space="preserve"> their information needs in and around the accessibility of their current services</w:t>
      </w:r>
      <w:r w:rsidR="00D1233D" w:rsidRPr="00E71047">
        <w:rPr>
          <w:rFonts w:ascii="Arial" w:hAnsi="Arial" w:cs="Arial"/>
        </w:rPr>
        <w:t>.</w:t>
      </w:r>
      <w:r w:rsidR="003E4484" w:rsidRPr="00E71047">
        <w:rPr>
          <w:rFonts w:ascii="Arial" w:hAnsi="Arial" w:cs="Arial"/>
        </w:rPr>
        <w:t xml:space="preserve"> </w:t>
      </w:r>
      <w:r w:rsidR="00794075" w:rsidRPr="00E71047">
        <w:rPr>
          <w:rFonts w:ascii="Arial" w:hAnsi="Arial" w:cs="Arial"/>
        </w:rPr>
        <w:t>T</w:t>
      </w:r>
      <w:r w:rsidR="003E4484" w:rsidRPr="00E71047">
        <w:rPr>
          <w:rFonts w:ascii="Arial" w:hAnsi="Arial" w:cs="Arial"/>
        </w:rPr>
        <w:t xml:space="preserve">his data </w:t>
      </w:r>
      <w:r w:rsidRPr="00E71047">
        <w:rPr>
          <w:rFonts w:ascii="Arial" w:hAnsi="Arial" w:cs="Arial"/>
        </w:rPr>
        <w:t xml:space="preserve">collected </w:t>
      </w:r>
      <w:r w:rsidR="00794075" w:rsidRPr="00E71047">
        <w:rPr>
          <w:rFonts w:ascii="Arial" w:hAnsi="Arial" w:cs="Arial"/>
        </w:rPr>
        <w:t xml:space="preserve">is used </w:t>
      </w:r>
      <w:r w:rsidR="003E4484" w:rsidRPr="00E71047">
        <w:rPr>
          <w:rFonts w:ascii="Arial" w:hAnsi="Arial" w:cs="Arial"/>
        </w:rPr>
        <w:t xml:space="preserve">to plan and design </w:t>
      </w:r>
      <w:r w:rsidR="00F079AA" w:rsidRPr="00E71047">
        <w:rPr>
          <w:rFonts w:ascii="Arial" w:hAnsi="Arial" w:cs="Arial"/>
        </w:rPr>
        <w:t>training</w:t>
      </w:r>
      <w:r w:rsidR="003E4484" w:rsidRPr="00E71047">
        <w:rPr>
          <w:rFonts w:ascii="Arial" w:hAnsi="Arial" w:cs="Arial"/>
        </w:rPr>
        <w:t xml:space="preserve"> re</w:t>
      </w:r>
      <w:r w:rsidR="00D1233D" w:rsidRPr="00E71047">
        <w:rPr>
          <w:rFonts w:ascii="Arial" w:hAnsi="Arial" w:cs="Arial"/>
        </w:rPr>
        <w:t xml:space="preserve">sources for library staff </w:t>
      </w:r>
      <w:r w:rsidR="004554A8" w:rsidRPr="00E71047">
        <w:rPr>
          <w:rFonts w:ascii="Arial" w:hAnsi="Arial" w:cs="Arial"/>
        </w:rPr>
        <w:t>t</w:t>
      </w:r>
      <w:r w:rsidRPr="00E71047">
        <w:rPr>
          <w:rFonts w:ascii="Arial" w:hAnsi="Arial" w:cs="Arial"/>
        </w:rPr>
        <w:t>o</w:t>
      </w:r>
      <w:r w:rsidR="004554A8" w:rsidRPr="00E71047">
        <w:rPr>
          <w:rFonts w:ascii="Arial" w:hAnsi="Arial" w:cs="Arial"/>
        </w:rPr>
        <w:t xml:space="preserve"> </w:t>
      </w:r>
      <w:r w:rsidR="003E4484" w:rsidRPr="00E71047">
        <w:rPr>
          <w:rFonts w:ascii="Arial" w:hAnsi="Arial" w:cs="Arial"/>
        </w:rPr>
        <w:t xml:space="preserve">improve their services </w:t>
      </w:r>
      <w:r w:rsidR="00F079AA" w:rsidRPr="00E71047">
        <w:rPr>
          <w:rFonts w:ascii="Arial" w:hAnsi="Arial" w:cs="Arial"/>
        </w:rPr>
        <w:t xml:space="preserve">and </w:t>
      </w:r>
      <w:r w:rsidRPr="00E71047">
        <w:rPr>
          <w:rFonts w:ascii="Arial" w:hAnsi="Arial" w:cs="Arial"/>
        </w:rPr>
        <w:t>access</w:t>
      </w:r>
      <w:r w:rsidR="00F079AA" w:rsidRPr="00E71047">
        <w:rPr>
          <w:rFonts w:ascii="Arial" w:hAnsi="Arial" w:cs="Arial"/>
        </w:rPr>
        <w:t xml:space="preserve"> accessible </w:t>
      </w:r>
      <w:r w:rsidR="004554A8" w:rsidRPr="00E71047">
        <w:rPr>
          <w:rFonts w:ascii="Arial" w:hAnsi="Arial" w:cs="Arial"/>
        </w:rPr>
        <w:t>books for all patrons</w:t>
      </w:r>
      <w:r w:rsidR="00F079AA" w:rsidRPr="00E71047">
        <w:rPr>
          <w:rFonts w:ascii="Arial" w:hAnsi="Arial" w:cs="Arial"/>
        </w:rPr>
        <w:t>. The</w:t>
      </w:r>
      <w:r w:rsidRPr="00E71047">
        <w:rPr>
          <w:rFonts w:ascii="Arial" w:hAnsi="Arial" w:cs="Arial"/>
        </w:rPr>
        <w:t xml:space="preserve"> project team will share the</w:t>
      </w:r>
      <w:r w:rsidR="00F079AA" w:rsidRPr="00E71047">
        <w:rPr>
          <w:rFonts w:ascii="Arial" w:hAnsi="Arial" w:cs="Arial"/>
        </w:rPr>
        <w:t xml:space="preserve"> </w:t>
      </w:r>
      <w:r w:rsidR="004554A8" w:rsidRPr="00E71047">
        <w:rPr>
          <w:rFonts w:ascii="Arial" w:hAnsi="Arial" w:cs="Arial"/>
        </w:rPr>
        <w:t>accessibility</w:t>
      </w:r>
      <w:r w:rsidRPr="00E71047">
        <w:rPr>
          <w:rFonts w:ascii="Arial" w:hAnsi="Arial" w:cs="Arial"/>
        </w:rPr>
        <w:t xml:space="preserve"> and</w:t>
      </w:r>
      <w:r w:rsidR="004554A8" w:rsidRPr="00E71047">
        <w:rPr>
          <w:rFonts w:ascii="Arial" w:hAnsi="Arial" w:cs="Arial"/>
        </w:rPr>
        <w:t xml:space="preserve"> training resources on the Accessible Library Resource </w:t>
      </w:r>
      <w:r w:rsidR="00874698" w:rsidRPr="00E71047">
        <w:rPr>
          <w:rFonts w:ascii="Arial" w:hAnsi="Arial" w:cs="Arial"/>
        </w:rPr>
        <w:t>website</w:t>
      </w:r>
      <w:r w:rsidR="003E4484" w:rsidRPr="00E71047">
        <w:rPr>
          <w:rFonts w:ascii="Arial" w:hAnsi="Arial" w:cs="Arial"/>
        </w:rPr>
        <w:t>.</w:t>
      </w:r>
    </w:p>
    <w:p w14:paraId="4B8B0436" w14:textId="1FA6ECFE" w:rsidR="00133702" w:rsidRPr="00E71047" w:rsidRDefault="003E1DDC" w:rsidP="00133702">
      <w:pPr>
        <w:rPr>
          <w:rFonts w:ascii="Arial" w:hAnsi="Arial" w:cs="Arial"/>
        </w:rPr>
      </w:pPr>
      <w:r w:rsidRPr="00E71047">
        <w:rPr>
          <w:rFonts w:ascii="Arial" w:hAnsi="Arial" w:cs="Arial"/>
        </w:rPr>
        <w:t>T</w:t>
      </w:r>
      <w:r w:rsidR="0020359F" w:rsidRPr="00E71047">
        <w:rPr>
          <w:rFonts w:ascii="Arial" w:hAnsi="Arial" w:cs="Arial"/>
        </w:rPr>
        <w:t>o</w:t>
      </w:r>
      <w:r w:rsidR="00F666C0" w:rsidRPr="00E71047">
        <w:rPr>
          <w:rFonts w:ascii="Arial" w:hAnsi="Arial" w:cs="Arial"/>
        </w:rPr>
        <w:t xml:space="preserve"> learn as much as possible about all areas of public libraries, t</w:t>
      </w:r>
      <w:r w:rsidR="003E4484" w:rsidRPr="00E71047">
        <w:rPr>
          <w:rFonts w:ascii="Arial" w:hAnsi="Arial" w:cs="Arial"/>
        </w:rPr>
        <w:t xml:space="preserve">he survey was </w:t>
      </w:r>
      <w:r w:rsidR="005A4859" w:rsidRPr="00E71047">
        <w:rPr>
          <w:rFonts w:ascii="Arial" w:hAnsi="Arial" w:cs="Arial"/>
        </w:rPr>
        <w:t>open to all library staff, including</w:t>
      </w:r>
      <w:r w:rsidR="003E4484" w:rsidRPr="00E71047">
        <w:rPr>
          <w:rFonts w:ascii="Arial" w:hAnsi="Arial" w:cs="Arial"/>
        </w:rPr>
        <w:t xml:space="preserve"> library directors, librarians, library technicians, library pages, organization </w:t>
      </w:r>
      <w:r w:rsidR="00771D20" w:rsidRPr="00E71047">
        <w:rPr>
          <w:rFonts w:ascii="Arial" w:hAnsi="Arial" w:cs="Arial"/>
        </w:rPr>
        <w:t xml:space="preserve">staff </w:t>
      </w:r>
      <w:r w:rsidR="003E4484" w:rsidRPr="00E71047">
        <w:rPr>
          <w:rFonts w:ascii="Arial" w:hAnsi="Arial" w:cs="Arial"/>
        </w:rPr>
        <w:t>that su</w:t>
      </w:r>
      <w:r w:rsidR="00F666C0" w:rsidRPr="00E71047">
        <w:rPr>
          <w:rFonts w:ascii="Arial" w:hAnsi="Arial" w:cs="Arial"/>
        </w:rPr>
        <w:t xml:space="preserve">pport libraries, and many more. </w:t>
      </w:r>
      <w:r w:rsidR="00D1233D" w:rsidRPr="00E71047">
        <w:rPr>
          <w:rFonts w:ascii="Arial" w:hAnsi="Arial" w:cs="Arial"/>
        </w:rPr>
        <w:t xml:space="preserve">The goal of this study was to </w:t>
      </w:r>
      <w:r w:rsidR="001E16E7" w:rsidRPr="00E71047">
        <w:rPr>
          <w:rFonts w:ascii="Arial" w:hAnsi="Arial" w:cs="Arial"/>
        </w:rPr>
        <w:t>receive feedback</w:t>
      </w:r>
      <w:r w:rsidR="00D1233D" w:rsidRPr="00E71047">
        <w:rPr>
          <w:rFonts w:ascii="Arial" w:hAnsi="Arial" w:cs="Arial"/>
        </w:rPr>
        <w:t xml:space="preserve"> </w:t>
      </w:r>
      <w:r w:rsidRPr="00E71047">
        <w:rPr>
          <w:rFonts w:ascii="Arial" w:hAnsi="Arial" w:cs="Arial"/>
        </w:rPr>
        <w:t>from</w:t>
      </w:r>
      <w:r w:rsidR="00D1233D" w:rsidRPr="00E71047">
        <w:rPr>
          <w:rFonts w:ascii="Arial" w:hAnsi="Arial" w:cs="Arial"/>
        </w:rPr>
        <w:t xml:space="preserve"> </w:t>
      </w:r>
      <w:r w:rsidRPr="00E71047">
        <w:rPr>
          <w:rFonts w:ascii="Arial" w:hAnsi="Arial" w:cs="Arial"/>
        </w:rPr>
        <w:t xml:space="preserve">between </w:t>
      </w:r>
      <w:r w:rsidR="00D1233D" w:rsidRPr="00E71047">
        <w:rPr>
          <w:rFonts w:ascii="Arial" w:hAnsi="Arial" w:cs="Arial"/>
        </w:rPr>
        <w:t>250 and 500 respondents. In total</w:t>
      </w:r>
      <w:r w:rsidRPr="00E71047">
        <w:rPr>
          <w:rFonts w:ascii="Arial" w:hAnsi="Arial" w:cs="Arial"/>
        </w:rPr>
        <w:t>,</w:t>
      </w:r>
      <w:r w:rsidR="00D1233D" w:rsidRPr="00E71047">
        <w:rPr>
          <w:rFonts w:ascii="Arial" w:hAnsi="Arial" w:cs="Arial"/>
        </w:rPr>
        <w:t xml:space="preserve"> 577 completed surveys</w:t>
      </w:r>
      <w:r w:rsidR="00DD02B6" w:rsidRPr="00E71047">
        <w:rPr>
          <w:rFonts w:ascii="Arial" w:hAnsi="Arial" w:cs="Arial"/>
        </w:rPr>
        <w:t xml:space="preserve"> with</w:t>
      </w:r>
      <w:r w:rsidR="001E16E7" w:rsidRPr="00E71047">
        <w:rPr>
          <w:rFonts w:ascii="Arial" w:hAnsi="Arial" w:cs="Arial"/>
        </w:rPr>
        <w:t xml:space="preserve"> </w:t>
      </w:r>
      <w:r w:rsidR="002A6D59" w:rsidRPr="00E71047">
        <w:rPr>
          <w:rFonts w:ascii="Arial" w:hAnsi="Arial" w:cs="Arial"/>
        </w:rPr>
        <w:t>a 57</w:t>
      </w:r>
      <w:r w:rsidR="00F8696E" w:rsidRPr="00E71047">
        <w:rPr>
          <w:rFonts w:ascii="Arial" w:hAnsi="Arial" w:cs="Arial"/>
        </w:rPr>
        <w:t>% completion rate</w:t>
      </w:r>
      <w:r w:rsidR="002A6D59" w:rsidRPr="00E71047">
        <w:rPr>
          <w:rFonts w:ascii="Arial" w:hAnsi="Arial" w:cs="Arial"/>
        </w:rPr>
        <w:t xml:space="preserve"> of the total surveys started</w:t>
      </w:r>
      <w:r w:rsidR="00DC6F89" w:rsidRPr="00E71047">
        <w:rPr>
          <w:rFonts w:ascii="Arial" w:hAnsi="Arial" w:cs="Arial"/>
        </w:rPr>
        <w:t xml:space="preserve"> were used for data extraction. </w:t>
      </w:r>
    </w:p>
    <w:p w14:paraId="7FAB0494" w14:textId="77777777" w:rsidR="00DD02B6" w:rsidRPr="00E71047" w:rsidRDefault="00133702" w:rsidP="00316B3B">
      <w:pPr>
        <w:pStyle w:val="Heading2"/>
        <w:rPr>
          <w:rFonts w:ascii="Arial" w:hAnsi="Arial" w:cs="Arial"/>
        </w:rPr>
      </w:pPr>
      <w:bookmarkStart w:id="16" w:name="_Toc85013330"/>
      <w:r w:rsidRPr="00E71047">
        <w:rPr>
          <w:rFonts w:ascii="Arial" w:hAnsi="Arial" w:cs="Arial"/>
        </w:rPr>
        <w:t>Promotion and Communication</w:t>
      </w:r>
      <w:bookmarkEnd w:id="16"/>
    </w:p>
    <w:p w14:paraId="372111C0" w14:textId="15785608" w:rsidR="00E17016" w:rsidRPr="00E71047" w:rsidRDefault="00E17016" w:rsidP="00133702">
      <w:pPr>
        <w:rPr>
          <w:rFonts w:ascii="Arial" w:hAnsi="Arial" w:cs="Arial"/>
        </w:rPr>
      </w:pPr>
      <w:r w:rsidRPr="00E71047">
        <w:rPr>
          <w:rFonts w:ascii="Arial" w:hAnsi="Arial" w:cs="Arial"/>
        </w:rPr>
        <w:t xml:space="preserve">The PLARC survey was promoted in </w:t>
      </w:r>
      <w:r w:rsidR="003E1DDC" w:rsidRPr="00E71047">
        <w:rPr>
          <w:rFonts w:ascii="Arial" w:hAnsi="Arial" w:cs="Arial"/>
        </w:rPr>
        <w:t>various</w:t>
      </w:r>
      <w:r w:rsidRPr="00E71047">
        <w:rPr>
          <w:rFonts w:ascii="Arial" w:hAnsi="Arial" w:cs="Arial"/>
        </w:rPr>
        <w:t xml:space="preserve"> ways to reach as many respondents</w:t>
      </w:r>
      <w:r w:rsidR="00DD02B6" w:rsidRPr="00E71047">
        <w:rPr>
          <w:rFonts w:ascii="Arial" w:hAnsi="Arial" w:cs="Arial"/>
        </w:rPr>
        <w:t xml:space="preserve"> who work in public libraries in as many varying roles as </w:t>
      </w:r>
      <w:r w:rsidRPr="00E71047">
        <w:rPr>
          <w:rFonts w:ascii="Arial" w:hAnsi="Arial" w:cs="Arial"/>
        </w:rPr>
        <w:t>possible</w:t>
      </w:r>
      <w:r w:rsidR="003E1DDC" w:rsidRPr="00E71047">
        <w:rPr>
          <w:rFonts w:ascii="Arial" w:hAnsi="Arial" w:cs="Arial"/>
        </w:rPr>
        <w:t>, including</w:t>
      </w:r>
      <w:r w:rsidRPr="00E71047">
        <w:rPr>
          <w:rFonts w:ascii="Arial" w:hAnsi="Arial" w:cs="Arial"/>
        </w:rPr>
        <w:t xml:space="preserve"> digitally through social media (Twitter, Facebook and LinkedIn) and several newsletters and ListServs for </w:t>
      </w:r>
      <w:r w:rsidR="005A4859" w:rsidRPr="00E71047">
        <w:rPr>
          <w:rFonts w:ascii="Arial" w:hAnsi="Arial" w:cs="Arial"/>
        </w:rPr>
        <w:t>library staff</w:t>
      </w:r>
      <w:r w:rsidRPr="00E71047">
        <w:rPr>
          <w:rFonts w:ascii="Arial" w:hAnsi="Arial" w:cs="Arial"/>
        </w:rPr>
        <w:t xml:space="preserve"> across the country.</w:t>
      </w:r>
      <w:r w:rsidR="00DC6F89" w:rsidRPr="00E71047">
        <w:rPr>
          <w:rFonts w:ascii="Arial" w:hAnsi="Arial" w:cs="Arial"/>
        </w:rPr>
        <w:t xml:space="preserve"> R</w:t>
      </w:r>
      <w:r w:rsidRPr="00E71047">
        <w:rPr>
          <w:rFonts w:ascii="Arial" w:hAnsi="Arial" w:cs="Arial"/>
        </w:rPr>
        <w:t>elying on the connections of the project team</w:t>
      </w:r>
      <w:r w:rsidR="003E1DDC" w:rsidRPr="00E71047">
        <w:rPr>
          <w:rFonts w:ascii="Arial" w:hAnsi="Arial" w:cs="Arial"/>
        </w:rPr>
        <w:t xml:space="preserve"> and</w:t>
      </w:r>
      <w:r w:rsidRPr="00E71047">
        <w:rPr>
          <w:rFonts w:ascii="Arial" w:hAnsi="Arial" w:cs="Arial"/>
        </w:rPr>
        <w:t xml:space="preserve"> advisory committee</w:t>
      </w:r>
      <w:r w:rsidR="00DC6F89" w:rsidRPr="00E71047">
        <w:rPr>
          <w:rFonts w:ascii="Arial" w:hAnsi="Arial" w:cs="Arial"/>
        </w:rPr>
        <w:t>,</w:t>
      </w:r>
      <w:r w:rsidRPr="00E71047">
        <w:rPr>
          <w:rFonts w:ascii="Arial" w:hAnsi="Arial" w:cs="Arial"/>
        </w:rPr>
        <w:t xml:space="preserve"> </w:t>
      </w:r>
      <w:r w:rsidR="00DC6F89" w:rsidRPr="00E71047">
        <w:rPr>
          <w:rFonts w:ascii="Arial" w:hAnsi="Arial" w:cs="Arial"/>
        </w:rPr>
        <w:t>many libraries were</w:t>
      </w:r>
      <w:r w:rsidR="00915CF4">
        <w:rPr>
          <w:rFonts w:ascii="Arial" w:hAnsi="Arial" w:cs="Arial"/>
        </w:rPr>
        <w:t xml:space="preserve"> also</w:t>
      </w:r>
      <w:r w:rsidR="00DC6F89" w:rsidRPr="00E71047">
        <w:rPr>
          <w:rFonts w:ascii="Arial" w:hAnsi="Arial" w:cs="Arial"/>
        </w:rPr>
        <w:t xml:space="preserve"> </w:t>
      </w:r>
      <w:r w:rsidR="00915CF4">
        <w:rPr>
          <w:rFonts w:ascii="Arial" w:hAnsi="Arial" w:cs="Arial"/>
        </w:rPr>
        <w:t>encouraged to take part in the survey through direct messages.</w:t>
      </w:r>
    </w:p>
    <w:p w14:paraId="23BCC292" w14:textId="77777777" w:rsidR="00133702" w:rsidRPr="00E71047" w:rsidRDefault="00133702" w:rsidP="00316B3B">
      <w:pPr>
        <w:pStyle w:val="Heading2"/>
        <w:rPr>
          <w:rFonts w:ascii="Arial" w:hAnsi="Arial" w:cs="Arial"/>
        </w:rPr>
      </w:pPr>
      <w:bookmarkStart w:id="17" w:name="_Toc85013331"/>
      <w:r w:rsidRPr="00E71047">
        <w:rPr>
          <w:rFonts w:ascii="Arial" w:hAnsi="Arial" w:cs="Arial"/>
        </w:rPr>
        <w:t>Online Survey</w:t>
      </w:r>
      <w:bookmarkEnd w:id="17"/>
    </w:p>
    <w:p w14:paraId="3B2D2B8E" w14:textId="74AF62D6" w:rsidR="002A5E00" w:rsidRPr="00E71047" w:rsidRDefault="00F067BB" w:rsidP="003E1DDC">
      <w:pPr>
        <w:rPr>
          <w:rFonts w:ascii="Arial" w:hAnsi="Arial" w:cs="Arial"/>
        </w:rPr>
      </w:pPr>
      <w:r w:rsidRPr="00E71047">
        <w:rPr>
          <w:rFonts w:ascii="Arial" w:hAnsi="Arial" w:cs="Arial"/>
        </w:rPr>
        <w:t>The</w:t>
      </w:r>
      <w:r w:rsidR="003E1DDC" w:rsidRPr="00E71047">
        <w:rPr>
          <w:rFonts w:ascii="Arial" w:hAnsi="Arial" w:cs="Arial"/>
        </w:rPr>
        <w:t xml:space="preserve"> project team developed the</w:t>
      </w:r>
      <w:r w:rsidRPr="00E71047">
        <w:rPr>
          <w:rFonts w:ascii="Arial" w:hAnsi="Arial" w:cs="Arial"/>
        </w:rPr>
        <w:t xml:space="preserve"> survey questions from the </w:t>
      </w:r>
      <w:r w:rsidR="00794075" w:rsidRPr="00E71047">
        <w:rPr>
          <w:rFonts w:ascii="Arial" w:hAnsi="Arial" w:cs="Arial"/>
        </w:rPr>
        <w:t xml:space="preserve">key themes </w:t>
      </w:r>
      <w:r w:rsidR="00DD02B6" w:rsidRPr="00E71047">
        <w:rPr>
          <w:rFonts w:ascii="Arial" w:hAnsi="Arial" w:cs="Arial"/>
        </w:rPr>
        <w:t xml:space="preserve">and data </w:t>
      </w:r>
      <w:r w:rsidR="00794075" w:rsidRPr="00E71047">
        <w:rPr>
          <w:rFonts w:ascii="Arial" w:hAnsi="Arial" w:cs="Arial"/>
        </w:rPr>
        <w:t xml:space="preserve">from the </w:t>
      </w:r>
      <w:r w:rsidRPr="00E71047">
        <w:rPr>
          <w:rFonts w:ascii="Arial" w:hAnsi="Arial" w:cs="Arial"/>
        </w:rPr>
        <w:t>previous study</w:t>
      </w:r>
      <w:r w:rsidR="00DD02B6" w:rsidRPr="00E71047">
        <w:rPr>
          <w:rFonts w:ascii="Arial" w:hAnsi="Arial" w:cs="Arial"/>
        </w:rPr>
        <w:t>:</w:t>
      </w:r>
      <w:r w:rsidRPr="00E71047">
        <w:rPr>
          <w:rFonts w:ascii="Arial" w:hAnsi="Arial" w:cs="Arial"/>
        </w:rPr>
        <w:t xml:space="preserve"> </w:t>
      </w:r>
      <w:r w:rsidR="004554A8" w:rsidRPr="00E71047">
        <w:rPr>
          <w:rFonts w:ascii="Arial" w:eastAsia="Calibri" w:hAnsi="Arial" w:cs="Arial"/>
        </w:rPr>
        <w:t>“Accessibility of eBooks and Audiobooks: An Awareness and Training Strategy for Public Libraries in Canada”</w:t>
      </w:r>
      <w:r w:rsidRPr="00E71047">
        <w:rPr>
          <w:rFonts w:ascii="Arial" w:hAnsi="Arial" w:cs="Arial"/>
        </w:rPr>
        <w:t xml:space="preserve">. </w:t>
      </w:r>
      <w:r w:rsidR="00DD02B6" w:rsidRPr="00E71047">
        <w:rPr>
          <w:rFonts w:ascii="Arial" w:hAnsi="Arial" w:cs="Arial"/>
        </w:rPr>
        <w:t>From this</w:t>
      </w:r>
      <w:r w:rsidR="00771D20" w:rsidRPr="00E71047">
        <w:rPr>
          <w:rFonts w:ascii="Arial" w:hAnsi="Arial" w:cs="Arial"/>
        </w:rPr>
        <w:t xml:space="preserve"> research</w:t>
      </w:r>
      <w:r w:rsidR="003E1DDC" w:rsidRPr="00E71047">
        <w:rPr>
          <w:rFonts w:ascii="Arial" w:hAnsi="Arial" w:cs="Arial"/>
        </w:rPr>
        <w:t xml:space="preserve"> and feedback from the advisory committee</w:t>
      </w:r>
      <w:r w:rsidRPr="00E71047">
        <w:rPr>
          <w:rFonts w:ascii="Arial" w:hAnsi="Arial" w:cs="Arial"/>
        </w:rPr>
        <w:t xml:space="preserve">, the </w:t>
      </w:r>
      <w:r w:rsidR="003E1DDC" w:rsidRPr="00E71047">
        <w:rPr>
          <w:rFonts w:ascii="Arial" w:hAnsi="Arial" w:cs="Arial"/>
        </w:rPr>
        <w:t>project team created questions to</w:t>
      </w:r>
      <w:r w:rsidR="00B32E08" w:rsidRPr="00E71047">
        <w:rPr>
          <w:rFonts w:ascii="Arial" w:hAnsi="Arial" w:cs="Arial"/>
        </w:rPr>
        <w:t xml:space="preserve"> identify </w:t>
      </w:r>
      <w:r w:rsidR="003E1DDC" w:rsidRPr="00E71047">
        <w:rPr>
          <w:rFonts w:ascii="Arial" w:hAnsi="Arial" w:cs="Arial"/>
        </w:rPr>
        <w:t>public library staff's current knowledg</w:t>
      </w:r>
      <w:r w:rsidR="00771D20" w:rsidRPr="00E71047">
        <w:rPr>
          <w:rFonts w:ascii="Arial" w:hAnsi="Arial" w:cs="Arial"/>
        </w:rPr>
        <w:t xml:space="preserve">e </w:t>
      </w:r>
      <w:r w:rsidR="00B32E08" w:rsidRPr="00E71047">
        <w:rPr>
          <w:rFonts w:ascii="Arial" w:hAnsi="Arial" w:cs="Arial"/>
        </w:rPr>
        <w:t xml:space="preserve">about accessibility in their libraries. </w:t>
      </w:r>
    </w:p>
    <w:p w14:paraId="457D78A2" w14:textId="4CCB094A" w:rsidR="00DD02B6" w:rsidRPr="00E71047" w:rsidRDefault="003E1DDC" w:rsidP="003E1DDC">
      <w:pPr>
        <w:rPr>
          <w:rFonts w:ascii="Arial" w:hAnsi="Arial" w:cs="Arial"/>
        </w:rPr>
      </w:pPr>
      <w:r w:rsidRPr="00E71047">
        <w:rPr>
          <w:rFonts w:ascii="Arial" w:hAnsi="Arial" w:cs="Arial"/>
        </w:rPr>
        <w:t>The</w:t>
      </w:r>
      <w:r w:rsidR="002A5E00" w:rsidRPr="00E71047">
        <w:rPr>
          <w:rFonts w:ascii="Arial" w:hAnsi="Arial" w:cs="Arial"/>
        </w:rPr>
        <w:t xml:space="preserve"> </w:t>
      </w:r>
      <w:r w:rsidRPr="00E71047">
        <w:rPr>
          <w:rFonts w:ascii="Arial" w:hAnsi="Arial" w:cs="Arial"/>
        </w:rPr>
        <w:t xml:space="preserve">project team divided the </w:t>
      </w:r>
      <w:r w:rsidR="002A5E00" w:rsidRPr="00E71047">
        <w:rPr>
          <w:rFonts w:ascii="Arial" w:hAnsi="Arial" w:cs="Arial"/>
        </w:rPr>
        <w:t>survey</w:t>
      </w:r>
      <w:r w:rsidRPr="00E71047">
        <w:rPr>
          <w:rFonts w:ascii="Arial" w:hAnsi="Arial" w:cs="Arial"/>
        </w:rPr>
        <w:t xml:space="preserve"> into multiple sections, covering</w:t>
      </w:r>
      <w:r w:rsidR="002A5E00" w:rsidRPr="00E71047">
        <w:rPr>
          <w:rFonts w:ascii="Arial" w:hAnsi="Arial" w:cs="Arial"/>
        </w:rPr>
        <w:t xml:space="preserve"> different front and backend services in public libraries. Th</w:t>
      </w:r>
      <w:r w:rsidRPr="00E71047">
        <w:rPr>
          <w:rFonts w:ascii="Arial" w:hAnsi="Arial" w:cs="Arial"/>
        </w:rPr>
        <w:t>e survey</w:t>
      </w:r>
      <w:r w:rsidR="002A5E00" w:rsidRPr="00E71047">
        <w:rPr>
          <w:rFonts w:ascii="Arial" w:hAnsi="Arial" w:cs="Arial"/>
        </w:rPr>
        <w:t xml:space="preserve"> include</w:t>
      </w:r>
      <w:r w:rsidR="00DD02B6" w:rsidRPr="00E71047">
        <w:rPr>
          <w:rFonts w:ascii="Arial" w:hAnsi="Arial" w:cs="Arial"/>
        </w:rPr>
        <w:t xml:space="preserve">d but </w:t>
      </w:r>
      <w:r w:rsidRPr="00E71047">
        <w:rPr>
          <w:rFonts w:ascii="Arial" w:hAnsi="Arial" w:cs="Arial"/>
        </w:rPr>
        <w:t xml:space="preserve">was </w:t>
      </w:r>
      <w:r w:rsidR="00DD02B6" w:rsidRPr="00E71047">
        <w:rPr>
          <w:rFonts w:ascii="Arial" w:hAnsi="Arial" w:cs="Arial"/>
        </w:rPr>
        <w:t>not limited to</w:t>
      </w:r>
      <w:r w:rsidR="002A5E00" w:rsidRPr="00E71047">
        <w:rPr>
          <w:rFonts w:ascii="Arial" w:hAnsi="Arial" w:cs="Arial"/>
        </w:rPr>
        <w:t xml:space="preserve"> questions about</w:t>
      </w:r>
      <w:r w:rsidR="00DD02B6" w:rsidRPr="00E71047">
        <w:rPr>
          <w:rFonts w:ascii="Arial" w:hAnsi="Arial" w:cs="Arial"/>
        </w:rPr>
        <w:t>:</w:t>
      </w:r>
    </w:p>
    <w:p w14:paraId="6C62D01C" w14:textId="77777777" w:rsidR="00DD02B6" w:rsidRPr="00E71047" w:rsidRDefault="002A5E00" w:rsidP="00306E98">
      <w:pPr>
        <w:pStyle w:val="ListParagraph"/>
        <w:numPr>
          <w:ilvl w:val="0"/>
          <w:numId w:val="33"/>
        </w:numPr>
        <w:rPr>
          <w:rFonts w:ascii="Arial" w:hAnsi="Arial" w:cs="Arial"/>
        </w:rPr>
      </w:pPr>
      <w:r w:rsidRPr="00E71047">
        <w:rPr>
          <w:rFonts w:ascii="Arial" w:hAnsi="Arial" w:cs="Arial"/>
        </w:rPr>
        <w:t>the accessibility in library programs,</w:t>
      </w:r>
    </w:p>
    <w:p w14:paraId="459F3F89" w14:textId="77777777" w:rsidR="00DD02B6" w:rsidRPr="00E71047" w:rsidRDefault="002A5E00" w:rsidP="00306E98">
      <w:pPr>
        <w:pStyle w:val="ListParagraph"/>
        <w:numPr>
          <w:ilvl w:val="0"/>
          <w:numId w:val="33"/>
        </w:numPr>
        <w:rPr>
          <w:rFonts w:ascii="Arial" w:hAnsi="Arial" w:cs="Arial"/>
        </w:rPr>
      </w:pPr>
      <w:r w:rsidRPr="00E71047">
        <w:rPr>
          <w:rFonts w:ascii="Arial" w:hAnsi="Arial" w:cs="Arial"/>
        </w:rPr>
        <w:t>how accessible public library websites are,</w:t>
      </w:r>
    </w:p>
    <w:p w14:paraId="22DE0E13" w14:textId="77777777" w:rsidR="00DD02B6" w:rsidRPr="00E71047" w:rsidRDefault="002A5E00" w:rsidP="00306E98">
      <w:pPr>
        <w:pStyle w:val="ListParagraph"/>
        <w:numPr>
          <w:ilvl w:val="0"/>
          <w:numId w:val="33"/>
        </w:numPr>
        <w:rPr>
          <w:rFonts w:ascii="Arial" w:hAnsi="Arial" w:cs="Arial"/>
        </w:rPr>
      </w:pPr>
      <w:r w:rsidRPr="00E71047">
        <w:rPr>
          <w:rFonts w:ascii="Arial" w:hAnsi="Arial" w:cs="Arial"/>
        </w:rPr>
        <w:t>and how accessible the public library workplace is.</w:t>
      </w:r>
    </w:p>
    <w:p w14:paraId="7AF96A77" w14:textId="47CB14C1" w:rsidR="00FC01C9" w:rsidRPr="00E71047" w:rsidRDefault="003E1DDC" w:rsidP="00DD02B6">
      <w:pPr>
        <w:rPr>
          <w:rFonts w:ascii="Arial" w:hAnsi="Arial" w:cs="Arial"/>
        </w:rPr>
      </w:pPr>
      <w:r w:rsidRPr="00E71047">
        <w:rPr>
          <w:rFonts w:ascii="Arial" w:hAnsi="Arial" w:cs="Arial"/>
        </w:rPr>
        <w:t>The project team has listed a</w:t>
      </w:r>
      <w:r w:rsidR="00FC01C9" w:rsidRPr="00E71047">
        <w:rPr>
          <w:rFonts w:ascii="Arial" w:hAnsi="Arial" w:cs="Arial"/>
        </w:rPr>
        <w:t xml:space="preserve">ll survey questions in Appendix </w:t>
      </w:r>
      <w:r w:rsidR="00512122">
        <w:rPr>
          <w:rFonts w:ascii="Arial" w:hAnsi="Arial" w:cs="Arial"/>
        </w:rPr>
        <w:t>A</w:t>
      </w:r>
      <w:r w:rsidR="00FC01C9" w:rsidRPr="00E71047">
        <w:rPr>
          <w:rFonts w:ascii="Arial" w:hAnsi="Arial" w:cs="Arial"/>
        </w:rPr>
        <w:t>.</w:t>
      </w:r>
    </w:p>
    <w:p w14:paraId="25A7B132" w14:textId="3B604713" w:rsidR="00DD041C" w:rsidRPr="00E71047" w:rsidRDefault="003E1DDC" w:rsidP="003E1DDC">
      <w:pPr>
        <w:rPr>
          <w:rFonts w:ascii="Arial" w:hAnsi="Arial" w:cs="Arial"/>
        </w:rPr>
      </w:pPr>
      <w:r w:rsidRPr="00E71047">
        <w:rPr>
          <w:rFonts w:ascii="Arial" w:hAnsi="Arial" w:cs="Arial"/>
        </w:rPr>
        <w:lastRenderedPageBreak/>
        <w:t>Survey</w:t>
      </w:r>
      <w:r w:rsidR="002A5E00" w:rsidRPr="00E71047">
        <w:rPr>
          <w:rFonts w:ascii="Arial" w:hAnsi="Arial" w:cs="Arial"/>
        </w:rPr>
        <w:t xml:space="preserve"> respondents did not fill out all section</w:t>
      </w:r>
      <w:r w:rsidR="00DE3CFF" w:rsidRPr="00E71047">
        <w:rPr>
          <w:rFonts w:ascii="Arial" w:hAnsi="Arial" w:cs="Arial"/>
        </w:rPr>
        <w:t>s</w:t>
      </w:r>
      <w:r w:rsidR="002A5E00" w:rsidRPr="00E71047">
        <w:rPr>
          <w:rFonts w:ascii="Arial" w:hAnsi="Arial" w:cs="Arial"/>
        </w:rPr>
        <w:t xml:space="preserve"> of the survey. What they did and did not fill out depended on the library role they selected in the demographic information. For example, </w:t>
      </w:r>
      <w:r w:rsidRPr="00E71047">
        <w:rPr>
          <w:rFonts w:ascii="Arial" w:hAnsi="Arial" w:cs="Arial"/>
        </w:rPr>
        <w:t>l</w:t>
      </w:r>
      <w:r w:rsidR="002A5E00" w:rsidRPr="00E71047">
        <w:rPr>
          <w:rFonts w:ascii="Arial" w:hAnsi="Arial" w:cs="Arial"/>
        </w:rPr>
        <w:t xml:space="preserve">ibrary </w:t>
      </w:r>
      <w:r w:rsidRPr="00E71047">
        <w:rPr>
          <w:rFonts w:ascii="Arial" w:hAnsi="Arial" w:cs="Arial"/>
        </w:rPr>
        <w:t>d</w:t>
      </w:r>
      <w:r w:rsidR="002A5E00" w:rsidRPr="00E71047">
        <w:rPr>
          <w:rFonts w:ascii="Arial" w:hAnsi="Arial" w:cs="Arial"/>
        </w:rPr>
        <w:t xml:space="preserve">irectors filled out most sections but </w:t>
      </w:r>
      <w:r w:rsidR="00FC01C9" w:rsidRPr="00E71047">
        <w:rPr>
          <w:rFonts w:ascii="Arial" w:hAnsi="Arial" w:cs="Arial"/>
        </w:rPr>
        <w:t xml:space="preserve">left the </w:t>
      </w:r>
      <w:r w:rsidRPr="00E71047">
        <w:rPr>
          <w:rFonts w:ascii="Arial" w:hAnsi="Arial" w:cs="Arial"/>
        </w:rPr>
        <w:t>“Library technicians and assistants” section</w:t>
      </w:r>
      <w:r w:rsidR="00FC01C9" w:rsidRPr="00E71047">
        <w:rPr>
          <w:rFonts w:ascii="Arial" w:hAnsi="Arial" w:cs="Arial"/>
        </w:rPr>
        <w:t xml:space="preserve"> empty. </w:t>
      </w:r>
      <w:r w:rsidRPr="00E71047">
        <w:rPr>
          <w:rFonts w:ascii="Arial" w:hAnsi="Arial" w:cs="Arial"/>
        </w:rPr>
        <w:t>As a result, only staff identified as library technicians or assistants completed t</w:t>
      </w:r>
      <w:r w:rsidR="00FC01C9" w:rsidRPr="00E71047">
        <w:rPr>
          <w:rFonts w:ascii="Arial" w:hAnsi="Arial" w:cs="Arial"/>
        </w:rPr>
        <w:t>h</w:t>
      </w:r>
      <w:r w:rsidRPr="00E71047">
        <w:rPr>
          <w:rFonts w:ascii="Arial" w:hAnsi="Arial" w:cs="Arial"/>
        </w:rPr>
        <w:t>e “library technicians and assistants”</w:t>
      </w:r>
      <w:r w:rsidR="00FC01C9" w:rsidRPr="00E71047">
        <w:rPr>
          <w:rFonts w:ascii="Arial" w:hAnsi="Arial" w:cs="Arial"/>
        </w:rPr>
        <w:t xml:space="preserve"> </w:t>
      </w:r>
      <w:r w:rsidRPr="00E71047">
        <w:rPr>
          <w:rFonts w:ascii="Arial" w:hAnsi="Arial" w:cs="Arial"/>
        </w:rPr>
        <w:t>section.</w:t>
      </w:r>
    </w:p>
    <w:p w14:paraId="7A37EC91" w14:textId="783D05E3" w:rsidR="00A14027" w:rsidRPr="00E71047" w:rsidRDefault="003E1DDC" w:rsidP="00133702">
      <w:pPr>
        <w:rPr>
          <w:rFonts w:ascii="Arial" w:hAnsi="Arial" w:cs="Arial"/>
        </w:rPr>
      </w:pPr>
      <w:r w:rsidRPr="00E71047">
        <w:rPr>
          <w:rFonts w:ascii="Arial" w:hAnsi="Arial" w:cs="Arial"/>
        </w:rPr>
        <w:t xml:space="preserve">The project team </w:t>
      </w:r>
      <w:r w:rsidR="005551C6" w:rsidRPr="00E71047">
        <w:rPr>
          <w:rFonts w:ascii="Arial" w:hAnsi="Arial" w:cs="Arial"/>
        </w:rPr>
        <w:t xml:space="preserve">used </w:t>
      </w:r>
      <w:r w:rsidR="00FC01C9" w:rsidRPr="00E71047">
        <w:rPr>
          <w:rFonts w:ascii="Arial" w:hAnsi="Arial" w:cs="Arial"/>
        </w:rPr>
        <w:t xml:space="preserve">the software </w:t>
      </w:r>
      <w:r w:rsidR="005551C6" w:rsidRPr="00E71047">
        <w:rPr>
          <w:rFonts w:ascii="Arial" w:hAnsi="Arial" w:cs="Arial"/>
        </w:rPr>
        <w:t xml:space="preserve">“Simple Survey” to conduct this </w:t>
      </w:r>
      <w:r w:rsidR="002A5E00" w:rsidRPr="00E71047">
        <w:rPr>
          <w:rFonts w:ascii="Arial" w:hAnsi="Arial" w:cs="Arial"/>
        </w:rPr>
        <w:t>study</w:t>
      </w:r>
      <w:r w:rsidRPr="00E71047">
        <w:rPr>
          <w:rFonts w:ascii="Arial" w:hAnsi="Arial" w:cs="Arial"/>
        </w:rPr>
        <w:t xml:space="preserve">. </w:t>
      </w:r>
      <w:r w:rsidR="00A14027" w:rsidRPr="00E71047">
        <w:rPr>
          <w:rFonts w:ascii="Arial" w:hAnsi="Arial" w:cs="Arial"/>
        </w:rPr>
        <w:t>The project team chose Simple Survey</w:t>
      </w:r>
      <w:r w:rsidR="002A5E00" w:rsidRPr="00E71047">
        <w:rPr>
          <w:rFonts w:ascii="Arial" w:hAnsi="Arial" w:cs="Arial"/>
        </w:rPr>
        <w:t xml:space="preserve"> because it </w:t>
      </w:r>
      <w:r w:rsidR="00A14027" w:rsidRPr="00E71047">
        <w:rPr>
          <w:rFonts w:ascii="Arial" w:hAnsi="Arial" w:cs="Arial"/>
        </w:rPr>
        <w:t xml:space="preserve">met the following criteria: </w:t>
      </w:r>
    </w:p>
    <w:p w14:paraId="6C909DE4" w14:textId="1874A8E4" w:rsidR="00A14027" w:rsidRPr="00E71047" w:rsidRDefault="002A5E00" w:rsidP="00A14027">
      <w:pPr>
        <w:pStyle w:val="ListParagraph"/>
        <w:numPr>
          <w:ilvl w:val="0"/>
          <w:numId w:val="52"/>
        </w:numPr>
        <w:rPr>
          <w:rFonts w:ascii="Arial" w:hAnsi="Arial" w:cs="Arial"/>
        </w:rPr>
      </w:pPr>
      <w:r w:rsidRPr="00E71047">
        <w:rPr>
          <w:rFonts w:ascii="Arial" w:hAnsi="Arial" w:cs="Arial"/>
        </w:rPr>
        <w:t>a Canadian</w:t>
      </w:r>
      <w:r w:rsidR="00A14027" w:rsidRPr="00E71047">
        <w:rPr>
          <w:rFonts w:ascii="Arial" w:hAnsi="Arial" w:cs="Arial"/>
        </w:rPr>
        <w:t>-owned</w:t>
      </w:r>
      <w:r w:rsidRPr="00E71047">
        <w:rPr>
          <w:rFonts w:ascii="Arial" w:hAnsi="Arial" w:cs="Arial"/>
        </w:rPr>
        <w:t xml:space="preserve"> company</w:t>
      </w:r>
      <w:r w:rsidR="00D0774A" w:rsidRPr="00E71047">
        <w:rPr>
          <w:rFonts w:ascii="Arial" w:hAnsi="Arial" w:cs="Arial"/>
        </w:rPr>
        <w:t xml:space="preserve"> </w:t>
      </w:r>
    </w:p>
    <w:p w14:paraId="078E8870" w14:textId="636FF0B5" w:rsidR="00A14027" w:rsidRPr="00E71047" w:rsidRDefault="003E1DDC" w:rsidP="00A14027">
      <w:pPr>
        <w:pStyle w:val="ListParagraph"/>
        <w:numPr>
          <w:ilvl w:val="0"/>
          <w:numId w:val="52"/>
        </w:numPr>
        <w:rPr>
          <w:rFonts w:ascii="Arial" w:hAnsi="Arial" w:cs="Arial"/>
        </w:rPr>
      </w:pPr>
      <w:r w:rsidRPr="00E71047">
        <w:rPr>
          <w:rFonts w:ascii="Arial" w:hAnsi="Arial" w:cs="Arial"/>
        </w:rPr>
        <w:t>supports the</w:t>
      </w:r>
      <w:r w:rsidR="00D0774A" w:rsidRPr="00E71047">
        <w:rPr>
          <w:rFonts w:ascii="Arial" w:hAnsi="Arial" w:cs="Arial"/>
        </w:rPr>
        <w:t xml:space="preserve"> creat</w:t>
      </w:r>
      <w:r w:rsidRPr="00E71047">
        <w:rPr>
          <w:rFonts w:ascii="Arial" w:hAnsi="Arial" w:cs="Arial"/>
        </w:rPr>
        <w:t>ion of</w:t>
      </w:r>
      <w:r w:rsidR="00D0774A" w:rsidRPr="00E71047">
        <w:rPr>
          <w:rFonts w:ascii="Arial" w:hAnsi="Arial" w:cs="Arial"/>
        </w:rPr>
        <w:t xml:space="preserve"> a single bilingual survey (in French and English)</w:t>
      </w:r>
      <w:r w:rsidR="00A14027" w:rsidRPr="00E71047">
        <w:rPr>
          <w:rFonts w:ascii="Arial" w:hAnsi="Arial" w:cs="Arial"/>
        </w:rPr>
        <w:t>,</w:t>
      </w:r>
    </w:p>
    <w:p w14:paraId="2C24AA72" w14:textId="7C6D3C27" w:rsidR="00A14027" w:rsidRPr="00E71047" w:rsidRDefault="00E17016" w:rsidP="00A14027">
      <w:pPr>
        <w:pStyle w:val="ListParagraph"/>
        <w:numPr>
          <w:ilvl w:val="0"/>
          <w:numId w:val="52"/>
        </w:numPr>
        <w:rPr>
          <w:rFonts w:ascii="Arial" w:hAnsi="Arial" w:cs="Arial"/>
        </w:rPr>
      </w:pPr>
      <w:r w:rsidRPr="00E71047">
        <w:rPr>
          <w:rFonts w:ascii="Arial" w:hAnsi="Arial" w:cs="Arial"/>
        </w:rPr>
        <w:t>keep</w:t>
      </w:r>
      <w:r w:rsidR="003E1DDC" w:rsidRPr="00E71047">
        <w:rPr>
          <w:rFonts w:ascii="Arial" w:hAnsi="Arial" w:cs="Arial"/>
        </w:rPr>
        <w:t>s</w:t>
      </w:r>
      <w:r w:rsidRPr="00E71047">
        <w:rPr>
          <w:rFonts w:ascii="Arial" w:hAnsi="Arial" w:cs="Arial"/>
        </w:rPr>
        <w:t xml:space="preserve"> </w:t>
      </w:r>
      <w:r w:rsidR="006F5702" w:rsidRPr="00E71047">
        <w:rPr>
          <w:rFonts w:ascii="Arial" w:hAnsi="Arial" w:cs="Arial"/>
        </w:rPr>
        <w:t>survey data in the country</w:t>
      </w:r>
      <w:r w:rsidRPr="00E71047">
        <w:rPr>
          <w:rFonts w:ascii="Arial" w:hAnsi="Arial" w:cs="Arial"/>
        </w:rPr>
        <w:t xml:space="preserve"> (servers </w:t>
      </w:r>
      <w:r w:rsidR="00A14027" w:rsidRPr="00E71047">
        <w:rPr>
          <w:rFonts w:ascii="Arial" w:hAnsi="Arial" w:cs="Arial"/>
        </w:rPr>
        <w:t>located</w:t>
      </w:r>
      <w:r w:rsidRPr="00E71047">
        <w:rPr>
          <w:rFonts w:ascii="Arial" w:hAnsi="Arial" w:cs="Arial"/>
        </w:rPr>
        <w:t xml:space="preserve"> in Canada,</w:t>
      </w:r>
      <w:r w:rsidR="002A5E00" w:rsidRPr="00E71047">
        <w:rPr>
          <w:rFonts w:ascii="Arial" w:hAnsi="Arial" w:cs="Arial"/>
        </w:rPr>
        <w:t xml:space="preserve"> </w:t>
      </w:r>
      <w:r w:rsidR="009F1D5F" w:rsidRPr="00E71047">
        <w:rPr>
          <w:rFonts w:ascii="Arial" w:hAnsi="Arial" w:cs="Arial"/>
        </w:rPr>
        <w:t>so will follow</w:t>
      </w:r>
      <w:r w:rsidR="006F5702" w:rsidRPr="00E71047">
        <w:rPr>
          <w:rFonts w:ascii="Arial" w:hAnsi="Arial" w:cs="Arial"/>
        </w:rPr>
        <w:t xml:space="preserve"> Canadian p</w:t>
      </w:r>
      <w:r w:rsidR="005551C6" w:rsidRPr="00E71047">
        <w:rPr>
          <w:rFonts w:ascii="Arial" w:hAnsi="Arial" w:cs="Arial"/>
        </w:rPr>
        <w:t>rivacy legislation)</w:t>
      </w:r>
      <w:r w:rsidR="00A14027" w:rsidRPr="00E71047">
        <w:rPr>
          <w:rFonts w:ascii="Arial" w:hAnsi="Arial" w:cs="Arial"/>
        </w:rPr>
        <w:t>,</w:t>
      </w:r>
    </w:p>
    <w:p w14:paraId="05A99EE8" w14:textId="6984C58A" w:rsidR="00A14027" w:rsidRPr="00E71047" w:rsidRDefault="00A14027" w:rsidP="00A14027">
      <w:pPr>
        <w:pStyle w:val="ListParagraph"/>
        <w:numPr>
          <w:ilvl w:val="0"/>
          <w:numId w:val="52"/>
        </w:numPr>
        <w:rPr>
          <w:rFonts w:ascii="Arial" w:hAnsi="Arial" w:cs="Arial"/>
        </w:rPr>
      </w:pPr>
      <w:r w:rsidRPr="00E71047">
        <w:rPr>
          <w:rFonts w:ascii="Arial" w:hAnsi="Arial" w:cs="Arial"/>
        </w:rPr>
        <w:t>data analysis</w:t>
      </w:r>
    </w:p>
    <w:p w14:paraId="61E3BD3D" w14:textId="77777777" w:rsidR="00A14027" w:rsidRPr="00E71047" w:rsidRDefault="00A14027" w:rsidP="00A14027">
      <w:pPr>
        <w:pStyle w:val="ListParagraph"/>
        <w:numPr>
          <w:ilvl w:val="0"/>
          <w:numId w:val="52"/>
        </w:numPr>
        <w:rPr>
          <w:rFonts w:ascii="Arial" w:hAnsi="Arial" w:cs="Arial"/>
        </w:rPr>
      </w:pPr>
      <w:r w:rsidRPr="00E71047">
        <w:rPr>
          <w:rFonts w:ascii="Arial" w:hAnsi="Arial" w:cs="Arial"/>
        </w:rPr>
        <w:t>WCAG 2.0 compliant</w:t>
      </w:r>
    </w:p>
    <w:p w14:paraId="3DF204B4" w14:textId="0434E621" w:rsidR="00133702" w:rsidRPr="00E71047" w:rsidRDefault="00A14027" w:rsidP="00A14027">
      <w:pPr>
        <w:rPr>
          <w:rFonts w:ascii="Arial" w:hAnsi="Arial" w:cs="Arial"/>
        </w:rPr>
      </w:pPr>
      <w:r w:rsidRPr="00E71047">
        <w:rPr>
          <w:rFonts w:ascii="Arial" w:hAnsi="Arial" w:cs="Arial"/>
        </w:rPr>
        <w:t>NNELS’ accessibility testers reviewed Simple Survey</w:t>
      </w:r>
      <w:r w:rsidR="00DD041C" w:rsidRPr="00E71047">
        <w:rPr>
          <w:rFonts w:ascii="Arial" w:hAnsi="Arial" w:cs="Arial"/>
        </w:rPr>
        <w:t xml:space="preserve"> </w:t>
      </w:r>
      <w:r w:rsidR="002A5E00" w:rsidRPr="00E71047">
        <w:rPr>
          <w:rFonts w:ascii="Arial" w:hAnsi="Arial" w:cs="Arial"/>
        </w:rPr>
        <w:t xml:space="preserve">to </w:t>
      </w:r>
      <w:r w:rsidR="003E1DDC" w:rsidRPr="00E71047">
        <w:rPr>
          <w:rFonts w:ascii="Arial" w:hAnsi="Arial" w:cs="Arial"/>
        </w:rPr>
        <w:t>ensure</w:t>
      </w:r>
      <w:r w:rsidR="00DD041C" w:rsidRPr="00E71047">
        <w:rPr>
          <w:rFonts w:ascii="Arial" w:hAnsi="Arial" w:cs="Arial"/>
        </w:rPr>
        <w:t xml:space="preserve"> it was </w:t>
      </w:r>
      <w:r w:rsidR="00FC01C9" w:rsidRPr="00E71047">
        <w:rPr>
          <w:rFonts w:ascii="Arial" w:hAnsi="Arial" w:cs="Arial"/>
        </w:rPr>
        <w:t xml:space="preserve">indeed fully </w:t>
      </w:r>
      <w:r w:rsidR="00DD041C" w:rsidRPr="00E71047">
        <w:rPr>
          <w:rFonts w:ascii="Arial" w:hAnsi="Arial" w:cs="Arial"/>
        </w:rPr>
        <w:t>accessible with assistive technologies.</w:t>
      </w:r>
    </w:p>
    <w:p w14:paraId="08AB4835" w14:textId="77777777" w:rsidR="00133702" w:rsidRPr="00E71047" w:rsidRDefault="00133702" w:rsidP="00316B3B">
      <w:pPr>
        <w:pStyle w:val="Heading2"/>
        <w:rPr>
          <w:rFonts w:ascii="Arial" w:hAnsi="Arial" w:cs="Arial"/>
        </w:rPr>
      </w:pPr>
      <w:bookmarkStart w:id="18" w:name="_Toc85013332"/>
      <w:r w:rsidRPr="00E71047">
        <w:rPr>
          <w:rFonts w:ascii="Arial" w:hAnsi="Arial" w:cs="Arial"/>
        </w:rPr>
        <w:t>Data Analysis</w:t>
      </w:r>
      <w:bookmarkEnd w:id="18"/>
    </w:p>
    <w:p w14:paraId="1A441403" w14:textId="13D8478F" w:rsidR="00AD6236" w:rsidRPr="00E71047" w:rsidRDefault="005551C6" w:rsidP="003E1DDC">
      <w:pPr>
        <w:rPr>
          <w:rFonts w:ascii="Arial" w:hAnsi="Arial" w:cs="Arial"/>
        </w:rPr>
      </w:pPr>
      <w:r w:rsidRPr="00E71047">
        <w:rPr>
          <w:rFonts w:ascii="Arial" w:hAnsi="Arial" w:cs="Arial"/>
        </w:rPr>
        <w:t>The analysis methods available in Simple Survey were utilized to make reports</w:t>
      </w:r>
      <w:r w:rsidR="0008208A" w:rsidRPr="00E71047">
        <w:rPr>
          <w:rFonts w:ascii="Arial" w:hAnsi="Arial" w:cs="Arial"/>
        </w:rPr>
        <w:t xml:space="preserve"> from</w:t>
      </w:r>
      <w:r w:rsidRPr="00E71047">
        <w:rPr>
          <w:rFonts w:ascii="Arial" w:hAnsi="Arial" w:cs="Arial"/>
        </w:rPr>
        <w:t xml:space="preserve"> the results</w:t>
      </w:r>
      <w:r w:rsidR="005B000F" w:rsidRPr="00E71047">
        <w:rPr>
          <w:rFonts w:ascii="Arial" w:hAnsi="Arial" w:cs="Arial"/>
        </w:rPr>
        <w:t>, which were</w:t>
      </w:r>
      <w:r w:rsidR="00FC01C9" w:rsidRPr="00E71047">
        <w:rPr>
          <w:rFonts w:ascii="Arial" w:hAnsi="Arial" w:cs="Arial"/>
        </w:rPr>
        <w:t xml:space="preserve"> </w:t>
      </w:r>
      <w:r w:rsidR="005B000F" w:rsidRPr="00E71047">
        <w:rPr>
          <w:rFonts w:ascii="Arial" w:hAnsi="Arial" w:cs="Arial"/>
        </w:rPr>
        <w:t xml:space="preserve">reviewed and analyzed for patterns and themes. </w:t>
      </w:r>
      <w:r w:rsidR="003E1DDC" w:rsidRPr="00E71047">
        <w:rPr>
          <w:rFonts w:ascii="Arial" w:hAnsi="Arial" w:cs="Arial"/>
        </w:rPr>
        <w:t>T</w:t>
      </w:r>
      <w:r w:rsidR="00FC01C9" w:rsidRPr="00E71047">
        <w:rPr>
          <w:rFonts w:ascii="Arial" w:hAnsi="Arial" w:cs="Arial"/>
        </w:rPr>
        <w:t>his work included comparing d</w:t>
      </w:r>
      <w:r w:rsidR="005B000F" w:rsidRPr="00E71047">
        <w:rPr>
          <w:rFonts w:ascii="Arial" w:hAnsi="Arial" w:cs="Arial"/>
        </w:rPr>
        <w:t>i</w:t>
      </w:r>
      <w:r w:rsidR="000F74E2" w:rsidRPr="00E71047">
        <w:rPr>
          <w:rFonts w:ascii="Arial" w:hAnsi="Arial" w:cs="Arial"/>
        </w:rPr>
        <w:t xml:space="preserve">fferent fields together to </w:t>
      </w:r>
      <w:r w:rsidR="003E1DDC" w:rsidRPr="00E71047">
        <w:rPr>
          <w:rFonts w:ascii="Arial" w:hAnsi="Arial" w:cs="Arial"/>
        </w:rPr>
        <w:t>understand further</w:t>
      </w:r>
      <w:r w:rsidR="000F74E2" w:rsidRPr="00E71047">
        <w:rPr>
          <w:rFonts w:ascii="Arial" w:hAnsi="Arial" w:cs="Arial"/>
        </w:rPr>
        <w:t xml:space="preserve"> the data</w:t>
      </w:r>
      <w:r w:rsidR="00FC01C9" w:rsidRPr="00E71047">
        <w:rPr>
          <w:rFonts w:ascii="Arial" w:hAnsi="Arial" w:cs="Arial"/>
        </w:rPr>
        <w:t xml:space="preserve"> (e.g.,</w:t>
      </w:r>
      <w:r w:rsidR="000F74E2" w:rsidRPr="00E71047">
        <w:rPr>
          <w:rFonts w:ascii="Arial" w:hAnsi="Arial" w:cs="Arial"/>
        </w:rPr>
        <w:t xml:space="preserve"> the differen</w:t>
      </w:r>
      <w:r w:rsidR="003E1DDC" w:rsidRPr="00E71047">
        <w:rPr>
          <w:rFonts w:ascii="Arial" w:hAnsi="Arial" w:cs="Arial"/>
        </w:rPr>
        <w:t>t</w:t>
      </w:r>
      <w:r w:rsidR="000F74E2" w:rsidRPr="00E71047">
        <w:rPr>
          <w:rFonts w:ascii="Arial" w:hAnsi="Arial" w:cs="Arial"/>
        </w:rPr>
        <w:t xml:space="preserve"> responses between library sizes</w:t>
      </w:r>
      <w:r w:rsidR="00FC01C9" w:rsidRPr="00E71047">
        <w:rPr>
          <w:rFonts w:ascii="Arial" w:hAnsi="Arial" w:cs="Arial"/>
        </w:rPr>
        <w:t>)</w:t>
      </w:r>
      <w:r w:rsidR="000F74E2" w:rsidRPr="00E71047">
        <w:rPr>
          <w:rFonts w:ascii="Arial" w:hAnsi="Arial" w:cs="Arial"/>
        </w:rPr>
        <w:t xml:space="preserve">. </w:t>
      </w:r>
      <w:r w:rsidR="003E1DDC" w:rsidRPr="00E71047">
        <w:rPr>
          <w:rFonts w:ascii="Arial" w:hAnsi="Arial" w:cs="Arial"/>
        </w:rPr>
        <w:t>In addition, a</w:t>
      </w:r>
      <w:r w:rsidR="000F74E2" w:rsidRPr="00E71047">
        <w:rPr>
          <w:rFonts w:ascii="Arial" w:hAnsi="Arial" w:cs="Arial"/>
        </w:rPr>
        <w:t>ny qualitative data</w:t>
      </w:r>
      <w:r w:rsidR="00FC01C9" w:rsidRPr="00E71047">
        <w:rPr>
          <w:rFonts w:ascii="Arial" w:hAnsi="Arial" w:cs="Arial"/>
        </w:rPr>
        <w:t xml:space="preserve"> </w:t>
      </w:r>
      <w:r w:rsidR="001B39C3" w:rsidRPr="00E71047">
        <w:rPr>
          <w:rFonts w:ascii="Arial" w:hAnsi="Arial" w:cs="Arial"/>
        </w:rPr>
        <w:t xml:space="preserve">found in open-ended questions, </w:t>
      </w:r>
      <w:r w:rsidR="000F74E2" w:rsidRPr="00E71047">
        <w:rPr>
          <w:rFonts w:ascii="Arial" w:hAnsi="Arial" w:cs="Arial"/>
        </w:rPr>
        <w:t>“Comment</w:t>
      </w:r>
      <w:r w:rsidR="00E92469" w:rsidRPr="00E71047">
        <w:rPr>
          <w:rFonts w:ascii="Arial" w:hAnsi="Arial" w:cs="Arial"/>
        </w:rPr>
        <w:t>s</w:t>
      </w:r>
      <w:r w:rsidR="000F74E2" w:rsidRPr="00E71047">
        <w:rPr>
          <w:rFonts w:ascii="Arial" w:hAnsi="Arial" w:cs="Arial"/>
        </w:rPr>
        <w:t>” and “Other” fields</w:t>
      </w:r>
      <w:r w:rsidR="00FC01C9" w:rsidRPr="00E71047">
        <w:rPr>
          <w:rFonts w:ascii="Arial" w:hAnsi="Arial" w:cs="Arial"/>
        </w:rPr>
        <w:t xml:space="preserve">, </w:t>
      </w:r>
      <w:r w:rsidR="000F74E2" w:rsidRPr="00E71047">
        <w:rPr>
          <w:rFonts w:ascii="Arial" w:hAnsi="Arial" w:cs="Arial"/>
        </w:rPr>
        <w:t>were collected in a spreadsheet</w:t>
      </w:r>
      <w:r w:rsidR="003E1DDC" w:rsidRPr="00E71047">
        <w:rPr>
          <w:rFonts w:ascii="Arial" w:hAnsi="Arial" w:cs="Arial"/>
        </w:rPr>
        <w:t>. A</w:t>
      </w:r>
      <w:r w:rsidR="000F74E2" w:rsidRPr="00E71047">
        <w:rPr>
          <w:rFonts w:ascii="Arial" w:hAnsi="Arial" w:cs="Arial"/>
        </w:rPr>
        <w:t xml:space="preserve"> content analysis</w:t>
      </w:r>
      <w:r w:rsidR="007C5358" w:rsidRPr="00E71047">
        <w:rPr>
          <w:rFonts w:ascii="Arial" w:hAnsi="Arial" w:cs="Arial"/>
        </w:rPr>
        <w:t xml:space="preserve"> of the data</w:t>
      </w:r>
      <w:r w:rsidR="004554A8" w:rsidRPr="00E71047">
        <w:rPr>
          <w:rFonts w:ascii="Arial" w:hAnsi="Arial" w:cs="Arial"/>
        </w:rPr>
        <w:t xml:space="preserve"> was</w:t>
      </w:r>
      <w:r w:rsidR="00FC01C9" w:rsidRPr="00E71047">
        <w:rPr>
          <w:rFonts w:ascii="Arial" w:hAnsi="Arial" w:cs="Arial"/>
        </w:rPr>
        <w:t xml:space="preserve"> then</w:t>
      </w:r>
      <w:r w:rsidR="004554A8" w:rsidRPr="00E71047">
        <w:rPr>
          <w:rFonts w:ascii="Arial" w:hAnsi="Arial" w:cs="Arial"/>
        </w:rPr>
        <w:t xml:space="preserve"> per</w:t>
      </w:r>
      <w:r w:rsidR="000F74E2" w:rsidRPr="00E71047">
        <w:rPr>
          <w:rFonts w:ascii="Arial" w:hAnsi="Arial" w:cs="Arial"/>
        </w:rPr>
        <w:t>formed</w:t>
      </w:r>
      <w:r w:rsidR="003E1DDC" w:rsidRPr="00E71047">
        <w:rPr>
          <w:rFonts w:ascii="Arial" w:hAnsi="Arial" w:cs="Arial"/>
        </w:rPr>
        <w:t>,</w:t>
      </w:r>
      <w:r w:rsidR="000F74E2" w:rsidRPr="00E71047">
        <w:rPr>
          <w:rFonts w:ascii="Arial" w:hAnsi="Arial" w:cs="Arial"/>
        </w:rPr>
        <w:t xml:space="preserve"> categorizing </w:t>
      </w:r>
      <w:r w:rsidR="00FC01C9" w:rsidRPr="00E71047">
        <w:rPr>
          <w:rFonts w:ascii="Arial" w:hAnsi="Arial" w:cs="Arial"/>
        </w:rPr>
        <w:t>all</w:t>
      </w:r>
      <w:r w:rsidR="000F74E2" w:rsidRPr="00E71047">
        <w:rPr>
          <w:rFonts w:ascii="Arial" w:hAnsi="Arial" w:cs="Arial"/>
        </w:rPr>
        <w:t xml:space="preserve"> qualitative data to </w:t>
      </w:r>
      <w:r w:rsidR="003E1DDC" w:rsidRPr="00E71047">
        <w:rPr>
          <w:rFonts w:ascii="Arial" w:hAnsi="Arial" w:cs="Arial"/>
        </w:rPr>
        <w:t>identify study themes further</w:t>
      </w:r>
      <w:r w:rsidR="000F74E2" w:rsidRPr="00E71047">
        <w:rPr>
          <w:rFonts w:ascii="Arial" w:hAnsi="Arial" w:cs="Arial"/>
        </w:rPr>
        <w:t>.</w:t>
      </w:r>
    </w:p>
    <w:p w14:paraId="0CDC2D5B" w14:textId="642BC07F" w:rsidR="00ED0A58" w:rsidRPr="00E71047" w:rsidRDefault="00AD6236" w:rsidP="00137771">
      <w:pPr>
        <w:rPr>
          <w:rFonts w:ascii="Arial" w:hAnsi="Arial" w:cs="Arial"/>
        </w:rPr>
      </w:pPr>
      <w:r w:rsidRPr="00E71047">
        <w:rPr>
          <w:rFonts w:ascii="Arial" w:hAnsi="Arial" w:cs="Arial"/>
        </w:rPr>
        <w:t xml:space="preserve">Within the study results, percentages have been rounded to the nearest whole number for readability and clarity. </w:t>
      </w:r>
      <w:r w:rsidR="003E1DDC" w:rsidRPr="00E71047">
        <w:rPr>
          <w:rFonts w:ascii="Arial" w:hAnsi="Arial" w:cs="Arial"/>
        </w:rPr>
        <w:t>In addition, s</w:t>
      </w:r>
      <w:r w:rsidRPr="00E71047">
        <w:rPr>
          <w:rFonts w:ascii="Arial" w:hAnsi="Arial" w:cs="Arial"/>
        </w:rPr>
        <w:t>ome questions within the survey allow</w:t>
      </w:r>
      <w:r w:rsidR="004554A8" w:rsidRPr="00E71047">
        <w:rPr>
          <w:rFonts w:ascii="Arial" w:hAnsi="Arial" w:cs="Arial"/>
        </w:rPr>
        <w:t>ed</w:t>
      </w:r>
      <w:r w:rsidRPr="00E71047">
        <w:rPr>
          <w:rFonts w:ascii="Arial" w:hAnsi="Arial" w:cs="Arial"/>
        </w:rPr>
        <w:t xml:space="preserve"> respondents to select more than one option, so the total numbers will not always add up to 100%. </w:t>
      </w:r>
      <w:r w:rsidR="00DE3CFF" w:rsidRPr="00E71047">
        <w:rPr>
          <w:rFonts w:ascii="Arial" w:hAnsi="Arial" w:cs="Arial"/>
        </w:rPr>
        <w:t xml:space="preserve">The data analyzed in this report are </w:t>
      </w:r>
      <w:r w:rsidR="004554A8" w:rsidRPr="00E71047">
        <w:rPr>
          <w:rFonts w:ascii="Arial" w:hAnsi="Arial" w:cs="Arial"/>
        </w:rPr>
        <w:t xml:space="preserve">from </w:t>
      </w:r>
      <w:r w:rsidR="00DE3CFF" w:rsidRPr="00E71047">
        <w:rPr>
          <w:rFonts w:ascii="Arial" w:hAnsi="Arial" w:cs="Arial"/>
        </w:rPr>
        <w:t xml:space="preserve">fully submitted survey responses. </w:t>
      </w:r>
    </w:p>
    <w:p w14:paraId="455AF092" w14:textId="72202638" w:rsidR="007C5358" w:rsidRPr="00E71047" w:rsidRDefault="00133702" w:rsidP="00316B3B">
      <w:pPr>
        <w:pStyle w:val="Heading2"/>
        <w:rPr>
          <w:rFonts w:ascii="Arial" w:hAnsi="Arial" w:cs="Arial"/>
        </w:rPr>
      </w:pPr>
      <w:bookmarkStart w:id="19" w:name="_Toc85013333"/>
      <w:r w:rsidRPr="00E71047">
        <w:rPr>
          <w:rFonts w:ascii="Arial" w:hAnsi="Arial" w:cs="Arial"/>
        </w:rPr>
        <w:t>Study Results</w:t>
      </w:r>
      <w:bookmarkEnd w:id="19"/>
    </w:p>
    <w:p w14:paraId="472E16D5" w14:textId="7D84C291" w:rsidR="00FC01C9" w:rsidRPr="00E71047" w:rsidRDefault="00FC01C9" w:rsidP="00826C02">
      <w:pPr>
        <w:rPr>
          <w:rFonts w:ascii="Arial" w:hAnsi="Arial" w:cs="Arial"/>
        </w:rPr>
      </w:pPr>
      <w:r w:rsidRPr="00E71047">
        <w:rPr>
          <w:rFonts w:ascii="Arial" w:hAnsi="Arial" w:cs="Arial"/>
        </w:rPr>
        <w:t xml:space="preserve">This section will explore the results </w:t>
      </w:r>
      <w:r w:rsidR="003E1DDC" w:rsidRPr="00E71047">
        <w:rPr>
          <w:rFonts w:ascii="Arial" w:hAnsi="Arial" w:cs="Arial"/>
        </w:rPr>
        <w:t>of</w:t>
      </w:r>
      <w:r w:rsidRPr="00E71047">
        <w:rPr>
          <w:rFonts w:ascii="Arial" w:hAnsi="Arial" w:cs="Arial"/>
        </w:rPr>
        <w:t xml:space="preserve"> this study.</w:t>
      </w:r>
    </w:p>
    <w:p w14:paraId="2014A2C1" w14:textId="52B48667" w:rsidR="007C5358" w:rsidRPr="00E71047" w:rsidRDefault="007C5358" w:rsidP="00316B3B">
      <w:pPr>
        <w:pStyle w:val="Heading3"/>
        <w:rPr>
          <w:rFonts w:ascii="Arial" w:hAnsi="Arial" w:cs="Arial"/>
        </w:rPr>
      </w:pPr>
      <w:bookmarkStart w:id="20" w:name="_Toc85013334"/>
      <w:r w:rsidRPr="00E71047">
        <w:rPr>
          <w:rFonts w:ascii="Arial" w:hAnsi="Arial" w:cs="Arial"/>
        </w:rPr>
        <w:t>Demographics of Participants</w:t>
      </w:r>
      <w:bookmarkEnd w:id="20"/>
    </w:p>
    <w:p w14:paraId="36152A75" w14:textId="58EF1CA7" w:rsidR="002A6D59" w:rsidRPr="00E71047" w:rsidRDefault="00664FAB" w:rsidP="003E1DDC">
      <w:pPr>
        <w:rPr>
          <w:rFonts w:ascii="Arial" w:hAnsi="Arial" w:cs="Arial"/>
        </w:rPr>
      </w:pPr>
      <w:r w:rsidRPr="00E71047">
        <w:rPr>
          <w:rFonts w:ascii="Arial" w:hAnsi="Arial" w:cs="Arial"/>
        </w:rPr>
        <w:t xml:space="preserve">The demographic information collected about participants </w:t>
      </w:r>
      <w:r w:rsidR="00A14027" w:rsidRPr="00E71047">
        <w:rPr>
          <w:rFonts w:ascii="Arial" w:hAnsi="Arial" w:cs="Arial"/>
        </w:rPr>
        <w:t>directly correlates</w:t>
      </w:r>
      <w:r w:rsidRPr="00E71047">
        <w:rPr>
          <w:rFonts w:ascii="Arial" w:hAnsi="Arial" w:cs="Arial"/>
        </w:rPr>
        <w:t xml:space="preserve"> to the libraries they work in or for. </w:t>
      </w:r>
      <w:r w:rsidR="00A14027" w:rsidRPr="00E71047">
        <w:rPr>
          <w:rFonts w:ascii="Arial" w:hAnsi="Arial" w:cs="Arial"/>
        </w:rPr>
        <w:t>Demographics</w:t>
      </w:r>
      <w:r w:rsidRPr="00E71047">
        <w:rPr>
          <w:rFonts w:ascii="Arial" w:hAnsi="Arial" w:cs="Arial"/>
        </w:rPr>
        <w:t xml:space="preserve"> include the province/territory/treaty territory th</w:t>
      </w:r>
      <w:r w:rsidR="00A14027" w:rsidRPr="00E71047">
        <w:rPr>
          <w:rFonts w:ascii="Arial" w:hAnsi="Arial" w:cs="Arial"/>
        </w:rPr>
        <w:t>ey operate in, the type of library, the library size (based on the population size that their library serves), and their</w:t>
      </w:r>
      <w:r w:rsidRPr="00E71047">
        <w:rPr>
          <w:rFonts w:ascii="Arial" w:hAnsi="Arial" w:cs="Arial"/>
        </w:rPr>
        <w:t xml:space="preserve"> role (</w:t>
      </w:r>
      <w:r w:rsidR="00FC01C9" w:rsidRPr="00E71047">
        <w:rPr>
          <w:rFonts w:ascii="Arial" w:hAnsi="Arial" w:cs="Arial"/>
        </w:rPr>
        <w:t xml:space="preserve">i.e., their </w:t>
      </w:r>
      <w:r w:rsidRPr="00E71047">
        <w:rPr>
          <w:rFonts w:ascii="Arial" w:hAnsi="Arial" w:cs="Arial"/>
        </w:rPr>
        <w:t>job/position).</w:t>
      </w:r>
    </w:p>
    <w:p w14:paraId="1892B226" w14:textId="57FB18AB" w:rsidR="00664FAB" w:rsidRPr="00E71047" w:rsidRDefault="00A14027" w:rsidP="003E1DDC">
      <w:pPr>
        <w:rPr>
          <w:rFonts w:ascii="Arial" w:hAnsi="Arial" w:cs="Arial"/>
        </w:rPr>
      </w:pPr>
      <w:r w:rsidRPr="00E71047">
        <w:rPr>
          <w:rFonts w:ascii="Arial" w:hAnsi="Arial" w:cs="Arial"/>
        </w:rPr>
        <w:t>The survey did not collect p</w:t>
      </w:r>
      <w:r w:rsidR="002A6D59" w:rsidRPr="00E71047">
        <w:rPr>
          <w:rFonts w:ascii="Arial" w:hAnsi="Arial" w:cs="Arial"/>
        </w:rPr>
        <w:t xml:space="preserve">ersonal information (name, gender, email, age, etc.) </w:t>
      </w:r>
      <w:r w:rsidRPr="00E71047">
        <w:rPr>
          <w:rFonts w:ascii="Arial" w:hAnsi="Arial" w:cs="Arial"/>
        </w:rPr>
        <w:t xml:space="preserve">to </w:t>
      </w:r>
      <w:r w:rsidR="002A6D59" w:rsidRPr="00E71047">
        <w:rPr>
          <w:rFonts w:ascii="Arial" w:hAnsi="Arial" w:cs="Arial"/>
        </w:rPr>
        <w:t>ensure that all participants remain anonymous so that they may answer the survey honestly.</w:t>
      </w:r>
    </w:p>
    <w:p w14:paraId="0CB04C15" w14:textId="131581F5" w:rsidR="00193BA1" w:rsidRPr="00E71047" w:rsidRDefault="00826C02" w:rsidP="003E1DDC">
      <w:pPr>
        <w:rPr>
          <w:rFonts w:ascii="Arial" w:hAnsi="Arial" w:cs="Arial"/>
        </w:rPr>
      </w:pPr>
      <w:r w:rsidRPr="00E71047">
        <w:rPr>
          <w:rFonts w:ascii="Arial" w:hAnsi="Arial" w:cs="Arial"/>
        </w:rPr>
        <w:t>Participants in this survey represented all provinces and territories</w:t>
      </w:r>
      <w:r w:rsidR="00375D24" w:rsidRPr="00E71047">
        <w:rPr>
          <w:rFonts w:ascii="Arial" w:hAnsi="Arial" w:cs="Arial"/>
        </w:rPr>
        <w:t xml:space="preserve">. </w:t>
      </w:r>
      <w:r w:rsidR="00AB1C30" w:rsidRPr="00E71047">
        <w:rPr>
          <w:rFonts w:ascii="Arial" w:hAnsi="Arial" w:cs="Arial"/>
        </w:rPr>
        <w:t xml:space="preserve">The lowest number of participants is Nunavut with 0.17% and </w:t>
      </w:r>
      <w:r w:rsidR="003E1DDC" w:rsidRPr="00E71047">
        <w:rPr>
          <w:rFonts w:ascii="Arial" w:hAnsi="Arial" w:cs="Arial"/>
        </w:rPr>
        <w:t xml:space="preserve">the </w:t>
      </w:r>
      <w:r w:rsidR="00AB1C30" w:rsidRPr="00E71047">
        <w:rPr>
          <w:rFonts w:ascii="Arial" w:hAnsi="Arial" w:cs="Arial"/>
        </w:rPr>
        <w:t>largest percentage in Ontario with 27%. The map below outlines the number of participants from each province/territory. The participation percentages for the Yukon, Newfoundland and Labrador, and Nunavut are not rounded to the nearest whole</w:t>
      </w:r>
      <w:r w:rsidR="004554A8" w:rsidRPr="00E71047">
        <w:rPr>
          <w:rFonts w:ascii="Arial" w:hAnsi="Arial" w:cs="Arial"/>
        </w:rPr>
        <w:t xml:space="preserve"> number (they have been rounded to the nearest half a percentage)</w:t>
      </w:r>
      <w:r w:rsidR="00771D20" w:rsidRPr="00E71047">
        <w:rPr>
          <w:rFonts w:ascii="Arial" w:hAnsi="Arial" w:cs="Arial"/>
        </w:rPr>
        <w:t xml:space="preserve"> because they had such </w:t>
      </w:r>
      <w:r w:rsidR="003E1DDC" w:rsidRPr="00E71047">
        <w:rPr>
          <w:rFonts w:ascii="Arial" w:hAnsi="Arial" w:cs="Arial"/>
        </w:rPr>
        <w:t>a low</w:t>
      </w:r>
      <w:r w:rsidR="004554A8" w:rsidRPr="00E71047">
        <w:rPr>
          <w:rFonts w:ascii="Arial" w:hAnsi="Arial" w:cs="Arial"/>
        </w:rPr>
        <w:t xml:space="preserve"> response rate</w:t>
      </w:r>
      <w:r w:rsidR="00AB1C30" w:rsidRPr="00E71047">
        <w:rPr>
          <w:rFonts w:ascii="Arial" w:hAnsi="Arial" w:cs="Arial"/>
        </w:rPr>
        <w:t>.</w:t>
      </w:r>
    </w:p>
    <w:p w14:paraId="62637015" w14:textId="16A0A716" w:rsidR="00193BA1" w:rsidRPr="00E71047" w:rsidRDefault="00B40507" w:rsidP="00F607D1">
      <w:pPr>
        <w:rPr>
          <w:rFonts w:ascii="Arial" w:hAnsi="Arial" w:cs="Arial"/>
        </w:rPr>
      </w:pPr>
      <w:r w:rsidRPr="00E71047">
        <w:rPr>
          <w:rFonts w:ascii="Arial" w:hAnsi="Arial" w:cs="Arial"/>
          <w:noProof/>
          <w:lang w:val="en-US"/>
        </w:rPr>
        <w:lastRenderedPageBreak/>
        <w:drawing>
          <wp:inline distT="0" distB="0" distL="0" distR="0" wp14:anchorId="77254E9A" wp14:editId="7E1C527E">
            <wp:extent cx="5943600" cy="4560570"/>
            <wp:effectExtent l="0" t="0" r="0" b="11430"/>
            <wp:docPr id="4" name="Picture 4" descr="A graph of Canada with the percentage of how many of the survey participants are from each province/territory over top. The statistics are: British Columbia 21%, Alberta 10%, Saskatchewan 11%, Manitoba 7%, Ontario 27%, Quebec 10%, New Brunswick 2%, Nova Scotia 11%, Prince Edward Island 1%, Newfoundland and Labrador .5%, Yukon .5%, Northwest Territories 1%, and Nunavut .5%. " title="Canada map with survey participation perce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llmer:Desktop:Screen Shot 2021-09-14 at 7.18.4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60570"/>
                    </a:xfrm>
                    <a:prstGeom prst="rect">
                      <a:avLst/>
                    </a:prstGeom>
                    <a:noFill/>
                    <a:ln>
                      <a:noFill/>
                    </a:ln>
                  </pic:spPr>
                </pic:pic>
              </a:graphicData>
            </a:graphic>
          </wp:inline>
        </w:drawing>
      </w:r>
    </w:p>
    <w:p w14:paraId="1BCFC726" w14:textId="50E948A2" w:rsidR="00193BA1" w:rsidRPr="00E71047" w:rsidRDefault="005C6EC0" w:rsidP="000C47DE">
      <w:pPr>
        <w:rPr>
          <w:rFonts w:ascii="Arial" w:hAnsi="Arial" w:cs="Arial"/>
        </w:rPr>
      </w:pPr>
      <w:r w:rsidRPr="00E71047">
        <w:rPr>
          <w:rFonts w:ascii="Arial" w:hAnsi="Arial" w:cs="Arial"/>
        </w:rPr>
        <w:t xml:space="preserve">Image 1. A map of Canada with the percentage of survey respondents that work in that province/territory. </w:t>
      </w:r>
    </w:p>
    <w:p w14:paraId="30E6B26C" w14:textId="0CD7FB8D" w:rsidR="00CE07E3" w:rsidRPr="00E71047" w:rsidRDefault="00D66B38" w:rsidP="003E1DDC">
      <w:pPr>
        <w:rPr>
          <w:rFonts w:ascii="Arial" w:hAnsi="Arial" w:cs="Arial"/>
        </w:rPr>
      </w:pPr>
      <w:r w:rsidRPr="00E71047">
        <w:rPr>
          <w:rFonts w:ascii="Arial" w:hAnsi="Arial" w:cs="Arial"/>
        </w:rPr>
        <w:t>Participants in this survey were also given the option to declare what treaty territory/homeland they work in</w:t>
      </w:r>
      <w:r w:rsidR="003E1DDC" w:rsidRPr="00E71047">
        <w:rPr>
          <w:rFonts w:ascii="Arial" w:hAnsi="Arial" w:cs="Arial"/>
        </w:rPr>
        <w:t>,</w:t>
      </w:r>
      <w:r w:rsidR="00A52840" w:rsidRPr="00E71047">
        <w:rPr>
          <w:rFonts w:ascii="Arial" w:hAnsi="Arial" w:cs="Arial"/>
        </w:rPr>
        <w:t xml:space="preserve"> with</w:t>
      </w:r>
      <w:r w:rsidRPr="00E71047">
        <w:rPr>
          <w:rFonts w:ascii="Arial" w:hAnsi="Arial" w:cs="Arial"/>
        </w:rPr>
        <w:t xml:space="preserve"> 8% of respondents </w:t>
      </w:r>
      <w:r w:rsidR="003E1DDC" w:rsidRPr="00E71047">
        <w:rPr>
          <w:rFonts w:ascii="Arial" w:hAnsi="Arial" w:cs="Arial"/>
        </w:rPr>
        <w:t>answering</w:t>
      </w:r>
      <w:r w:rsidRPr="00E71047">
        <w:rPr>
          <w:rFonts w:ascii="Arial" w:hAnsi="Arial" w:cs="Arial"/>
        </w:rPr>
        <w:t xml:space="preserve"> this question. </w:t>
      </w:r>
      <w:r w:rsidR="00752FD8" w:rsidRPr="00E71047">
        <w:rPr>
          <w:rFonts w:ascii="Arial" w:hAnsi="Arial" w:cs="Arial"/>
        </w:rPr>
        <w:t>Below are the top responses (the percentage reflect</w:t>
      </w:r>
      <w:r w:rsidR="003E1DDC" w:rsidRPr="00E71047">
        <w:rPr>
          <w:rFonts w:ascii="Arial" w:hAnsi="Arial" w:cs="Arial"/>
        </w:rPr>
        <w:t>s</w:t>
      </w:r>
      <w:r w:rsidR="00752FD8" w:rsidRPr="00E71047">
        <w:rPr>
          <w:rFonts w:ascii="Arial" w:hAnsi="Arial" w:cs="Arial"/>
        </w:rPr>
        <w:t xml:space="preserve"> the total number of options within the </w:t>
      </w:r>
      <w:r w:rsidR="00AA1EB2" w:rsidRPr="00E71047">
        <w:rPr>
          <w:rFonts w:ascii="Arial" w:hAnsi="Arial" w:cs="Arial"/>
        </w:rPr>
        <w:t xml:space="preserve">“Treaty </w:t>
      </w:r>
      <w:r w:rsidR="00A52840" w:rsidRPr="00E71047">
        <w:rPr>
          <w:rFonts w:ascii="Arial" w:hAnsi="Arial" w:cs="Arial"/>
        </w:rPr>
        <w:t>T</w:t>
      </w:r>
      <w:r w:rsidR="00AA1EB2" w:rsidRPr="00E71047">
        <w:rPr>
          <w:rFonts w:ascii="Arial" w:hAnsi="Arial" w:cs="Arial"/>
        </w:rPr>
        <w:t xml:space="preserve">erritory/Homeland” </w:t>
      </w:r>
      <w:r w:rsidR="0045176B" w:rsidRPr="00E71047">
        <w:rPr>
          <w:rFonts w:ascii="Arial" w:hAnsi="Arial" w:cs="Arial"/>
        </w:rPr>
        <w:t xml:space="preserve">category). </w:t>
      </w:r>
    </w:p>
    <w:p w14:paraId="63A8ADFA" w14:textId="178090D9" w:rsidR="00D66B38" w:rsidRPr="00E71047" w:rsidRDefault="00DE3CFF" w:rsidP="00554C21">
      <w:pPr>
        <w:pStyle w:val="ListParagraph"/>
        <w:numPr>
          <w:ilvl w:val="0"/>
          <w:numId w:val="3"/>
        </w:numPr>
        <w:rPr>
          <w:rFonts w:ascii="Arial" w:hAnsi="Arial" w:cs="Arial"/>
        </w:rPr>
      </w:pPr>
      <w:r w:rsidRPr="00E71047">
        <w:rPr>
          <w:rFonts w:ascii="Arial" w:hAnsi="Arial" w:cs="Arial"/>
        </w:rPr>
        <w:t>28</w:t>
      </w:r>
      <w:r w:rsidR="00D66B38" w:rsidRPr="00E71047">
        <w:rPr>
          <w:rFonts w:ascii="Arial" w:hAnsi="Arial" w:cs="Arial"/>
        </w:rPr>
        <w:t>% stated that they work in Treaty 6 territory</w:t>
      </w:r>
    </w:p>
    <w:p w14:paraId="2EDD900D" w14:textId="6DA9992B" w:rsidR="00D66B38" w:rsidRPr="00E71047" w:rsidRDefault="00D66B38" w:rsidP="00554C21">
      <w:pPr>
        <w:pStyle w:val="ListParagraph"/>
        <w:numPr>
          <w:ilvl w:val="0"/>
          <w:numId w:val="3"/>
        </w:numPr>
        <w:rPr>
          <w:rFonts w:ascii="Arial" w:hAnsi="Arial" w:cs="Arial"/>
        </w:rPr>
      </w:pPr>
      <w:r w:rsidRPr="00E71047">
        <w:rPr>
          <w:rFonts w:ascii="Arial" w:hAnsi="Arial" w:cs="Arial"/>
        </w:rPr>
        <w:t>9% stated that they work in Treaty 1 territory</w:t>
      </w:r>
    </w:p>
    <w:p w14:paraId="263C6733" w14:textId="7F2E0F55" w:rsidR="00D66B38" w:rsidRPr="00E71047" w:rsidRDefault="00DE3CFF" w:rsidP="00554C21">
      <w:pPr>
        <w:pStyle w:val="ListParagraph"/>
        <w:numPr>
          <w:ilvl w:val="0"/>
          <w:numId w:val="3"/>
        </w:numPr>
        <w:rPr>
          <w:rFonts w:ascii="Arial" w:hAnsi="Arial" w:cs="Arial"/>
        </w:rPr>
      </w:pPr>
      <w:r w:rsidRPr="00E71047">
        <w:rPr>
          <w:rFonts w:ascii="Arial" w:hAnsi="Arial" w:cs="Arial"/>
        </w:rPr>
        <w:t>9</w:t>
      </w:r>
      <w:r w:rsidR="002A6D59" w:rsidRPr="00E71047">
        <w:rPr>
          <w:rFonts w:ascii="Arial" w:hAnsi="Arial" w:cs="Arial"/>
        </w:rPr>
        <w:t>%</w:t>
      </w:r>
      <w:r w:rsidR="002A0C61" w:rsidRPr="00E71047">
        <w:rPr>
          <w:rFonts w:ascii="Arial" w:hAnsi="Arial" w:cs="Arial"/>
        </w:rPr>
        <w:t xml:space="preserve"> stated that they work</w:t>
      </w:r>
      <w:r w:rsidR="004E6DEF" w:rsidRPr="00E71047">
        <w:rPr>
          <w:rFonts w:ascii="Arial" w:hAnsi="Arial" w:cs="Arial"/>
        </w:rPr>
        <w:t xml:space="preserve"> in Treaty 5</w:t>
      </w:r>
      <w:r w:rsidR="002A0C61" w:rsidRPr="00E71047">
        <w:rPr>
          <w:rFonts w:ascii="Arial" w:hAnsi="Arial" w:cs="Arial"/>
        </w:rPr>
        <w:t xml:space="preserve"> territory</w:t>
      </w:r>
    </w:p>
    <w:p w14:paraId="5C089765" w14:textId="77777777" w:rsidR="00DE3CFF" w:rsidRPr="00E71047" w:rsidRDefault="00DE3CFF" w:rsidP="00554C21">
      <w:pPr>
        <w:pStyle w:val="ListParagraph"/>
        <w:numPr>
          <w:ilvl w:val="0"/>
          <w:numId w:val="3"/>
        </w:numPr>
        <w:rPr>
          <w:rFonts w:ascii="Arial" w:hAnsi="Arial" w:cs="Arial"/>
        </w:rPr>
      </w:pPr>
      <w:r w:rsidRPr="00E71047">
        <w:rPr>
          <w:rFonts w:ascii="Arial" w:hAnsi="Arial" w:cs="Arial"/>
        </w:rPr>
        <w:t>9% stated that they work in Musqueam, Squamish, and Tsleil-Waututh territories</w:t>
      </w:r>
    </w:p>
    <w:p w14:paraId="07FEFBA5" w14:textId="50A4EF35" w:rsidR="00DE3CFF" w:rsidRPr="00E71047" w:rsidRDefault="00DE3CFF" w:rsidP="00554C21">
      <w:pPr>
        <w:pStyle w:val="ListParagraph"/>
        <w:numPr>
          <w:ilvl w:val="0"/>
          <w:numId w:val="3"/>
        </w:numPr>
        <w:rPr>
          <w:rFonts w:ascii="Arial" w:hAnsi="Arial" w:cs="Arial"/>
        </w:rPr>
      </w:pPr>
      <w:r w:rsidRPr="00E71047">
        <w:rPr>
          <w:rFonts w:ascii="Arial" w:hAnsi="Arial" w:cs="Arial"/>
        </w:rPr>
        <w:t>7% stated that they work in Treaty 4 territory</w:t>
      </w:r>
    </w:p>
    <w:p w14:paraId="7561B262" w14:textId="209440E6" w:rsidR="006C2A8E" w:rsidRPr="00E71047" w:rsidRDefault="002A6D59" w:rsidP="00554C21">
      <w:pPr>
        <w:pStyle w:val="ListParagraph"/>
        <w:numPr>
          <w:ilvl w:val="0"/>
          <w:numId w:val="3"/>
        </w:numPr>
        <w:rPr>
          <w:rFonts w:ascii="Arial" w:hAnsi="Arial" w:cs="Arial"/>
        </w:rPr>
      </w:pPr>
      <w:r w:rsidRPr="00E71047">
        <w:rPr>
          <w:rFonts w:ascii="Arial" w:hAnsi="Arial" w:cs="Arial"/>
        </w:rPr>
        <w:t>7%</w:t>
      </w:r>
      <w:r w:rsidR="002A0C61" w:rsidRPr="00E71047">
        <w:rPr>
          <w:rFonts w:ascii="Arial" w:hAnsi="Arial" w:cs="Arial"/>
        </w:rPr>
        <w:t xml:space="preserve"> stated that they work</w:t>
      </w:r>
      <w:r w:rsidR="004E6DEF" w:rsidRPr="00E71047">
        <w:rPr>
          <w:rFonts w:ascii="Arial" w:hAnsi="Arial" w:cs="Arial"/>
        </w:rPr>
        <w:t xml:space="preserve"> in Treaty 10</w:t>
      </w:r>
      <w:r w:rsidR="002A0C61" w:rsidRPr="00E71047">
        <w:rPr>
          <w:rFonts w:ascii="Arial" w:hAnsi="Arial" w:cs="Arial"/>
        </w:rPr>
        <w:t xml:space="preserve"> territory</w:t>
      </w:r>
    </w:p>
    <w:p w14:paraId="615D9877" w14:textId="22C1ABCB" w:rsidR="00ED0A58" w:rsidRPr="00E71047" w:rsidRDefault="00487677" w:rsidP="003E1DDC">
      <w:pPr>
        <w:rPr>
          <w:rFonts w:ascii="Arial" w:hAnsi="Arial" w:cs="Arial"/>
        </w:rPr>
      </w:pPr>
      <w:r w:rsidRPr="00E71047">
        <w:rPr>
          <w:rFonts w:ascii="Arial" w:hAnsi="Arial" w:cs="Arial"/>
        </w:rPr>
        <w:t>The</w:t>
      </w:r>
      <w:r w:rsidR="004E6DEF" w:rsidRPr="00E71047">
        <w:rPr>
          <w:rFonts w:ascii="Arial" w:hAnsi="Arial" w:cs="Arial"/>
        </w:rPr>
        <w:t xml:space="preserve"> respondents</w:t>
      </w:r>
      <w:r w:rsidRPr="00E71047">
        <w:rPr>
          <w:rFonts w:ascii="Arial" w:hAnsi="Arial" w:cs="Arial"/>
        </w:rPr>
        <w:t xml:space="preserve"> for this survey</w:t>
      </w:r>
      <w:r w:rsidR="004E6DEF" w:rsidRPr="00E71047">
        <w:rPr>
          <w:rFonts w:ascii="Arial" w:hAnsi="Arial" w:cs="Arial"/>
        </w:rPr>
        <w:t xml:space="preserve"> </w:t>
      </w:r>
      <w:r w:rsidRPr="00E71047">
        <w:rPr>
          <w:rFonts w:ascii="Arial" w:hAnsi="Arial" w:cs="Arial"/>
        </w:rPr>
        <w:t xml:space="preserve">were asked what type of public library they work </w:t>
      </w:r>
      <w:r w:rsidR="003E1DDC" w:rsidRPr="00E71047">
        <w:rPr>
          <w:rFonts w:ascii="Arial" w:hAnsi="Arial" w:cs="Arial"/>
        </w:rPr>
        <w:t>in</w:t>
      </w:r>
      <w:r w:rsidRPr="00E71047">
        <w:rPr>
          <w:rFonts w:ascii="Arial" w:hAnsi="Arial" w:cs="Arial"/>
        </w:rPr>
        <w:t xml:space="preserve">. </w:t>
      </w:r>
      <w:r w:rsidR="00A52840" w:rsidRPr="00E71047">
        <w:rPr>
          <w:rFonts w:ascii="Arial" w:hAnsi="Arial" w:cs="Arial"/>
        </w:rPr>
        <w:t>The n</w:t>
      </w:r>
      <w:r w:rsidR="001B39C3" w:rsidRPr="00E71047">
        <w:rPr>
          <w:rFonts w:ascii="Arial" w:hAnsi="Arial" w:cs="Arial"/>
        </w:rPr>
        <w:t>on-public library “</w:t>
      </w:r>
      <w:r w:rsidR="00A52840" w:rsidRPr="00E71047">
        <w:rPr>
          <w:rFonts w:ascii="Arial" w:hAnsi="Arial" w:cs="Arial"/>
        </w:rPr>
        <w:t>t</w:t>
      </w:r>
      <w:r w:rsidR="001B39C3" w:rsidRPr="00E71047">
        <w:rPr>
          <w:rFonts w:ascii="Arial" w:hAnsi="Arial" w:cs="Arial"/>
        </w:rPr>
        <w:t>ypes” were included in this question to account for respondents that support public libraries.</w:t>
      </w:r>
    </w:p>
    <w:tbl>
      <w:tblPr>
        <w:tblStyle w:val="MediumShading1-Accent1"/>
        <w:tblW w:w="9468" w:type="dxa"/>
        <w:tblLook w:val="04A0" w:firstRow="1" w:lastRow="0" w:firstColumn="1" w:lastColumn="0" w:noHBand="0" w:noVBand="1"/>
        <w:tblCaption w:val="Library Types"/>
        <w:tblDescription w:val="This table has two columns. The first is the library type and the second is the response rate of survey participants (in a percentage form). "/>
      </w:tblPr>
      <w:tblGrid>
        <w:gridCol w:w="6629"/>
        <w:gridCol w:w="2839"/>
      </w:tblGrid>
      <w:tr w:rsidR="001D3824" w:rsidRPr="00E71047" w14:paraId="0CE7AA5C" w14:textId="77777777" w:rsidTr="00265CC9">
        <w:trPr>
          <w:cnfStyle w:val="100000000000" w:firstRow="1" w:lastRow="0" w:firstColumn="0" w:lastColumn="0" w:oddVBand="0" w:evenVBand="0" w:oddHBand="0" w:evenHBand="0" w:firstRowFirstColumn="0" w:firstRowLastColumn="0" w:lastRowFirstColumn="0" w:lastRowLastColumn="0"/>
          <w:cantSplit/>
          <w:trHeight w:val="297"/>
          <w:tblHeader/>
        </w:trPr>
        <w:tc>
          <w:tcPr>
            <w:cnfStyle w:val="001000000000" w:firstRow="0" w:lastRow="0" w:firstColumn="1" w:lastColumn="0" w:oddVBand="0" w:evenVBand="0" w:oddHBand="0" w:evenHBand="0" w:firstRowFirstColumn="0" w:firstRowLastColumn="0" w:lastRowFirstColumn="0" w:lastRowLastColumn="0"/>
            <w:tcW w:w="6629" w:type="dxa"/>
          </w:tcPr>
          <w:p w14:paraId="68A08A03" w14:textId="77777777" w:rsidR="001D3824" w:rsidRPr="00E71047" w:rsidRDefault="001D3824" w:rsidP="00536997">
            <w:pPr>
              <w:rPr>
                <w:rFonts w:ascii="Arial" w:hAnsi="Arial" w:cs="Arial"/>
              </w:rPr>
            </w:pPr>
            <w:r w:rsidRPr="00E71047">
              <w:rPr>
                <w:rFonts w:ascii="Arial" w:hAnsi="Arial" w:cs="Arial"/>
              </w:rPr>
              <w:t>Library Type</w:t>
            </w:r>
          </w:p>
        </w:tc>
        <w:tc>
          <w:tcPr>
            <w:tcW w:w="2839" w:type="dxa"/>
          </w:tcPr>
          <w:p w14:paraId="71DB80C3" w14:textId="77777777" w:rsidR="001D3824" w:rsidRPr="00E71047" w:rsidRDefault="001D3824" w:rsidP="0053699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1D3824" w:rsidRPr="00E71047" w14:paraId="0F2E72F7" w14:textId="77777777" w:rsidTr="00DE3CF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2E7F4618" w14:textId="77777777" w:rsidR="001D3824" w:rsidRPr="00E71047" w:rsidRDefault="001D3824" w:rsidP="00536997">
            <w:pPr>
              <w:rPr>
                <w:rFonts w:ascii="Arial" w:hAnsi="Arial" w:cs="Arial"/>
                <w:b w:val="0"/>
              </w:rPr>
            </w:pPr>
            <w:r w:rsidRPr="00E71047">
              <w:rPr>
                <w:rFonts w:ascii="Arial" w:hAnsi="Arial" w:cs="Arial"/>
                <w:b w:val="0"/>
              </w:rPr>
              <w:t>Municipal</w:t>
            </w:r>
          </w:p>
        </w:tc>
        <w:tc>
          <w:tcPr>
            <w:tcW w:w="2839" w:type="dxa"/>
          </w:tcPr>
          <w:p w14:paraId="63B0C2CF" w14:textId="77777777" w:rsidR="001D3824" w:rsidRPr="00E71047" w:rsidRDefault="001D3824" w:rsidP="005369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66%</w:t>
            </w:r>
          </w:p>
        </w:tc>
      </w:tr>
      <w:tr w:rsidR="001D3824" w:rsidRPr="00E71047" w14:paraId="28072EF4" w14:textId="77777777" w:rsidTr="00DE3CFF">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03FD3990" w14:textId="77777777" w:rsidR="001D3824" w:rsidRPr="00E71047" w:rsidRDefault="001D3824" w:rsidP="00536997">
            <w:pPr>
              <w:rPr>
                <w:rFonts w:ascii="Arial" w:hAnsi="Arial" w:cs="Arial"/>
                <w:b w:val="0"/>
              </w:rPr>
            </w:pPr>
            <w:r w:rsidRPr="00E71047">
              <w:rPr>
                <w:rFonts w:ascii="Arial" w:hAnsi="Arial" w:cs="Arial"/>
                <w:b w:val="0"/>
              </w:rPr>
              <w:t>County</w:t>
            </w:r>
          </w:p>
        </w:tc>
        <w:tc>
          <w:tcPr>
            <w:tcW w:w="2839" w:type="dxa"/>
          </w:tcPr>
          <w:p w14:paraId="2495F5E6" w14:textId="77777777" w:rsidR="001D3824" w:rsidRPr="00E71047" w:rsidRDefault="001D3824" w:rsidP="005369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w:t>
            </w:r>
          </w:p>
        </w:tc>
      </w:tr>
      <w:tr w:rsidR="001D3824" w:rsidRPr="00E71047" w14:paraId="63EF8FAA" w14:textId="77777777" w:rsidTr="00DE3CF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36A11B89" w14:textId="77777777" w:rsidR="001D3824" w:rsidRPr="00E71047" w:rsidRDefault="001D3824" w:rsidP="00536997">
            <w:pPr>
              <w:rPr>
                <w:rFonts w:ascii="Arial" w:hAnsi="Arial" w:cs="Arial"/>
                <w:b w:val="0"/>
              </w:rPr>
            </w:pPr>
            <w:r w:rsidRPr="00E71047">
              <w:rPr>
                <w:rFonts w:ascii="Arial" w:hAnsi="Arial" w:cs="Arial"/>
                <w:b w:val="0"/>
              </w:rPr>
              <w:lastRenderedPageBreak/>
              <w:t>Regional</w:t>
            </w:r>
          </w:p>
        </w:tc>
        <w:tc>
          <w:tcPr>
            <w:tcW w:w="2839" w:type="dxa"/>
          </w:tcPr>
          <w:p w14:paraId="5DAA28E4" w14:textId="77777777" w:rsidR="001D3824" w:rsidRPr="00E71047" w:rsidRDefault="001D3824" w:rsidP="005369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16%</w:t>
            </w:r>
          </w:p>
        </w:tc>
      </w:tr>
      <w:tr w:rsidR="001D3824" w:rsidRPr="00E71047" w14:paraId="689E1B20" w14:textId="77777777" w:rsidTr="00DE3CFF">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7867489E" w14:textId="77777777" w:rsidR="001D3824" w:rsidRPr="00E71047" w:rsidRDefault="001D3824" w:rsidP="00536997">
            <w:pPr>
              <w:rPr>
                <w:rFonts w:ascii="Arial" w:hAnsi="Arial" w:cs="Arial"/>
                <w:b w:val="0"/>
              </w:rPr>
            </w:pPr>
            <w:r w:rsidRPr="00E71047">
              <w:rPr>
                <w:rFonts w:ascii="Arial" w:hAnsi="Arial" w:cs="Arial"/>
                <w:b w:val="0"/>
              </w:rPr>
              <w:t>Indigenous</w:t>
            </w:r>
          </w:p>
        </w:tc>
        <w:tc>
          <w:tcPr>
            <w:tcW w:w="2839" w:type="dxa"/>
          </w:tcPr>
          <w:p w14:paraId="2D59C9C3" w14:textId="6FC3E41A" w:rsidR="001D3824" w:rsidRPr="00E71047" w:rsidRDefault="00DE3CFF" w:rsidP="005369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w:t>
            </w:r>
            <w:r w:rsidR="001D3824" w:rsidRPr="00E71047">
              <w:rPr>
                <w:rFonts w:ascii="Arial" w:hAnsi="Arial" w:cs="Arial"/>
              </w:rPr>
              <w:t>%</w:t>
            </w:r>
          </w:p>
        </w:tc>
      </w:tr>
      <w:tr w:rsidR="001D3824" w:rsidRPr="00E71047" w14:paraId="27E40B54" w14:textId="77777777" w:rsidTr="00DE3CF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148379F0" w14:textId="77777777" w:rsidR="001D3824" w:rsidRPr="00E71047" w:rsidRDefault="001D3824" w:rsidP="00536997">
            <w:pPr>
              <w:rPr>
                <w:rFonts w:ascii="Arial" w:hAnsi="Arial" w:cs="Arial"/>
                <w:b w:val="0"/>
              </w:rPr>
            </w:pPr>
            <w:r w:rsidRPr="00E71047">
              <w:rPr>
                <w:rFonts w:ascii="Arial" w:hAnsi="Arial" w:cs="Arial"/>
                <w:b w:val="0"/>
              </w:rPr>
              <w:t xml:space="preserve">Rural </w:t>
            </w:r>
          </w:p>
        </w:tc>
        <w:tc>
          <w:tcPr>
            <w:tcW w:w="2839" w:type="dxa"/>
          </w:tcPr>
          <w:p w14:paraId="12E9A177" w14:textId="77777777" w:rsidR="001D3824" w:rsidRPr="00E71047" w:rsidRDefault="001D3824" w:rsidP="005369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11%</w:t>
            </w:r>
          </w:p>
        </w:tc>
      </w:tr>
      <w:tr w:rsidR="001D3824" w:rsidRPr="00E71047" w14:paraId="69A13F57" w14:textId="77777777" w:rsidTr="00DE3CFF">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729358B9" w14:textId="77777777" w:rsidR="001D3824" w:rsidRPr="00E71047" w:rsidRDefault="001D3824" w:rsidP="00536997">
            <w:pPr>
              <w:rPr>
                <w:rFonts w:ascii="Arial" w:hAnsi="Arial" w:cs="Arial"/>
                <w:b w:val="0"/>
              </w:rPr>
            </w:pPr>
            <w:r w:rsidRPr="00E71047">
              <w:rPr>
                <w:rFonts w:ascii="Arial" w:hAnsi="Arial" w:cs="Arial"/>
                <w:b w:val="0"/>
              </w:rPr>
              <w:t>Urban</w:t>
            </w:r>
          </w:p>
        </w:tc>
        <w:tc>
          <w:tcPr>
            <w:tcW w:w="2839" w:type="dxa"/>
          </w:tcPr>
          <w:p w14:paraId="19BFAECA" w14:textId="77777777" w:rsidR="001D3824" w:rsidRPr="00E71047" w:rsidRDefault="001D3824" w:rsidP="005369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14%</w:t>
            </w:r>
          </w:p>
        </w:tc>
      </w:tr>
      <w:tr w:rsidR="001D3824" w:rsidRPr="00E71047" w14:paraId="17D7F282" w14:textId="77777777" w:rsidTr="00DE3CF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6A07E324" w14:textId="77777777" w:rsidR="001D3824" w:rsidRPr="00E71047" w:rsidRDefault="001D3824" w:rsidP="00536997">
            <w:pPr>
              <w:rPr>
                <w:rFonts w:ascii="Arial" w:hAnsi="Arial" w:cs="Arial"/>
                <w:b w:val="0"/>
              </w:rPr>
            </w:pPr>
            <w:r w:rsidRPr="00E71047">
              <w:rPr>
                <w:rFonts w:ascii="Arial" w:hAnsi="Arial" w:cs="Arial"/>
                <w:b w:val="0"/>
              </w:rPr>
              <w:t>Provincial/Territorial Library</w:t>
            </w:r>
          </w:p>
        </w:tc>
        <w:tc>
          <w:tcPr>
            <w:tcW w:w="2839" w:type="dxa"/>
          </w:tcPr>
          <w:p w14:paraId="4BA1C38E" w14:textId="77777777" w:rsidR="001D3824" w:rsidRPr="00E71047" w:rsidRDefault="001D3824" w:rsidP="005369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w:t>
            </w:r>
          </w:p>
        </w:tc>
      </w:tr>
      <w:tr w:rsidR="001D3824" w:rsidRPr="00E71047" w14:paraId="60C47DB5" w14:textId="77777777" w:rsidTr="00DE3CFF">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527F297C" w14:textId="77777777" w:rsidR="001D3824" w:rsidRPr="00E71047" w:rsidRDefault="001D3824" w:rsidP="00536997">
            <w:pPr>
              <w:rPr>
                <w:rFonts w:ascii="Arial" w:hAnsi="Arial" w:cs="Arial"/>
                <w:b w:val="0"/>
              </w:rPr>
            </w:pPr>
            <w:r w:rsidRPr="00E71047">
              <w:rPr>
                <w:rFonts w:ascii="Arial" w:eastAsia="Times New Roman" w:hAnsi="Arial" w:cs="Arial"/>
                <w:b w:val="0"/>
                <w:bCs w:val="0"/>
                <w:shd w:val="clear" w:color="auto" w:fill="FFFFFF"/>
              </w:rPr>
              <w:t xml:space="preserve">An organization that supports public libraries </w:t>
            </w:r>
          </w:p>
        </w:tc>
        <w:tc>
          <w:tcPr>
            <w:tcW w:w="2839" w:type="dxa"/>
          </w:tcPr>
          <w:p w14:paraId="73676617" w14:textId="77777777" w:rsidR="001D3824" w:rsidRPr="00E71047" w:rsidRDefault="001D3824" w:rsidP="0053699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w:t>
            </w:r>
          </w:p>
        </w:tc>
      </w:tr>
      <w:tr w:rsidR="001D3824" w:rsidRPr="00E71047" w14:paraId="5942F894" w14:textId="77777777" w:rsidTr="00DE3CF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629" w:type="dxa"/>
          </w:tcPr>
          <w:p w14:paraId="6D17849C" w14:textId="0F1AB481" w:rsidR="001D3824" w:rsidRPr="00E71047" w:rsidRDefault="001D3824" w:rsidP="00536997">
            <w:pPr>
              <w:rPr>
                <w:rFonts w:ascii="Arial" w:hAnsi="Arial" w:cs="Arial"/>
                <w:b w:val="0"/>
              </w:rPr>
            </w:pPr>
            <w:r w:rsidRPr="00E71047">
              <w:rPr>
                <w:rFonts w:ascii="Arial" w:hAnsi="Arial" w:cs="Arial"/>
                <w:b w:val="0"/>
              </w:rPr>
              <w:t>Other Library</w:t>
            </w:r>
            <w:r w:rsidR="00DE3CFF" w:rsidRPr="00E71047">
              <w:rPr>
                <w:rFonts w:ascii="Arial" w:hAnsi="Arial" w:cs="Arial"/>
                <w:b w:val="0"/>
              </w:rPr>
              <w:t xml:space="preserve"> (</w:t>
            </w:r>
            <w:r w:rsidR="002466EB" w:rsidRPr="00E71047">
              <w:rPr>
                <w:rFonts w:ascii="Arial" w:hAnsi="Arial" w:cs="Arial"/>
                <w:b w:val="0"/>
              </w:rPr>
              <w:t>e.g.</w:t>
            </w:r>
            <w:r w:rsidR="00DE3CFF" w:rsidRPr="00E71047">
              <w:rPr>
                <w:rFonts w:ascii="Arial" w:hAnsi="Arial" w:cs="Arial"/>
                <w:b w:val="0"/>
              </w:rPr>
              <w:t xml:space="preserve"> Academic, K-12, Post Secondary, Special Library, etc.)</w:t>
            </w:r>
          </w:p>
        </w:tc>
        <w:tc>
          <w:tcPr>
            <w:tcW w:w="2839" w:type="dxa"/>
          </w:tcPr>
          <w:p w14:paraId="3A47382D" w14:textId="77777777" w:rsidR="001D3824" w:rsidRPr="00E71047" w:rsidRDefault="001D3824" w:rsidP="005369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w:t>
            </w:r>
          </w:p>
        </w:tc>
      </w:tr>
    </w:tbl>
    <w:p w14:paraId="49F9FDBA" w14:textId="78C93494" w:rsidR="00ED3C08" w:rsidRPr="00E71047" w:rsidRDefault="001B39C3" w:rsidP="00A14027">
      <w:pPr>
        <w:spacing w:before="240"/>
        <w:rPr>
          <w:rFonts w:ascii="Arial" w:hAnsi="Arial" w:cs="Arial"/>
          <w:shd w:val="clear" w:color="auto" w:fill="F9F9F9"/>
        </w:rPr>
      </w:pPr>
      <w:r w:rsidRPr="00E71047">
        <w:rPr>
          <w:rFonts w:ascii="Arial" w:hAnsi="Arial" w:cs="Arial"/>
        </w:rPr>
        <w:t>Note: the “</w:t>
      </w:r>
      <w:r w:rsidRPr="00E71047">
        <w:rPr>
          <w:rFonts w:ascii="Arial" w:hAnsi="Arial" w:cs="Arial"/>
          <w:shd w:val="clear" w:color="auto" w:fill="F9F9F9"/>
        </w:rPr>
        <w:t xml:space="preserve">Other” category for this question (3% of the total respondents) </w:t>
      </w:r>
      <w:r w:rsidR="00A14027" w:rsidRPr="00E71047">
        <w:rPr>
          <w:rFonts w:ascii="Arial" w:hAnsi="Arial" w:cs="Arial"/>
          <w:shd w:val="clear" w:color="auto" w:fill="F9F9F9"/>
        </w:rPr>
        <w:t>mainly was</w:t>
      </w:r>
      <w:r w:rsidR="00E6213D" w:rsidRPr="00E71047">
        <w:rPr>
          <w:rFonts w:ascii="Arial" w:hAnsi="Arial" w:cs="Arial"/>
          <w:shd w:val="clear" w:color="auto" w:fill="F9F9F9"/>
        </w:rPr>
        <w:t xml:space="preserve"> </w:t>
      </w:r>
      <w:r w:rsidRPr="00E71047">
        <w:rPr>
          <w:rFonts w:ascii="Arial" w:hAnsi="Arial" w:cs="Arial"/>
          <w:shd w:val="clear" w:color="auto" w:fill="F9F9F9"/>
        </w:rPr>
        <w:t xml:space="preserve">made up of the response “Public” (2%). </w:t>
      </w:r>
      <w:r w:rsidR="00A14027" w:rsidRPr="00E71047">
        <w:rPr>
          <w:rFonts w:ascii="Arial" w:hAnsi="Arial" w:cs="Arial"/>
          <w:shd w:val="clear" w:color="auto" w:fill="F9F9F9"/>
        </w:rPr>
        <w:t>The project team made</w:t>
      </w:r>
      <w:r w:rsidRPr="00E71047">
        <w:rPr>
          <w:rFonts w:ascii="Arial" w:hAnsi="Arial" w:cs="Arial"/>
          <w:shd w:val="clear" w:color="auto" w:fill="F9F9F9"/>
        </w:rPr>
        <w:t xml:space="preserve"> </w:t>
      </w:r>
      <w:r w:rsidR="00A14027" w:rsidRPr="00E71047">
        <w:rPr>
          <w:rFonts w:ascii="Arial" w:hAnsi="Arial" w:cs="Arial"/>
          <w:shd w:val="clear" w:color="auto" w:fill="F9F9F9"/>
        </w:rPr>
        <w:t>the</w:t>
      </w:r>
      <w:r w:rsidRPr="00E71047">
        <w:rPr>
          <w:rFonts w:ascii="Arial" w:hAnsi="Arial" w:cs="Arial"/>
          <w:shd w:val="clear" w:color="auto" w:fill="F9F9F9"/>
        </w:rPr>
        <w:t xml:space="preserve"> error </w:t>
      </w:r>
      <w:r w:rsidR="00A14027" w:rsidRPr="00E71047">
        <w:rPr>
          <w:rFonts w:ascii="Arial" w:hAnsi="Arial" w:cs="Arial"/>
          <w:shd w:val="clear" w:color="auto" w:fill="F9F9F9"/>
        </w:rPr>
        <w:t>by not</w:t>
      </w:r>
      <w:r w:rsidR="0003162E" w:rsidRPr="00E71047">
        <w:rPr>
          <w:rFonts w:ascii="Arial" w:hAnsi="Arial" w:cs="Arial"/>
          <w:shd w:val="clear" w:color="auto" w:fill="F9F9F9"/>
        </w:rPr>
        <w:t xml:space="preserve"> explicitly</w:t>
      </w:r>
      <w:r w:rsidR="008042BC" w:rsidRPr="00E71047">
        <w:rPr>
          <w:rFonts w:ascii="Arial" w:hAnsi="Arial" w:cs="Arial"/>
          <w:shd w:val="clear" w:color="auto" w:fill="F9F9F9"/>
        </w:rPr>
        <w:t xml:space="preserve"> ask</w:t>
      </w:r>
      <w:r w:rsidR="00A14027" w:rsidRPr="00E71047">
        <w:rPr>
          <w:rFonts w:ascii="Arial" w:hAnsi="Arial" w:cs="Arial"/>
          <w:shd w:val="clear" w:color="auto" w:fill="F9F9F9"/>
        </w:rPr>
        <w:t>ing</w:t>
      </w:r>
      <w:r w:rsidR="0003162E" w:rsidRPr="00E71047">
        <w:rPr>
          <w:rFonts w:ascii="Arial" w:hAnsi="Arial" w:cs="Arial"/>
          <w:shd w:val="clear" w:color="auto" w:fill="F9F9F9"/>
        </w:rPr>
        <w:t xml:space="preserve"> what type of “public”</w:t>
      </w:r>
      <w:r w:rsidRPr="00E71047">
        <w:rPr>
          <w:rFonts w:ascii="Arial" w:hAnsi="Arial" w:cs="Arial"/>
          <w:shd w:val="clear" w:color="auto" w:fill="F9F9F9"/>
        </w:rPr>
        <w:t xml:space="preserve"> </w:t>
      </w:r>
      <w:r w:rsidR="0003162E" w:rsidRPr="00E71047">
        <w:rPr>
          <w:rFonts w:ascii="Arial" w:hAnsi="Arial" w:cs="Arial"/>
          <w:shd w:val="clear" w:color="auto" w:fill="F9F9F9"/>
        </w:rPr>
        <w:t xml:space="preserve">library they worked </w:t>
      </w:r>
      <w:r w:rsidR="00870F86" w:rsidRPr="00E71047">
        <w:rPr>
          <w:rFonts w:ascii="Arial" w:hAnsi="Arial" w:cs="Arial"/>
          <w:shd w:val="clear" w:color="auto" w:fill="F9F9F9"/>
        </w:rPr>
        <w:t xml:space="preserve">in </w:t>
      </w:r>
      <w:r w:rsidR="0003162E" w:rsidRPr="00E71047">
        <w:rPr>
          <w:rFonts w:ascii="Arial" w:hAnsi="Arial" w:cs="Arial"/>
          <w:shd w:val="clear" w:color="auto" w:fill="F9F9F9"/>
        </w:rPr>
        <w:t>in</w:t>
      </w:r>
      <w:r w:rsidR="00EC65AF" w:rsidRPr="00E71047">
        <w:rPr>
          <w:rFonts w:ascii="Arial" w:hAnsi="Arial" w:cs="Arial"/>
          <w:shd w:val="clear" w:color="auto" w:fill="F9F9F9"/>
        </w:rPr>
        <w:t xml:space="preserve"> the question</w:t>
      </w:r>
      <w:r w:rsidR="0003162E" w:rsidRPr="00E71047">
        <w:rPr>
          <w:rFonts w:ascii="Arial" w:hAnsi="Arial" w:cs="Arial"/>
          <w:shd w:val="clear" w:color="auto" w:fill="F9F9F9"/>
        </w:rPr>
        <w:t>.</w:t>
      </w:r>
    </w:p>
    <w:p w14:paraId="76045FCD" w14:textId="7CADF5C6" w:rsidR="00385C5F" w:rsidRPr="00E71047" w:rsidRDefault="007010DD" w:rsidP="00A14027">
      <w:pPr>
        <w:rPr>
          <w:rFonts w:ascii="Arial" w:hAnsi="Arial" w:cs="Arial"/>
        </w:rPr>
      </w:pPr>
      <w:r w:rsidRPr="00E71047">
        <w:rPr>
          <w:rFonts w:ascii="Arial" w:hAnsi="Arial" w:cs="Arial"/>
        </w:rPr>
        <w:t>The survey</w:t>
      </w:r>
      <w:r w:rsidR="00DE3CFF" w:rsidRPr="00E71047">
        <w:rPr>
          <w:rFonts w:ascii="Arial" w:hAnsi="Arial" w:cs="Arial"/>
        </w:rPr>
        <w:t xml:space="preserve"> then </w:t>
      </w:r>
      <w:r w:rsidRPr="00E71047">
        <w:rPr>
          <w:rFonts w:ascii="Arial" w:hAnsi="Arial" w:cs="Arial"/>
        </w:rPr>
        <w:t>prompted</w:t>
      </w:r>
      <w:r w:rsidR="005C6EC0" w:rsidRPr="00E71047">
        <w:rPr>
          <w:rFonts w:ascii="Arial" w:hAnsi="Arial" w:cs="Arial"/>
        </w:rPr>
        <w:t xml:space="preserve"> respondents </w:t>
      </w:r>
      <w:r w:rsidRPr="00E71047">
        <w:rPr>
          <w:rFonts w:ascii="Arial" w:hAnsi="Arial" w:cs="Arial"/>
        </w:rPr>
        <w:t xml:space="preserve">to specify </w:t>
      </w:r>
      <w:r w:rsidR="005C6EC0" w:rsidRPr="00E71047">
        <w:rPr>
          <w:rFonts w:ascii="Arial" w:hAnsi="Arial" w:cs="Arial"/>
        </w:rPr>
        <w:t>what size</w:t>
      </w:r>
      <w:r w:rsidR="002A0C61" w:rsidRPr="00E71047">
        <w:rPr>
          <w:rFonts w:ascii="Arial" w:hAnsi="Arial" w:cs="Arial"/>
        </w:rPr>
        <w:t xml:space="preserve"> library they work </w:t>
      </w:r>
      <w:r w:rsidRPr="00E71047">
        <w:rPr>
          <w:rFonts w:ascii="Arial" w:hAnsi="Arial" w:cs="Arial"/>
        </w:rPr>
        <w:t>in</w:t>
      </w:r>
      <w:r w:rsidR="002A0C61" w:rsidRPr="00E71047">
        <w:rPr>
          <w:rFonts w:ascii="Arial" w:hAnsi="Arial" w:cs="Arial"/>
        </w:rPr>
        <w:t xml:space="preserve"> (</w:t>
      </w:r>
      <w:r w:rsidR="00DE3CFF" w:rsidRPr="00E71047">
        <w:rPr>
          <w:rFonts w:ascii="Arial" w:hAnsi="Arial" w:cs="Arial"/>
        </w:rPr>
        <w:t>defined by</w:t>
      </w:r>
      <w:r w:rsidR="00EC65AF" w:rsidRPr="00E71047">
        <w:rPr>
          <w:rFonts w:ascii="Arial" w:hAnsi="Arial" w:cs="Arial"/>
        </w:rPr>
        <w:t xml:space="preserve"> population</w:t>
      </w:r>
      <w:r w:rsidR="004554A8" w:rsidRPr="00E71047">
        <w:rPr>
          <w:rFonts w:ascii="Arial" w:hAnsi="Arial" w:cs="Arial"/>
        </w:rPr>
        <w:t xml:space="preserve"> size</w:t>
      </w:r>
      <w:r w:rsidR="005C6EC0" w:rsidRPr="00E71047">
        <w:rPr>
          <w:rFonts w:ascii="Arial" w:hAnsi="Arial" w:cs="Arial"/>
        </w:rPr>
        <w:t>)</w:t>
      </w:r>
      <w:r w:rsidR="002A0C61" w:rsidRPr="00E71047">
        <w:rPr>
          <w:rFonts w:ascii="Arial" w:hAnsi="Arial" w:cs="Arial"/>
        </w:rPr>
        <w:t xml:space="preserve">. This data allowed us to know if larger libraries (those </w:t>
      </w:r>
      <w:r w:rsidR="00A14027" w:rsidRPr="00E71047">
        <w:rPr>
          <w:rFonts w:ascii="Arial" w:hAnsi="Arial" w:cs="Arial"/>
        </w:rPr>
        <w:t>that</w:t>
      </w:r>
      <w:r w:rsidR="002A0C61" w:rsidRPr="00E71047">
        <w:rPr>
          <w:rFonts w:ascii="Arial" w:hAnsi="Arial" w:cs="Arial"/>
        </w:rPr>
        <w:t xml:space="preserve"> serve a bigger population) are more accessible and/or if they know more about accessibility than those </w:t>
      </w:r>
      <w:r w:rsidR="00A14027" w:rsidRPr="00E71047">
        <w:rPr>
          <w:rFonts w:ascii="Arial" w:hAnsi="Arial" w:cs="Arial"/>
        </w:rPr>
        <w:t>that</w:t>
      </w:r>
      <w:r w:rsidR="002A0C61" w:rsidRPr="00E71047">
        <w:rPr>
          <w:rFonts w:ascii="Arial" w:hAnsi="Arial" w:cs="Arial"/>
        </w:rPr>
        <w:t xml:space="preserve"> serve a smaller population.</w:t>
      </w:r>
    </w:p>
    <w:tbl>
      <w:tblPr>
        <w:tblStyle w:val="MediumShading1-Accent1"/>
        <w:tblW w:w="9359" w:type="dxa"/>
        <w:tblLook w:val="04A0" w:firstRow="1" w:lastRow="0" w:firstColumn="1" w:lastColumn="0" w:noHBand="0" w:noVBand="1"/>
        <w:tblCaption w:val="Library Size"/>
        <w:tblDescription w:val="This table has two columns. The first column (on the left) lists the library sizes (from very small to very large). The second column (on the right) lists the corresponding rates of response for each library size. "/>
      </w:tblPr>
      <w:tblGrid>
        <w:gridCol w:w="5014"/>
        <w:gridCol w:w="4345"/>
      </w:tblGrid>
      <w:tr w:rsidR="00385C5F" w:rsidRPr="00E71047" w14:paraId="05E13A1F" w14:textId="77777777" w:rsidTr="00265CC9">
        <w:trPr>
          <w:cnfStyle w:val="100000000000" w:firstRow="1" w:lastRow="0" w:firstColumn="0" w:lastColumn="0" w:oddVBand="0" w:evenVBand="0" w:oddHBand="0" w:evenHBand="0" w:firstRowFirstColumn="0" w:firstRowLastColumn="0" w:lastRowFirstColumn="0" w:lastRowLastColumn="0"/>
          <w:cantSplit/>
          <w:trHeight w:val="320"/>
          <w:tblHeader/>
        </w:trPr>
        <w:tc>
          <w:tcPr>
            <w:cnfStyle w:val="001000000000" w:firstRow="0" w:lastRow="0" w:firstColumn="1" w:lastColumn="0" w:oddVBand="0" w:evenVBand="0" w:oddHBand="0" w:evenHBand="0" w:firstRowFirstColumn="0" w:firstRowLastColumn="0" w:lastRowFirstColumn="0" w:lastRowLastColumn="0"/>
            <w:tcW w:w="5014" w:type="dxa"/>
          </w:tcPr>
          <w:p w14:paraId="667F2C85" w14:textId="70CF38E5" w:rsidR="00385C5F" w:rsidRPr="00E71047" w:rsidRDefault="00385C5F" w:rsidP="00385C5F">
            <w:pPr>
              <w:pStyle w:val="NormalWeb"/>
              <w:spacing w:before="0" w:beforeAutospacing="0" w:after="0" w:afterAutospacing="0"/>
              <w:textAlignment w:val="baseline"/>
              <w:rPr>
                <w:rFonts w:ascii="Arial" w:hAnsi="Arial" w:cs="Arial"/>
                <w:sz w:val="22"/>
                <w:szCs w:val="22"/>
              </w:rPr>
            </w:pPr>
            <w:r w:rsidRPr="00E71047">
              <w:rPr>
                <w:rFonts w:ascii="Arial" w:hAnsi="Arial" w:cs="Arial"/>
                <w:sz w:val="22"/>
                <w:szCs w:val="22"/>
              </w:rPr>
              <w:t>Library Size</w:t>
            </w:r>
          </w:p>
        </w:tc>
        <w:tc>
          <w:tcPr>
            <w:tcW w:w="4345" w:type="dxa"/>
          </w:tcPr>
          <w:p w14:paraId="37DBCA00" w14:textId="58C6ABDD" w:rsidR="00385C5F" w:rsidRPr="00E71047" w:rsidRDefault="00385C5F" w:rsidP="00385C5F">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71047">
              <w:rPr>
                <w:rFonts w:ascii="Arial" w:hAnsi="Arial" w:cs="Arial"/>
                <w:sz w:val="22"/>
                <w:szCs w:val="22"/>
              </w:rPr>
              <w:t>Response Rate</w:t>
            </w:r>
          </w:p>
        </w:tc>
      </w:tr>
      <w:tr w:rsidR="00385C5F" w:rsidRPr="00E71047" w14:paraId="04AD2A24" w14:textId="77777777" w:rsidTr="00E6213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14" w:type="dxa"/>
          </w:tcPr>
          <w:p w14:paraId="2C7F5BC1" w14:textId="58BC3518" w:rsidR="00385C5F" w:rsidRPr="00E71047" w:rsidRDefault="00385C5F" w:rsidP="00385C5F">
            <w:pPr>
              <w:pStyle w:val="NormalWeb"/>
              <w:spacing w:before="0" w:beforeAutospacing="0" w:after="0" w:afterAutospacing="0"/>
              <w:textAlignment w:val="baseline"/>
              <w:rPr>
                <w:rFonts w:ascii="Arial" w:hAnsi="Arial" w:cs="Arial"/>
                <w:b w:val="0"/>
                <w:color w:val="000000"/>
                <w:sz w:val="22"/>
                <w:szCs w:val="22"/>
              </w:rPr>
            </w:pPr>
            <w:r w:rsidRPr="00E71047">
              <w:rPr>
                <w:rFonts w:ascii="Arial" w:hAnsi="Arial" w:cs="Arial"/>
                <w:b w:val="0"/>
                <w:color w:val="000000"/>
                <w:sz w:val="22"/>
                <w:szCs w:val="22"/>
              </w:rPr>
              <w:t>Very Small (serving a population of 20,000 or less)</w:t>
            </w:r>
          </w:p>
        </w:tc>
        <w:tc>
          <w:tcPr>
            <w:tcW w:w="4345" w:type="dxa"/>
          </w:tcPr>
          <w:p w14:paraId="2CEFC033" w14:textId="474DC491" w:rsidR="00385C5F" w:rsidRPr="00E71047" w:rsidRDefault="00385C5F" w:rsidP="00385C5F">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E71047">
              <w:rPr>
                <w:rFonts w:ascii="Arial" w:hAnsi="Arial" w:cs="Arial"/>
                <w:color w:val="000000"/>
                <w:sz w:val="22"/>
                <w:szCs w:val="22"/>
              </w:rPr>
              <w:t>31%</w:t>
            </w:r>
          </w:p>
        </w:tc>
      </w:tr>
      <w:tr w:rsidR="00385C5F" w:rsidRPr="00E71047" w14:paraId="1B464CB2" w14:textId="77777777" w:rsidTr="00E6213D">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14" w:type="dxa"/>
          </w:tcPr>
          <w:p w14:paraId="023650BE" w14:textId="0D7AC944" w:rsidR="00385C5F" w:rsidRPr="00E71047" w:rsidRDefault="00385C5F" w:rsidP="00385C5F">
            <w:pPr>
              <w:pStyle w:val="NormalWeb"/>
              <w:spacing w:before="0" w:beforeAutospacing="0" w:after="0" w:afterAutospacing="0"/>
              <w:textAlignment w:val="baseline"/>
              <w:rPr>
                <w:rFonts w:ascii="Arial" w:hAnsi="Arial" w:cs="Arial"/>
                <w:b w:val="0"/>
                <w:color w:val="000000"/>
                <w:sz w:val="22"/>
                <w:szCs w:val="22"/>
              </w:rPr>
            </w:pPr>
            <w:r w:rsidRPr="00E71047">
              <w:rPr>
                <w:rFonts w:ascii="Arial" w:hAnsi="Arial" w:cs="Arial"/>
                <w:b w:val="0"/>
                <w:color w:val="000000"/>
                <w:sz w:val="22"/>
                <w:szCs w:val="22"/>
              </w:rPr>
              <w:t>Small (serving a population of 20,001 to 50,000)</w:t>
            </w:r>
          </w:p>
        </w:tc>
        <w:tc>
          <w:tcPr>
            <w:tcW w:w="4345" w:type="dxa"/>
          </w:tcPr>
          <w:p w14:paraId="78C43C32" w14:textId="3A880055" w:rsidR="00385C5F" w:rsidRPr="00E71047" w:rsidRDefault="00385C5F" w:rsidP="00385C5F">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E71047">
              <w:rPr>
                <w:rFonts w:ascii="Arial" w:hAnsi="Arial" w:cs="Arial"/>
                <w:color w:val="000000"/>
                <w:sz w:val="22"/>
                <w:szCs w:val="22"/>
              </w:rPr>
              <w:t>15%</w:t>
            </w:r>
          </w:p>
        </w:tc>
      </w:tr>
      <w:tr w:rsidR="00385C5F" w:rsidRPr="00E71047" w14:paraId="0F153C0D" w14:textId="77777777" w:rsidTr="00E6213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14" w:type="dxa"/>
          </w:tcPr>
          <w:p w14:paraId="72F8FCE3" w14:textId="1C016835" w:rsidR="00385C5F" w:rsidRPr="00E71047" w:rsidRDefault="00385C5F" w:rsidP="00385C5F">
            <w:pPr>
              <w:pStyle w:val="NormalWeb"/>
              <w:spacing w:before="0" w:beforeAutospacing="0" w:after="0" w:afterAutospacing="0"/>
              <w:textAlignment w:val="baseline"/>
              <w:rPr>
                <w:rFonts w:ascii="Arial" w:hAnsi="Arial" w:cs="Arial"/>
                <w:b w:val="0"/>
                <w:color w:val="000000"/>
                <w:sz w:val="22"/>
                <w:szCs w:val="22"/>
              </w:rPr>
            </w:pPr>
            <w:r w:rsidRPr="00E71047">
              <w:rPr>
                <w:rFonts w:ascii="Arial" w:hAnsi="Arial" w:cs="Arial"/>
                <w:b w:val="0"/>
                <w:color w:val="000000"/>
                <w:sz w:val="22"/>
                <w:szCs w:val="22"/>
              </w:rPr>
              <w:t>Medium (serving a population of 50,001 to 100,000)</w:t>
            </w:r>
          </w:p>
        </w:tc>
        <w:tc>
          <w:tcPr>
            <w:tcW w:w="4345" w:type="dxa"/>
          </w:tcPr>
          <w:p w14:paraId="550A8175" w14:textId="7D078826" w:rsidR="00385C5F" w:rsidRPr="00E71047" w:rsidRDefault="00385C5F" w:rsidP="00385C5F">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E71047">
              <w:rPr>
                <w:rFonts w:ascii="Arial" w:hAnsi="Arial" w:cs="Arial"/>
                <w:color w:val="000000"/>
                <w:sz w:val="22"/>
                <w:szCs w:val="22"/>
              </w:rPr>
              <w:t>18%</w:t>
            </w:r>
          </w:p>
        </w:tc>
      </w:tr>
      <w:tr w:rsidR="00385C5F" w:rsidRPr="00E71047" w14:paraId="7F7E6F65" w14:textId="77777777" w:rsidTr="00E6213D">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14" w:type="dxa"/>
          </w:tcPr>
          <w:p w14:paraId="3CAD6A55" w14:textId="2D801D77" w:rsidR="00385C5F" w:rsidRPr="00E71047" w:rsidRDefault="00385C5F" w:rsidP="00385C5F">
            <w:pPr>
              <w:pStyle w:val="NormalWeb"/>
              <w:spacing w:before="0" w:beforeAutospacing="0" w:after="0" w:afterAutospacing="0"/>
              <w:textAlignment w:val="baseline"/>
              <w:rPr>
                <w:rFonts w:ascii="Arial" w:hAnsi="Arial" w:cs="Arial"/>
                <w:b w:val="0"/>
                <w:color w:val="000000"/>
                <w:sz w:val="22"/>
                <w:szCs w:val="22"/>
              </w:rPr>
            </w:pPr>
            <w:r w:rsidRPr="00E71047">
              <w:rPr>
                <w:rFonts w:ascii="Arial" w:hAnsi="Arial" w:cs="Arial"/>
                <w:b w:val="0"/>
                <w:color w:val="000000"/>
                <w:sz w:val="22"/>
                <w:szCs w:val="22"/>
              </w:rPr>
              <w:t>Large (serving a population of 100,001 to 250,000)</w:t>
            </w:r>
          </w:p>
        </w:tc>
        <w:tc>
          <w:tcPr>
            <w:tcW w:w="4345" w:type="dxa"/>
          </w:tcPr>
          <w:p w14:paraId="63D50DC7" w14:textId="26F73992" w:rsidR="00385C5F" w:rsidRPr="00E71047" w:rsidRDefault="00385C5F" w:rsidP="00385C5F">
            <w:pPr>
              <w:pStyle w:val="NormalWeb"/>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E71047">
              <w:rPr>
                <w:rFonts w:ascii="Arial" w:hAnsi="Arial" w:cs="Arial"/>
                <w:color w:val="000000"/>
                <w:sz w:val="22"/>
                <w:szCs w:val="22"/>
              </w:rPr>
              <w:t>18%</w:t>
            </w:r>
          </w:p>
        </w:tc>
      </w:tr>
      <w:tr w:rsidR="00385C5F" w:rsidRPr="00E71047" w14:paraId="498790EA" w14:textId="77777777" w:rsidTr="00E6213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14" w:type="dxa"/>
          </w:tcPr>
          <w:p w14:paraId="3084694F" w14:textId="7568599F" w:rsidR="00385C5F" w:rsidRPr="00E71047" w:rsidRDefault="00385C5F" w:rsidP="00385C5F">
            <w:pPr>
              <w:pStyle w:val="NormalWeb"/>
              <w:spacing w:before="0" w:beforeAutospacing="0" w:after="0" w:afterAutospacing="0"/>
              <w:textAlignment w:val="baseline"/>
              <w:rPr>
                <w:rFonts w:ascii="Arial" w:hAnsi="Arial" w:cs="Arial"/>
                <w:b w:val="0"/>
                <w:color w:val="000000"/>
                <w:sz w:val="22"/>
                <w:szCs w:val="22"/>
              </w:rPr>
            </w:pPr>
            <w:r w:rsidRPr="00E71047">
              <w:rPr>
                <w:rFonts w:ascii="Arial" w:hAnsi="Arial" w:cs="Arial"/>
                <w:b w:val="0"/>
                <w:color w:val="000000"/>
                <w:sz w:val="22"/>
                <w:szCs w:val="22"/>
              </w:rPr>
              <w:t>Very Large (serving a population of 250,001 or more)</w:t>
            </w:r>
          </w:p>
        </w:tc>
        <w:tc>
          <w:tcPr>
            <w:tcW w:w="4345" w:type="dxa"/>
          </w:tcPr>
          <w:p w14:paraId="62C8B9AA" w14:textId="3F4322D2" w:rsidR="00385C5F" w:rsidRPr="00E71047" w:rsidRDefault="00385C5F" w:rsidP="00385C5F">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E71047">
              <w:rPr>
                <w:rFonts w:ascii="Arial" w:hAnsi="Arial" w:cs="Arial"/>
                <w:color w:val="000000"/>
                <w:sz w:val="22"/>
                <w:szCs w:val="22"/>
              </w:rPr>
              <w:t>19%</w:t>
            </w:r>
          </w:p>
        </w:tc>
      </w:tr>
    </w:tbl>
    <w:p w14:paraId="375D315B" w14:textId="375905F2" w:rsidR="00B444C3" w:rsidRPr="00E71047" w:rsidRDefault="00870F86" w:rsidP="00A14027">
      <w:pPr>
        <w:spacing w:before="240"/>
        <w:rPr>
          <w:rFonts w:ascii="Arial" w:hAnsi="Arial" w:cs="Arial"/>
        </w:rPr>
      </w:pPr>
      <w:r w:rsidRPr="00E71047">
        <w:rPr>
          <w:rFonts w:ascii="Arial" w:hAnsi="Arial" w:cs="Arial"/>
        </w:rPr>
        <w:t>T</w:t>
      </w:r>
      <w:r w:rsidR="002A6D59" w:rsidRPr="00E71047">
        <w:rPr>
          <w:rFonts w:ascii="Arial" w:hAnsi="Arial" w:cs="Arial"/>
        </w:rPr>
        <w:t>o learn how accessible the en</w:t>
      </w:r>
      <w:r w:rsidR="001B39C3" w:rsidRPr="00E71047">
        <w:rPr>
          <w:rFonts w:ascii="Arial" w:hAnsi="Arial" w:cs="Arial"/>
        </w:rPr>
        <w:t xml:space="preserve">tire public library </w:t>
      </w:r>
      <w:r w:rsidRPr="00E71047">
        <w:rPr>
          <w:rFonts w:ascii="Arial" w:hAnsi="Arial" w:cs="Arial"/>
        </w:rPr>
        <w:t xml:space="preserve">and </w:t>
      </w:r>
      <w:r w:rsidR="001B39C3" w:rsidRPr="00E71047">
        <w:rPr>
          <w:rFonts w:ascii="Arial" w:hAnsi="Arial" w:cs="Arial"/>
        </w:rPr>
        <w:t>workplace</w:t>
      </w:r>
      <w:r w:rsidR="00A52840" w:rsidRPr="00E71047">
        <w:rPr>
          <w:rFonts w:ascii="Arial" w:hAnsi="Arial" w:cs="Arial"/>
        </w:rPr>
        <w:t xml:space="preserve"> </w:t>
      </w:r>
      <w:r w:rsidR="00A14027" w:rsidRPr="00E71047">
        <w:rPr>
          <w:rFonts w:ascii="Arial" w:hAnsi="Arial" w:cs="Arial"/>
        </w:rPr>
        <w:t>are,</w:t>
      </w:r>
      <w:r w:rsidR="00EC65AF" w:rsidRPr="00E71047">
        <w:rPr>
          <w:rFonts w:ascii="Arial" w:hAnsi="Arial" w:cs="Arial"/>
        </w:rPr>
        <w:t xml:space="preserve"> </w:t>
      </w:r>
      <w:r w:rsidR="00A14027" w:rsidRPr="00E71047">
        <w:rPr>
          <w:rFonts w:ascii="Arial" w:hAnsi="Arial" w:cs="Arial"/>
        </w:rPr>
        <w:t>the project team</w:t>
      </w:r>
      <w:r w:rsidR="0003162E" w:rsidRPr="00E71047">
        <w:rPr>
          <w:rFonts w:ascii="Arial" w:hAnsi="Arial" w:cs="Arial"/>
        </w:rPr>
        <w:t xml:space="preserve"> wanted responses </w:t>
      </w:r>
      <w:r w:rsidR="00EC65AF" w:rsidRPr="00E71047">
        <w:rPr>
          <w:rFonts w:ascii="Arial" w:hAnsi="Arial" w:cs="Arial"/>
        </w:rPr>
        <w:t xml:space="preserve">from </w:t>
      </w:r>
      <w:r w:rsidR="00A14027" w:rsidRPr="00E71047">
        <w:rPr>
          <w:rFonts w:ascii="Arial" w:hAnsi="Arial" w:cs="Arial"/>
        </w:rPr>
        <w:t>various</w:t>
      </w:r>
      <w:r w:rsidR="00EC65AF" w:rsidRPr="00E71047">
        <w:rPr>
          <w:rFonts w:ascii="Arial" w:hAnsi="Arial" w:cs="Arial"/>
        </w:rPr>
        <w:t xml:space="preserve"> library employees</w:t>
      </w:r>
      <w:r w:rsidR="0003162E" w:rsidRPr="00E71047">
        <w:rPr>
          <w:rFonts w:ascii="Arial" w:hAnsi="Arial" w:cs="Arial"/>
        </w:rPr>
        <w:t xml:space="preserve">. </w:t>
      </w:r>
      <w:r w:rsidR="00A14027" w:rsidRPr="00E71047">
        <w:rPr>
          <w:rFonts w:ascii="Arial" w:hAnsi="Arial" w:cs="Arial"/>
        </w:rPr>
        <w:t>Therefore, e</w:t>
      </w:r>
      <w:r w:rsidR="0003162E" w:rsidRPr="00E71047">
        <w:rPr>
          <w:rFonts w:ascii="Arial" w:hAnsi="Arial" w:cs="Arial"/>
        </w:rPr>
        <w:t>ach library role in the survey</w:t>
      </w:r>
      <w:r w:rsidR="00EC65AF" w:rsidRPr="00E71047">
        <w:rPr>
          <w:rFonts w:ascii="Arial" w:hAnsi="Arial" w:cs="Arial"/>
        </w:rPr>
        <w:t xml:space="preserve"> had at least two respondents</w:t>
      </w:r>
      <w:r w:rsidR="00A14027" w:rsidRPr="00E71047">
        <w:rPr>
          <w:rFonts w:ascii="Arial" w:hAnsi="Arial" w:cs="Arial"/>
        </w:rPr>
        <w:t>,</w:t>
      </w:r>
      <w:r w:rsidR="00A52840" w:rsidRPr="00E71047">
        <w:rPr>
          <w:rFonts w:ascii="Arial" w:hAnsi="Arial" w:cs="Arial"/>
        </w:rPr>
        <w:t xml:space="preserve"> with</w:t>
      </w:r>
      <w:r w:rsidR="00EC65AF" w:rsidRPr="00E71047">
        <w:rPr>
          <w:rFonts w:ascii="Arial" w:hAnsi="Arial" w:cs="Arial"/>
        </w:rPr>
        <w:t xml:space="preserve"> t</w:t>
      </w:r>
      <w:r w:rsidR="0003162E" w:rsidRPr="00E71047">
        <w:rPr>
          <w:rFonts w:ascii="Arial" w:hAnsi="Arial" w:cs="Arial"/>
        </w:rPr>
        <w:t xml:space="preserve">he lowest being “Library Volunteer” (0.35%) and </w:t>
      </w:r>
      <w:r w:rsidR="00A14027" w:rsidRPr="00E71047">
        <w:rPr>
          <w:rFonts w:ascii="Arial" w:hAnsi="Arial" w:cs="Arial"/>
        </w:rPr>
        <w:t xml:space="preserve">the </w:t>
      </w:r>
      <w:r w:rsidR="0003162E" w:rsidRPr="00E71047">
        <w:rPr>
          <w:rFonts w:ascii="Arial" w:hAnsi="Arial" w:cs="Arial"/>
        </w:rPr>
        <w:t xml:space="preserve">highest being “Library Technician or Assistant” (28%). </w:t>
      </w:r>
      <w:r w:rsidR="005A0EC3" w:rsidRPr="00E71047">
        <w:rPr>
          <w:rFonts w:ascii="Arial" w:hAnsi="Arial" w:cs="Arial"/>
        </w:rPr>
        <w:t>The library roles are listed</w:t>
      </w:r>
      <w:r w:rsidR="00EC65AF" w:rsidRPr="00E71047">
        <w:rPr>
          <w:rFonts w:ascii="Arial" w:hAnsi="Arial" w:cs="Arial"/>
        </w:rPr>
        <w:t xml:space="preserve"> </w:t>
      </w:r>
      <w:r w:rsidR="0003162E" w:rsidRPr="00E71047">
        <w:rPr>
          <w:rFonts w:ascii="Arial" w:hAnsi="Arial" w:cs="Arial"/>
        </w:rPr>
        <w:t>below.</w:t>
      </w:r>
    </w:p>
    <w:tbl>
      <w:tblPr>
        <w:tblStyle w:val="MediumShading1-Accent1"/>
        <w:tblW w:w="9538" w:type="dxa"/>
        <w:tblLook w:val="04A0" w:firstRow="1" w:lastRow="0" w:firstColumn="1" w:lastColumn="0" w:noHBand="0" w:noVBand="1"/>
        <w:tblCaption w:val="Library Roles"/>
        <w:tblDescription w:val="This table has two columns. The first (on the left) lists the library roles respondents could choose from. The second column (on the right) lists the number of respondents that selected the corresponding library role (a percentage). "/>
      </w:tblPr>
      <w:tblGrid>
        <w:gridCol w:w="5473"/>
        <w:gridCol w:w="4065"/>
      </w:tblGrid>
      <w:tr w:rsidR="00EB2F11" w:rsidRPr="00E71047" w14:paraId="1F5744C8" w14:textId="77777777" w:rsidTr="00265CC9">
        <w:trPr>
          <w:cnfStyle w:val="100000000000" w:firstRow="1" w:lastRow="0" w:firstColumn="0" w:lastColumn="0" w:oddVBand="0" w:evenVBand="0" w:oddHBand="0" w:evenHBand="0" w:firstRowFirstColumn="0" w:firstRowLastColumn="0" w:lastRowFirstColumn="0" w:lastRowLastColumn="0"/>
          <w:cantSplit/>
          <w:trHeight w:val="284"/>
          <w:tblHeader/>
        </w:trPr>
        <w:tc>
          <w:tcPr>
            <w:cnfStyle w:val="001000000000" w:firstRow="0" w:lastRow="0" w:firstColumn="1" w:lastColumn="0" w:oddVBand="0" w:evenVBand="0" w:oddHBand="0" w:evenHBand="0" w:firstRowFirstColumn="0" w:firstRowLastColumn="0" w:lastRowFirstColumn="0" w:lastRowLastColumn="0"/>
            <w:tcW w:w="5473" w:type="dxa"/>
          </w:tcPr>
          <w:p w14:paraId="566377BC" w14:textId="77777777" w:rsidR="005E0E8F" w:rsidRPr="00E71047" w:rsidRDefault="005E0E8F" w:rsidP="00B444C3">
            <w:pPr>
              <w:jc w:val="both"/>
              <w:rPr>
                <w:rFonts w:ascii="Arial" w:hAnsi="Arial" w:cs="Arial"/>
              </w:rPr>
            </w:pPr>
            <w:r w:rsidRPr="00E71047">
              <w:rPr>
                <w:rFonts w:ascii="Arial" w:hAnsi="Arial" w:cs="Arial"/>
              </w:rPr>
              <w:t>Library Role</w:t>
            </w:r>
          </w:p>
        </w:tc>
        <w:tc>
          <w:tcPr>
            <w:tcW w:w="4065" w:type="dxa"/>
          </w:tcPr>
          <w:p w14:paraId="40F558AA" w14:textId="77777777" w:rsidR="005E0E8F" w:rsidRPr="00E71047" w:rsidRDefault="005E0E8F" w:rsidP="00B444C3">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EB2F11" w:rsidRPr="00E71047" w14:paraId="74EBBB49" w14:textId="77777777" w:rsidTr="00B444C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71F66A05" w14:textId="36AD5B7E" w:rsidR="005E0E8F" w:rsidRPr="00E71047" w:rsidRDefault="006A04D4" w:rsidP="00B444C3">
            <w:pPr>
              <w:jc w:val="both"/>
              <w:rPr>
                <w:rFonts w:ascii="Arial" w:hAnsi="Arial" w:cs="Arial"/>
                <w:b w:val="0"/>
              </w:rPr>
            </w:pPr>
            <w:r w:rsidRPr="00E71047">
              <w:rPr>
                <w:rFonts w:ascii="Arial" w:hAnsi="Arial" w:cs="Arial"/>
                <w:b w:val="0"/>
              </w:rPr>
              <w:t>Library D</w:t>
            </w:r>
            <w:r w:rsidR="005E0E8F" w:rsidRPr="00E71047">
              <w:rPr>
                <w:rFonts w:ascii="Arial" w:hAnsi="Arial" w:cs="Arial"/>
                <w:b w:val="0"/>
              </w:rPr>
              <w:t>irector</w:t>
            </w:r>
          </w:p>
        </w:tc>
        <w:tc>
          <w:tcPr>
            <w:tcW w:w="4065" w:type="dxa"/>
          </w:tcPr>
          <w:p w14:paraId="154E38F5" w14:textId="77777777" w:rsidR="005E0E8F" w:rsidRPr="00E71047"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13%</w:t>
            </w:r>
          </w:p>
        </w:tc>
      </w:tr>
      <w:tr w:rsidR="00EB2F11" w:rsidRPr="00E71047" w14:paraId="2180CC48" w14:textId="77777777" w:rsidTr="00B444C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127CC6C6" w14:textId="1AAED615" w:rsidR="005E0E8F" w:rsidRPr="00E71047" w:rsidRDefault="006A04D4" w:rsidP="00B444C3">
            <w:pPr>
              <w:jc w:val="both"/>
              <w:rPr>
                <w:rFonts w:ascii="Arial" w:hAnsi="Arial" w:cs="Arial"/>
                <w:b w:val="0"/>
              </w:rPr>
            </w:pPr>
            <w:r w:rsidRPr="00E71047">
              <w:rPr>
                <w:rFonts w:ascii="Arial" w:hAnsi="Arial" w:cs="Arial"/>
                <w:b w:val="0"/>
              </w:rPr>
              <w:t>Library Branch or Department M</w:t>
            </w:r>
            <w:r w:rsidR="005E0E8F" w:rsidRPr="00E71047">
              <w:rPr>
                <w:rFonts w:ascii="Arial" w:hAnsi="Arial" w:cs="Arial"/>
                <w:b w:val="0"/>
              </w:rPr>
              <w:t>anager</w:t>
            </w:r>
          </w:p>
        </w:tc>
        <w:tc>
          <w:tcPr>
            <w:tcW w:w="4065" w:type="dxa"/>
          </w:tcPr>
          <w:p w14:paraId="57E25918" w14:textId="77777777" w:rsidR="005E0E8F" w:rsidRPr="00E71047"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12%</w:t>
            </w:r>
          </w:p>
        </w:tc>
      </w:tr>
      <w:tr w:rsidR="00EB2F11" w:rsidRPr="00E71047" w14:paraId="183D962C" w14:textId="77777777" w:rsidTr="00B444C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6529A279" w14:textId="77777777" w:rsidR="005E0E8F" w:rsidRPr="00E71047" w:rsidRDefault="005E0E8F" w:rsidP="00B444C3">
            <w:pPr>
              <w:jc w:val="both"/>
              <w:rPr>
                <w:rFonts w:ascii="Arial" w:hAnsi="Arial" w:cs="Arial"/>
                <w:b w:val="0"/>
              </w:rPr>
            </w:pPr>
            <w:r w:rsidRPr="00E71047">
              <w:rPr>
                <w:rFonts w:ascii="Arial" w:hAnsi="Arial" w:cs="Arial"/>
                <w:b w:val="0"/>
              </w:rPr>
              <w:t>Reference/Adult Services Librarian</w:t>
            </w:r>
          </w:p>
        </w:tc>
        <w:tc>
          <w:tcPr>
            <w:tcW w:w="4065" w:type="dxa"/>
          </w:tcPr>
          <w:p w14:paraId="094ADE44" w14:textId="77777777" w:rsidR="005E0E8F" w:rsidRPr="00E71047"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w:t>
            </w:r>
          </w:p>
        </w:tc>
      </w:tr>
      <w:tr w:rsidR="00EB2F11" w:rsidRPr="00E71047" w14:paraId="7EF0FEF0"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0DB6C3B2" w14:textId="77777777" w:rsidR="005E0E8F" w:rsidRPr="00E71047" w:rsidRDefault="005E0E8F" w:rsidP="00B444C3">
            <w:pPr>
              <w:jc w:val="both"/>
              <w:rPr>
                <w:rFonts w:ascii="Arial" w:hAnsi="Arial" w:cs="Arial"/>
                <w:b w:val="0"/>
              </w:rPr>
            </w:pPr>
            <w:r w:rsidRPr="00E71047">
              <w:rPr>
                <w:rFonts w:ascii="Arial" w:hAnsi="Arial" w:cs="Arial"/>
                <w:b w:val="0"/>
              </w:rPr>
              <w:t>Collections Librarian</w:t>
            </w:r>
          </w:p>
        </w:tc>
        <w:tc>
          <w:tcPr>
            <w:tcW w:w="4065" w:type="dxa"/>
          </w:tcPr>
          <w:p w14:paraId="377E2F7F" w14:textId="77777777" w:rsidR="005E0E8F" w:rsidRPr="00E71047"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w:t>
            </w:r>
          </w:p>
        </w:tc>
      </w:tr>
      <w:tr w:rsidR="00EB2F11" w:rsidRPr="00E71047" w14:paraId="68FBDF65" w14:textId="77777777" w:rsidTr="00B444C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7E713B4A" w14:textId="77777777" w:rsidR="005E0E8F" w:rsidRPr="00E71047" w:rsidRDefault="005E0E8F" w:rsidP="00B444C3">
            <w:pPr>
              <w:jc w:val="both"/>
              <w:rPr>
                <w:rFonts w:ascii="Arial" w:hAnsi="Arial" w:cs="Arial"/>
                <w:b w:val="0"/>
              </w:rPr>
            </w:pPr>
            <w:r w:rsidRPr="00E71047">
              <w:rPr>
                <w:rFonts w:ascii="Arial" w:hAnsi="Arial" w:cs="Arial"/>
                <w:b w:val="0"/>
              </w:rPr>
              <w:t>Metadata/Technical Services Librarian</w:t>
            </w:r>
          </w:p>
        </w:tc>
        <w:tc>
          <w:tcPr>
            <w:tcW w:w="4065" w:type="dxa"/>
          </w:tcPr>
          <w:p w14:paraId="58FC7AB2" w14:textId="77777777" w:rsidR="005E0E8F" w:rsidRPr="00E71047"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w:t>
            </w:r>
          </w:p>
        </w:tc>
      </w:tr>
      <w:tr w:rsidR="00EB2F11" w:rsidRPr="00E71047" w14:paraId="51FD10C6"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21B612A4" w14:textId="77777777" w:rsidR="005E0E8F" w:rsidRPr="00E71047" w:rsidRDefault="005E0E8F" w:rsidP="00B444C3">
            <w:pPr>
              <w:jc w:val="both"/>
              <w:rPr>
                <w:rFonts w:ascii="Arial" w:hAnsi="Arial" w:cs="Arial"/>
                <w:b w:val="0"/>
              </w:rPr>
            </w:pPr>
            <w:r w:rsidRPr="00E71047">
              <w:rPr>
                <w:rFonts w:ascii="Arial" w:hAnsi="Arial" w:cs="Arial"/>
                <w:b w:val="0"/>
              </w:rPr>
              <w:t>Children's/Teen Services Librarian</w:t>
            </w:r>
          </w:p>
        </w:tc>
        <w:tc>
          <w:tcPr>
            <w:tcW w:w="4065" w:type="dxa"/>
          </w:tcPr>
          <w:p w14:paraId="60F5D519" w14:textId="77777777" w:rsidR="005E0E8F" w:rsidRPr="00E71047"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w:t>
            </w:r>
          </w:p>
        </w:tc>
      </w:tr>
      <w:tr w:rsidR="00EB2F11" w:rsidRPr="00E71047" w14:paraId="0ECE0B35" w14:textId="77777777" w:rsidTr="00B444C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74795CF5" w14:textId="77777777" w:rsidR="005E0E8F" w:rsidRPr="00E71047" w:rsidRDefault="005E0E8F" w:rsidP="00B444C3">
            <w:pPr>
              <w:jc w:val="both"/>
              <w:rPr>
                <w:rFonts w:ascii="Arial" w:hAnsi="Arial" w:cs="Arial"/>
                <w:b w:val="0"/>
              </w:rPr>
            </w:pPr>
            <w:r w:rsidRPr="00E71047">
              <w:rPr>
                <w:rFonts w:ascii="Arial" w:hAnsi="Arial" w:cs="Arial"/>
                <w:b w:val="0"/>
              </w:rPr>
              <w:t>Community Librarian</w:t>
            </w:r>
          </w:p>
        </w:tc>
        <w:tc>
          <w:tcPr>
            <w:tcW w:w="4065" w:type="dxa"/>
          </w:tcPr>
          <w:p w14:paraId="6EF02BD2" w14:textId="77777777" w:rsidR="005E0E8F" w:rsidRPr="00E71047"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w:t>
            </w:r>
          </w:p>
        </w:tc>
      </w:tr>
      <w:tr w:rsidR="00EB2F11" w:rsidRPr="00E71047" w14:paraId="38CB29B3"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1190A3BC" w14:textId="1AB6AC5E" w:rsidR="005E0E8F" w:rsidRPr="00E71047" w:rsidRDefault="00385D52" w:rsidP="00B444C3">
            <w:pPr>
              <w:jc w:val="both"/>
              <w:rPr>
                <w:rFonts w:ascii="Arial" w:hAnsi="Arial" w:cs="Arial"/>
                <w:b w:val="0"/>
              </w:rPr>
            </w:pPr>
            <w:r w:rsidRPr="00E71047">
              <w:rPr>
                <w:rFonts w:ascii="Arial" w:hAnsi="Arial" w:cs="Arial"/>
                <w:b w:val="0"/>
              </w:rPr>
              <w:t>Rural Librarian</w:t>
            </w:r>
          </w:p>
        </w:tc>
        <w:tc>
          <w:tcPr>
            <w:tcW w:w="4065" w:type="dxa"/>
          </w:tcPr>
          <w:p w14:paraId="74E60E9A" w14:textId="77777777" w:rsidR="005E0E8F" w:rsidRPr="00E71047"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w:t>
            </w:r>
          </w:p>
        </w:tc>
      </w:tr>
      <w:tr w:rsidR="00EB2F11" w:rsidRPr="00E71047" w14:paraId="0AE14705" w14:textId="77777777" w:rsidTr="00B444C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650B8653" w14:textId="77777777" w:rsidR="005E0E8F" w:rsidRPr="00E71047" w:rsidRDefault="005E0E8F" w:rsidP="00B444C3">
            <w:pPr>
              <w:jc w:val="both"/>
              <w:rPr>
                <w:rFonts w:ascii="Arial" w:hAnsi="Arial" w:cs="Arial"/>
                <w:b w:val="0"/>
              </w:rPr>
            </w:pPr>
            <w:r w:rsidRPr="00E71047">
              <w:rPr>
                <w:rFonts w:ascii="Arial" w:hAnsi="Arial" w:cs="Arial"/>
                <w:b w:val="0"/>
              </w:rPr>
              <w:t>Library Technician or Assistant</w:t>
            </w:r>
          </w:p>
        </w:tc>
        <w:tc>
          <w:tcPr>
            <w:tcW w:w="4065" w:type="dxa"/>
          </w:tcPr>
          <w:p w14:paraId="062D173E" w14:textId="77777777" w:rsidR="005E0E8F" w:rsidRPr="00E71047"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28%</w:t>
            </w:r>
          </w:p>
        </w:tc>
      </w:tr>
      <w:tr w:rsidR="00EB2F11" w:rsidRPr="00E71047" w14:paraId="5D90C802"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7F6E45B5" w14:textId="77777777" w:rsidR="005E0E8F" w:rsidRPr="00E71047" w:rsidRDefault="005E0E8F" w:rsidP="00B444C3">
            <w:pPr>
              <w:jc w:val="both"/>
              <w:rPr>
                <w:rFonts w:ascii="Arial" w:hAnsi="Arial" w:cs="Arial"/>
                <w:b w:val="0"/>
              </w:rPr>
            </w:pPr>
            <w:r w:rsidRPr="00E71047">
              <w:rPr>
                <w:rFonts w:ascii="Arial" w:hAnsi="Arial" w:cs="Arial"/>
                <w:b w:val="0"/>
              </w:rPr>
              <w:t xml:space="preserve">Library Page </w:t>
            </w:r>
          </w:p>
        </w:tc>
        <w:tc>
          <w:tcPr>
            <w:tcW w:w="4065" w:type="dxa"/>
          </w:tcPr>
          <w:p w14:paraId="4475281D" w14:textId="77777777" w:rsidR="005E0E8F" w:rsidRPr="00E71047"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w:t>
            </w:r>
          </w:p>
        </w:tc>
      </w:tr>
      <w:tr w:rsidR="00EB2F11" w:rsidRPr="00E71047" w14:paraId="30FCE461" w14:textId="77777777" w:rsidTr="00B444C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1655EF03" w14:textId="77777777" w:rsidR="005E0E8F" w:rsidRPr="00E71047" w:rsidRDefault="005E0E8F" w:rsidP="00B444C3">
            <w:pPr>
              <w:jc w:val="both"/>
              <w:rPr>
                <w:rFonts w:ascii="Arial" w:hAnsi="Arial" w:cs="Arial"/>
                <w:b w:val="0"/>
              </w:rPr>
            </w:pPr>
            <w:r w:rsidRPr="00E71047">
              <w:rPr>
                <w:rFonts w:ascii="Arial" w:hAnsi="Arial" w:cs="Arial"/>
                <w:b w:val="0"/>
              </w:rPr>
              <w:lastRenderedPageBreak/>
              <w:t xml:space="preserve">Circulation Staff </w:t>
            </w:r>
          </w:p>
        </w:tc>
        <w:tc>
          <w:tcPr>
            <w:tcW w:w="4065" w:type="dxa"/>
          </w:tcPr>
          <w:p w14:paraId="79BF0A59" w14:textId="77777777" w:rsidR="005E0E8F" w:rsidRPr="00E71047"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14%</w:t>
            </w:r>
          </w:p>
        </w:tc>
      </w:tr>
      <w:tr w:rsidR="00EB2F11" w:rsidRPr="00E71047" w14:paraId="1790ABAA"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70D23461" w14:textId="77777777" w:rsidR="005E0E8F" w:rsidRPr="00E71047" w:rsidRDefault="005E0E8F" w:rsidP="00B444C3">
            <w:pPr>
              <w:jc w:val="both"/>
              <w:rPr>
                <w:rFonts w:ascii="Arial" w:hAnsi="Arial" w:cs="Arial"/>
                <w:b w:val="0"/>
              </w:rPr>
            </w:pPr>
            <w:r w:rsidRPr="00E71047">
              <w:rPr>
                <w:rFonts w:ascii="Arial" w:hAnsi="Arial" w:cs="Arial"/>
                <w:b w:val="0"/>
              </w:rPr>
              <w:t xml:space="preserve">Library Volunteer </w:t>
            </w:r>
          </w:p>
        </w:tc>
        <w:tc>
          <w:tcPr>
            <w:tcW w:w="4065" w:type="dxa"/>
          </w:tcPr>
          <w:p w14:paraId="4B305098" w14:textId="77777777" w:rsidR="005E0E8F" w:rsidRPr="00E71047"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0.35%</w:t>
            </w:r>
          </w:p>
        </w:tc>
      </w:tr>
      <w:tr w:rsidR="00EB2F11" w:rsidRPr="00E71047" w14:paraId="0C3ADA4C" w14:textId="77777777" w:rsidTr="00B444C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2416676F" w14:textId="77777777" w:rsidR="005E0E8F" w:rsidRPr="00E71047" w:rsidRDefault="005E0E8F" w:rsidP="00F863D1">
            <w:pPr>
              <w:jc w:val="both"/>
              <w:rPr>
                <w:rFonts w:ascii="Arial" w:hAnsi="Arial" w:cs="Arial"/>
                <w:b w:val="0"/>
              </w:rPr>
            </w:pPr>
            <w:r w:rsidRPr="00E71047">
              <w:rPr>
                <w:rFonts w:ascii="Arial" w:hAnsi="Arial" w:cs="Arial"/>
                <w:b w:val="0"/>
              </w:rPr>
              <w:t xml:space="preserve">IT Manager/Systems </w:t>
            </w:r>
          </w:p>
        </w:tc>
        <w:tc>
          <w:tcPr>
            <w:tcW w:w="4065" w:type="dxa"/>
          </w:tcPr>
          <w:p w14:paraId="0A8ADC87" w14:textId="77777777" w:rsidR="005E0E8F" w:rsidRPr="00E71047"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w:t>
            </w:r>
          </w:p>
        </w:tc>
      </w:tr>
      <w:tr w:rsidR="00EB2F11" w:rsidRPr="00E71047" w14:paraId="5BC57797" w14:textId="77777777" w:rsidTr="00B444C3">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48D55260" w14:textId="77777777" w:rsidR="005E0E8F" w:rsidRPr="00E71047" w:rsidRDefault="005E0E8F" w:rsidP="00F863D1">
            <w:pPr>
              <w:jc w:val="both"/>
              <w:rPr>
                <w:rFonts w:ascii="Arial" w:hAnsi="Arial" w:cs="Arial"/>
                <w:b w:val="0"/>
              </w:rPr>
            </w:pPr>
            <w:r w:rsidRPr="00E71047">
              <w:rPr>
                <w:rFonts w:ascii="Arial" w:hAnsi="Arial" w:cs="Arial"/>
                <w:b w:val="0"/>
              </w:rPr>
              <w:t>Accessibility Specialist</w:t>
            </w:r>
          </w:p>
        </w:tc>
        <w:tc>
          <w:tcPr>
            <w:tcW w:w="4065" w:type="dxa"/>
          </w:tcPr>
          <w:p w14:paraId="3AC612A1" w14:textId="77777777" w:rsidR="005E0E8F" w:rsidRPr="00E71047"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w:t>
            </w:r>
          </w:p>
        </w:tc>
      </w:tr>
      <w:tr w:rsidR="00EB2F11" w:rsidRPr="00E71047" w14:paraId="40F92EC5" w14:textId="77777777" w:rsidTr="00B444C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4189B22C" w14:textId="77777777" w:rsidR="005E0E8F" w:rsidRPr="00E71047" w:rsidRDefault="005E0E8F" w:rsidP="00F863D1">
            <w:pPr>
              <w:jc w:val="both"/>
              <w:rPr>
                <w:rFonts w:ascii="Arial" w:hAnsi="Arial" w:cs="Arial"/>
                <w:b w:val="0"/>
              </w:rPr>
            </w:pPr>
            <w:r w:rsidRPr="00E71047">
              <w:rPr>
                <w:rFonts w:ascii="Arial" w:hAnsi="Arial" w:cs="Arial"/>
                <w:b w:val="0"/>
              </w:rPr>
              <w:t>Communications</w:t>
            </w:r>
          </w:p>
        </w:tc>
        <w:tc>
          <w:tcPr>
            <w:tcW w:w="4065" w:type="dxa"/>
          </w:tcPr>
          <w:p w14:paraId="5A85256A" w14:textId="77777777" w:rsidR="005E0E8F" w:rsidRPr="00E71047" w:rsidRDefault="005E0E8F" w:rsidP="00B444C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w:t>
            </w:r>
          </w:p>
        </w:tc>
      </w:tr>
      <w:tr w:rsidR="00EB2F11" w:rsidRPr="00E71047" w14:paraId="117D9A32" w14:textId="77777777" w:rsidTr="00B444C3">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3" w:type="dxa"/>
          </w:tcPr>
          <w:p w14:paraId="32841E8C" w14:textId="77777777" w:rsidR="005E0E8F" w:rsidRPr="00E71047" w:rsidRDefault="005E0E8F" w:rsidP="00F863D1">
            <w:pPr>
              <w:jc w:val="both"/>
              <w:rPr>
                <w:rFonts w:ascii="Arial" w:hAnsi="Arial" w:cs="Arial"/>
                <w:b w:val="0"/>
              </w:rPr>
            </w:pPr>
            <w:r w:rsidRPr="00E71047">
              <w:rPr>
                <w:rFonts w:ascii="Arial" w:hAnsi="Arial" w:cs="Arial"/>
                <w:b w:val="0"/>
              </w:rPr>
              <w:t>Human Resources</w:t>
            </w:r>
          </w:p>
        </w:tc>
        <w:tc>
          <w:tcPr>
            <w:tcW w:w="4065" w:type="dxa"/>
          </w:tcPr>
          <w:p w14:paraId="1194B8AE" w14:textId="77777777" w:rsidR="005E0E8F" w:rsidRPr="00E71047" w:rsidRDefault="005E0E8F" w:rsidP="00B444C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w:t>
            </w:r>
          </w:p>
        </w:tc>
      </w:tr>
      <w:tr w:rsidR="00EB2F11" w:rsidRPr="00E71047" w14:paraId="16C808E0" w14:textId="77777777" w:rsidTr="00B444C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473" w:type="dxa"/>
          </w:tcPr>
          <w:p w14:paraId="1A911F5F" w14:textId="77777777" w:rsidR="005E0E8F" w:rsidRPr="00E71047" w:rsidRDefault="005E0E8F" w:rsidP="00B444C3">
            <w:pPr>
              <w:rPr>
                <w:rFonts w:ascii="Arial" w:hAnsi="Arial" w:cs="Arial"/>
                <w:b w:val="0"/>
              </w:rPr>
            </w:pPr>
            <w:r w:rsidRPr="00E71047">
              <w:rPr>
                <w:rFonts w:ascii="Arial" w:hAnsi="Arial" w:cs="Arial"/>
                <w:b w:val="0"/>
              </w:rPr>
              <w:t>Staff from an organization that supports public libraries</w:t>
            </w:r>
          </w:p>
        </w:tc>
        <w:tc>
          <w:tcPr>
            <w:tcW w:w="4065" w:type="dxa"/>
          </w:tcPr>
          <w:p w14:paraId="4C6D439F" w14:textId="77777777" w:rsidR="005E0E8F" w:rsidRPr="00E71047" w:rsidRDefault="005E0E8F" w:rsidP="00B444C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w:t>
            </w:r>
          </w:p>
        </w:tc>
      </w:tr>
    </w:tbl>
    <w:p w14:paraId="496891D9" w14:textId="03E07D41" w:rsidR="00E02E93" w:rsidRPr="00E71047" w:rsidRDefault="00BF621B" w:rsidP="00A14027">
      <w:pPr>
        <w:spacing w:before="240"/>
        <w:rPr>
          <w:rFonts w:ascii="Arial" w:hAnsi="Arial" w:cs="Arial"/>
        </w:rPr>
      </w:pPr>
      <w:r w:rsidRPr="00E71047">
        <w:rPr>
          <w:rFonts w:ascii="Arial" w:hAnsi="Arial" w:cs="Arial"/>
        </w:rPr>
        <w:t xml:space="preserve">The survey was conducted in both English and French. </w:t>
      </w:r>
      <w:r w:rsidR="00E80970" w:rsidRPr="00E71047">
        <w:rPr>
          <w:rFonts w:ascii="Arial" w:hAnsi="Arial" w:cs="Arial"/>
        </w:rPr>
        <w:t xml:space="preserve">French respondents (those who filled out the survey in French) made up 9% of the overall survey responses. More will be discussed about the differences between French and English respondents </w:t>
      </w:r>
      <w:r w:rsidR="00870F86" w:rsidRPr="00E71047">
        <w:rPr>
          <w:rFonts w:ascii="Arial" w:hAnsi="Arial" w:cs="Arial"/>
        </w:rPr>
        <w:t xml:space="preserve">within data comparisons </w:t>
      </w:r>
      <w:r w:rsidR="00E80970" w:rsidRPr="00E71047">
        <w:rPr>
          <w:rFonts w:ascii="Arial" w:hAnsi="Arial" w:cs="Arial"/>
        </w:rPr>
        <w:t>later in the report.</w:t>
      </w:r>
    </w:p>
    <w:p w14:paraId="02F2D726" w14:textId="76639DE2" w:rsidR="00C3027C" w:rsidRPr="00E71047" w:rsidRDefault="00E80970" w:rsidP="00316B3B">
      <w:pPr>
        <w:pStyle w:val="Heading3"/>
        <w:rPr>
          <w:rFonts w:ascii="Arial" w:hAnsi="Arial" w:cs="Arial"/>
        </w:rPr>
      </w:pPr>
      <w:bookmarkStart w:id="21" w:name="_Toc85013335"/>
      <w:r w:rsidRPr="00E71047">
        <w:rPr>
          <w:rFonts w:ascii="Arial" w:hAnsi="Arial" w:cs="Arial"/>
        </w:rPr>
        <w:t>Accessibility in Public Libraries</w:t>
      </w:r>
      <w:bookmarkEnd w:id="21"/>
    </w:p>
    <w:p w14:paraId="536FF859" w14:textId="034E59AF" w:rsidR="00FC1E8A" w:rsidRPr="00E71047" w:rsidRDefault="00CC6B83" w:rsidP="00A14027">
      <w:pPr>
        <w:rPr>
          <w:rFonts w:ascii="Arial" w:hAnsi="Arial" w:cs="Arial"/>
        </w:rPr>
      </w:pPr>
      <w:r w:rsidRPr="00E71047">
        <w:rPr>
          <w:rFonts w:ascii="Arial" w:hAnsi="Arial" w:cs="Arial"/>
        </w:rPr>
        <w:t>This s</w:t>
      </w:r>
      <w:r w:rsidR="00A14027" w:rsidRPr="00E71047">
        <w:rPr>
          <w:rFonts w:ascii="Arial" w:hAnsi="Arial" w:cs="Arial"/>
        </w:rPr>
        <w:t>urvey section</w:t>
      </w:r>
      <w:r w:rsidRPr="00E71047">
        <w:rPr>
          <w:rFonts w:ascii="Arial" w:hAnsi="Arial" w:cs="Arial"/>
        </w:rPr>
        <w:t xml:space="preserve"> contained questions about the accessible content</w:t>
      </w:r>
      <w:r w:rsidR="00551650" w:rsidRPr="00E71047">
        <w:rPr>
          <w:rFonts w:ascii="Arial" w:hAnsi="Arial" w:cs="Arial"/>
        </w:rPr>
        <w:t xml:space="preserve"> </w:t>
      </w:r>
      <w:r w:rsidRPr="00E71047">
        <w:rPr>
          <w:rFonts w:ascii="Arial" w:hAnsi="Arial" w:cs="Arial"/>
        </w:rPr>
        <w:t xml:space="preserve">and accessible features present in the </w:t>
      </w:r>
      <w:r w:rsidR="00FC1E8A" w:rsidRPr="00E71047">
        <w:rPr>
          <w:rFonts w:ascii="Arial" w:hAnsi="Arial" w:cs="Arial"/>
        </w:rPr>
        <w:t>respondent’s</w:t>
      </w:r>
      <w:r w:rsidRPr="00E71047">
        <w:rPr>
          <w:rFonts w:ascii="Arial" w:hAnsi="Arial" w:cs="Arial"/>
        </w:rPr>
        <w:t xml:space="preserve"> library. </w:t>
      </w:r>
      <w:r w:rsidR="005B13D1" w:rsidRPr="00E71047">
        <w:rPr>
          <w:rFonts w:ascii="Arial" w:hAnsi="Arial" w:cs="Arial"/>
        </w:rPr>
        <w:t xml:space="preserve">Qualitative data </w:t>
      </w:r>
      <w:r w:rsidR="00A14027" w:rsidRPr="00E71047">
        <w:rPr>
          <w:rFonts w:ascii="Arial" w:hAnsi="Arial" w:cs="Arial"/>
        </w:rPr>
        <w:t>(from the “other” category) will be added</w:t>
      </w:r>
      <w:r w:rsidR="005B13D1" w:rsidRPr="00E71047">
        <w:rPr>
          <w:rFonts w:ascii="Arial" w:hAnsi="Arial" w:cs="Arial"/>
        </w:rPr>
        <w:t xml:space="preserve"> </w:t>
      </w:r>
      <w:r w:rsidR="00DE3CFF" w:rsidRPr="00E71047">
        <w:rPr>
          <w:rFonts w:ascii="Arial" w:hAnsi="Arial" w:cs="Arial"/>
        </w:rPr>
        <w:t>to provide further context to the</w:t>
      </w:r>
      <w:r w:rsidR="00CD4AAF" w:rsidRPr="00E71047">
        <w:rPr>
          <w:rFonts w:ascii="Arial" w:hAnsi="Arial" w:cs="Arial"/>
        </w:rPr>
        <w:t xml:space="preserve"> </w:t>
      </w:r>
      <w:r w:rsidR="005A03E8" w:rsidRPr="00E71047">
        <w:rPr>
          <w:rFonts w:ascii="Arial" w:hAnsi="Arial" w:cs="Arial"/>
        </w:rPr>
        <w:t>respondent’s</w:t>
      </w:r>
      <w:r w:rsidR="00CD4AAF" w:rsidRPr="00E71047">
        <w:rPr>
          <w:rFonts w:ascii="Arial" w:hAnsi="Arial" w:cs="Arial"/>
        </w:rPr>
        <w:t xml:space="preserve"> answers.</w:t>
      </w:r>
    </w:p>
    <w:p w14:paraId="1C4AB544" w14:textId="0D068695" w:rsidR="00FC1E8A" w:rsidRPr="00E71047" w:rsidRDefault="00FC1E8A" w:rsidP="00A14027">
      <w:pPr>
        <w:rPr>
          <w:rFonts w:ascii="Arial" w:hAnsi="Arial" w:cs="Arial"/>
        </w:rPr>
      </w:pPr>
      <w:r w:rsidRPr="00E71047">
        <w:rPr>
          <w:rFonts w:ascii="Arial" w:hAnsi="Arial" w:cs="Arial"/>
        </w:rPr>
        <w:t>Respondents said that the libraries they work in have different accessible print and/or digital content available for patrons. The most popular items were “audiobooks” (96%) and “large print formats” (95%)</w:t>
      </w:r>
      <w:r w:rsidR="00A14027" w:rsidRPr="00E71047">
        <w:rPr>
          <w:rFonts w:ascii="Arial" w:hAnsi="Arial" w:cs="Arial"/>
        </w:rPr>
        <w:t>,</w:t>
      </w:r>
      <w:r w:rsidRPr="00E71047">
        <w:rPr>
          <w:rFonts w:ascii="Arial" w:hAnsi="Arial" w:cs="Arial"/>
        </w:rPr>
        <w:t xml:space="preserve"> and the least popular items available for patrons were “electronic braille (BRF)” (10%) and “books for dyslexic readers” (27%). Only 2% of respondents said they “didn’t know” if their libraries had accessible</w:t>
      </w:r>
      <w:r w:rsidR="00715F02" w:rsidRPr="00E71047">
        <w:rPr>
          <w:rFonts w:ascii="Arial" w:hAnsi="Arial" w:cs="Arial"/>
        </w:rPr>
        <w:t xml:space="preserve"> content</w:t>
      </w:r>
      <w:r w:rsidRPr="00E71047">
        <w:rPr>
          <w:rFonts w:ascii="Arial" w:hAnsi="Arial" w:cs="Arial"/>
        </w:rPr>
        <w:t xml:space="preserve">. </w:t>
      </w:r>
    </w:p>
    <w:p w14:paraId="59236392" w14:textId="49D1AD1A" w:rsidR="002042C0" w:rsidRPr="00E71047" w:rsidRDefault="006A66BE" w:rsidP="00A14027">
      <w:pPr>
        <w:rPr>
          <w:rFonts w:ascii="Arial" w:hAnsi="Arial" w:cs="Arial"/>
        </w:rPr>
      </w:pPr>
      <w:r w:rsidRPr="00E71047">
        <w:rPr>
          <w:rFonts w:ascii="Arial" w:hAnsi="Arial" w:cs="Arial"/>
        </w:rPr>
        <w:t xml:space="preserve">When asked if respondents wanted to learn more about </w:t>
      </w:r>
      <w:r w:rsidR="002042C0" w:rsidRPr="00E71047">
        <w:rPr>
          <w:rFonts w:ascii="Arial" w:hAnsi="Arial" w:cs="Arial"/>
        </w:rPr>
        <w:t xml:space="preserve">accessible content available in the public libraries, many stated that they did want to learn more (74%). While 17% stated they did not want to learn more and 9% said that they didn’t know it they wanted to learn more. </w:t>
      </w:r>
    </w:p>
    <w:p w14:paraId="168797C6" w14:textId="13047CCE" w:rsidR="00ED3C08" w:rsidRPr="00E71047" w:rsidRDefault="002042C0" w:rsidP="00A14027">
      <w:pPr>
        <w:rPr>
          <w:rFonts w:ascii="Arial" w:hAnsi="Arial" w:cs="Arial"/>
        </w:rPr>
      </w:pPr>
      <w:r w:rsidRPr="00E71047">
        <w:rPr>
          <w:rFonts w:ascii="Arial" w:hAnsi="Arial" w:cs="Arial"/>
        </w:rPr>
        <w:t>The specific options that respondents wanted to know more about accessible content were all selected by more th</w:t>
      </w:r>
      <w:r w:rsidR="00C1530C" w:rsidRPr="00E71047">
        <w:rPr>
          <w:rFonts w:ascii="Arial" w:hAnsi="Arial" w:cs="Arial"/>
        </w:rPr>
        <w:t>an 50% of respondents. The option</w:t>
      </w:r>
      <w:r w:rsidR="00A52840" w:rsidRPr="00E71047">
        <w:rPr>
          <w:rFonts w:ascii="Arial" w:hAnsi="Arial" w:cs="Arial"/>
        </w:rPr>
        <w:t xml:space="preserve"> </w:t>
      </w:r>
      <w:r w:rsidRPr="00E71047">
        <w:rPr>
          <w:rFonts w:ascii="Arial" w:hAnsi="Arial" w:cs="Arial"/>
        </w:rPr>
        <w:t>“I don't want to know more about accessible content options and formats”</w:t>
      </w:r>
      <w:r w:rsidR="00A52840" w:rsidRPr="00E71047">
        <w:rPr>
          <w:rFonts w:ascii="Arial" w:hAnsi="Arial" w:cs="Arial"/>
        </w:rPr>
        <w:t xml:space="preserve"> </w:t>
      </w:r>
      <w:r w:rsidR="00C1530C" w:rsidRPr="00E71047">
        <w:rPr>
          <w:rFonts w:ascii="Arial" w:hAnsi="Arial" w:cs="Arial"/>
        </w:rPr>
        <w:t>is much lower</w:t>
      </w:r>
      <w:r w:rsidRPr="00E71047">
        <w:rPr>
          <w:rFonts w:ascii="Arial" w:hAnsi="Arial" w:cs="Arial"/>
        </w:rPr>
        <w:t xml:space="preserve"> at 13%.</w:t>
      </w:r>
      <w:r w:rsidR="004554A8" w:rsidRPr="00E71047">
        <w:rPr>
          <w:rFonts w:ascii="Arial" w:hAnsi="Arial" w:cs="Arial"/>
        </w:rPr>
        <w:t xml:space="preserve"> The large number of respondents that wanted to know more about accessible content </w:t>
      </w:r>
      <w:r w:rsidR="00A52840" w:rsidRPr="00E71047">
        <w:rPr>
          <w:rFonts w:ascii="Arial" w:hAnsi="Arial" w:cs="Arial"/>
        </w:rPr>
        <w:t xml:space="preserve">indicated the </w:t>
      </w:r>
      <w:r w:rsidR="00A14027" w:rsidRPr="00E71047">
        <w:rPr>
          <w:rFonts w:ascii="Arial" w:hAnsi="Arial" w:cs="Arial"/>
        </w:rPr>
        <w:t>great</w:t>
      </w:r>
      <w:r w:rsidR="00A52840" w:rsidRPr="00E71047">
        <w:rPr>
          <w:rFonts w:ascii="Arial" w:hAnsi="Arial" w:cs="Arial"/>
        </w:rPr>
        <w:t xml:space="preserve"> need</w:t>
      </w:r>
      <w:r w:rsidR="004554A8" w:rsidRPr="00E71047">
        <w:rPr>
          <w:rFonts w:ascii="Arial" w:hAnsi="Arial" w:cs="Arial"/>
        </w:rPr>
        <w:t xml:space="preserve"> to support the creation of </w:t>
      </w:r>
      <w:r w:rsidR="00BA4078" w:rsidRPr="00E71047">
        <w:rPr>
          <w:rFonts w:ascii="Arial" w:hAnsi="Arial" w:cs="Arial"/>
        </w:rPr>
        <w:t>these books for patrons.</w:t>
      </w:r>
    </w:p>
    <w:tbl>
      <w:tblPr>
        <w:tblStyle w:val="MediumShading1-Accent1"/>
        <w:tblW w:w="0" w:type="auto"/>
        <w:tblLook w:val="04A0" w:firstRow="1" w:lastRow="0" w:firstColumn="1" w:lastColumn="0" w:noHBand="0" w:noVBand="1"/>
        <w:tblCaption w:val="Accessible Content Options and Formats"/>
        <w:tblDescription w:val="This table has two columns. The first lists the different content options and formats from the survey. The second is the response rate for the correspoding content and formats. "/>
      </w:tblPr>
      <w:tblGrid>
        <w:gridCol w:w="7145"/>
        <w:gridCol w:w="2195"/>
      </w:tblGrid>
      <w:tr w:rsidR="00ED3C08" w:rsidRPr="00E71047" w14:paraId="5D5DEEC5" w14:textId="77777777" w:rsidTr="00265CC9">
        <w:trPr>
          <w:cnfStyle w:val="100000000000" w:firstRow="1" w:lastRow="0" w:firstColumn="0" w:lastColumn="0" w:oddVBand="0" w:evenVBand="0" w:oddHBand="0" w:evenHBand="0" w:firstRowFirstColumn="0" w:firstRowLastColumn="0" w:lastRowFirstColumn="0" w:lastRowLastColumn="0"/>
          <w:cantSplit/>
          <w:trHeight w:val="259"/>
          <w:tblHeader/>
        </w:trPr>
        <w:tc>
          <w:tcPr>
            <w:cnfStyle w:val="001000000000" w:firstRow="0" w:lastRow="0" w:firstColumn="1" w:lastColumn="0" w:oddVBand="0" w:evenVBand="0" w:oddHBand="0" w:evenHBand="0" w:firstRowFirstColumn="0" w:firstRowLastColumn="0" w:lastRowFirstColumn="0" w:lastRowLastColumn="0"/>
            <w:tcW w:w="7253" w:type="dxa"/>
          </w:tcPr>
          <w:p w14:paraId="43D38EE5" w14:textId="3D77C2B0" w:rsidR="00ED3C08" w:rsidRPr="00E71047" w:rsidRDefault="00ED3C08" w:rsidP="00F863D1">
            <w:pPr>
              <w:rPr>
                <w:rFonts w:ascii="Arial" w:hAnsi="Arial" w:cs="Arial"/>
              </w:rPr>
            </w:pPr>
            <w:r w:rsidRPr="00E71047">
              <w:rPr>
                <w:rFonts w:ascii="Arial" w:hAnsi="Arial" w:cs="Arial"/>
              </w:rPr>
              <w:t>Accessible Content Options and Formats</w:t>
            </w:r>
          </w:p>
        </w:tc>
        <w:tc>
          <w:tcPr>
            <w:tcW w:w="2212" w:type="dxa"/>
          </w:tcPr>
          <w:p w14:paraId="261DB964" w14:textId="79911072" w:rsidR="00ED3C08" w:rsidRPr="00E71047" w:rsidRDefault="00ED3C08"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ED3C08" w:rsidRPr="00E71047" w14:paraId="78334EBD" w14:textId="77777777" w:rsidTr="00596CB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53" w:type="dxa"/>
          </w:tcPr>
          <w:p w14:paraId="779DD34E" w14:textId="36C4CD27" w:rsidR="00ED3C08" w:rsidRPr="00E71047" w:rsidRDefault="00ED3C08" w:rsidP="00F863D1">
            <w:pPr>
              <w:rPr>
                <w:rFonts w:ascii="Arial" w:hAnsi="Arial" w:cs="Arial"/>
                <w:b w:val="0"/>
              </w:rPr>
            </w:pPr>
            <w:r w:rsidRPr="00E71047">
              <w:rPr>
                <w:rFonts w:ascii="Arial" w:hAnsi="Arial" w:cs="Arial"/>
                <w:b w:val="0"/>
              </w:rPr>
              <w:t>Different formats</w:t>
            </w:r>
          </w:p>
        </w:tc>
        <w:tc>
          <w:tcPr>
            <w:tcW w:w="2212" w:type="dxa"/>
          </w:tcPr>
          <w:p w14:paraId="7CC04C12" w14:textId="1F2BBF17" w:rsidR="00ED3C08" w:rsidRPr="00E71047" w:rsidRDefault="00ED3C08"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52%</w:t>
            </w:r>
          </w:p>
        </w:tc>
      </w:tr>
      <w:tr w:rsidR="00ED3C08" w:rsidRPr="00E71047" w14:paraId="01957F14" w14:textId="77777777" w:rsidTr="00596CB8">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53" w:type="dxa"/>
          </w:tcPr>
          <w:p w14:paraId="6360A0C5" w14:textId="36FF162E" w:rsidR="00ED3C08" w:rsidRPr="00E71047" w:rsidRDefault="00ED3C08" w:rsidP="00F863D1">
            <w:pPr>
              <w:rPr>
                <w:rFonts w:ascii="Arial" w:hAnsi="Arial" w:cs="Arial"/>
                <w:b w:val="0"/>
              </w:rPr>
            </w:pPr>
            <w:r w:rsidRPr="00E71047">
              <w:rPr>
                <w:rFonts w:ascii="Arial" w:hAnsi="Arial" w:cs="Arial"/>
                <w:b w:val="0"/>
              </w:rPr>
              <w:t>Accessibility guidelines</w:t>
            </w:r>
          </w:p>
        </w:tc>
        <w:tc>
          <w:tcPr>
            <w:tcW w:w="2212" w:type="dxa"/>
          </w:tcPr>
          <w:p w14:paraId="0D048601" w14:textId="6D598AB9" w:rsidR="00ED3C08" w:rsidRPr="00E71047" w:rsidRDefault="00ED3C08"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56%</w:t>
            </w:r>
          </w:p>
        </w:tc>
      </w:tr>
      <w:tr w:rsidR="00ED3C08" w:rsidRPr="00E71047" w14:paraId="388D3E8A" w14:textId="77777777" w:rsidTr="00596CB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53" w:type="dxa"/>
          </w:tcPr>
          <w:p w14:paraId="5F38C3E8" w14:textId="7302A159" w:rsidR="00ED3C08" w:rsidRPr="00E71047" w:rsidRDefault="00ED3C08" w:rsidP="00F863D1">
            <w:pPr>
              <w:rPr>
                <w:rFonts w:ascii="Arial" w:hAnsi="Arial" w:cs="Arial"/>
                <w:b w:val="0"/>
              </w:rPr>
            </w:pPr>
            <w:r w:rsidRPr="00E71047">
              <w:rPr>
                <w:rFonts w:ascii="Arial" w:hAnsi="Arial" w:cs="Arial"/>
                <w:b w:val="0"/>
              </w:rPr>
              <w:t>Accessible Reading Platforms</w:t>
            </w:r>
          </w:p>
        </w:tc>
        <w:tc>
          <w:tcPr>
            <w:tcW w:w="2212" w:type="dxa"/>
          </w:tcPr>
          <w:p w14:paraId="1FC08A7A" w14:textId="72602432" w:rsidR="00ED3C08" w:rsidRPr="00E71047" w:rsidRDefault="00ED3C08"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61%</w:t>
            </w:r>
          </w:p>
        </w:tc>
      </w:tr>
      <w:tr w:rsidR="00ED3C08" w:rsidRPr="00E71047" w14:paraId="709F1931" w14:textId="77777777" w:rsidTr="00596CB8">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53" w:type="dxa"/>
          </w:tcPr>
          <w:p w14:paraId="1DA51445" w14:textId="37C1FFC2" w:rsidR="00ED3C08" w:rsidRPr="00E71047" w:rsidRDefault="00ED3C08" w:rsidP="00F863D1">
            <w:pPr>
              <w:rPr>
                <w:rFonts w:ascii="Arial" w:hAnsi="Arial" w:cs="Arial"/>
                <w:b w:val="0"/>
              </w:rPr>
            </w:pPr>
            <w:r w:rsidRPr="00E71047">
              <w:rPr>
                <w:rFonts w:ascii="Arial" w:hAnsi="Arial" w:cs="Arial"/>
                <w:b w:val="0"/>
              </w:rPr>
              <w:t>Assistive technologies</w:t>
            </w:r>
          </w:p>
        </w:tc>
        <w:tc>
          <w:tcPr>
            <w:tcW w:w="2212" w:type="dxa"/>
          </w:tcPr>
          <w:p w14:paraId="61075044" w14:textId="7BBF3BA5" w:rsidR="00ED3C08" w:rsidRPr="00E71047" w:rsidRDefault="00ED3C08"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66%</w:t>
            </w:r>
          </w:p>
        </w:tc>
      </w:tr>
      <w:tr w:rsidR="00ED3C08" w:rsidRPr="00E71047" w14:paraId="7F38B4A9" w14:textId="77777777" w:rsidTr="00596CB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53" w:type="dxa"/>
          </w:tcPr>
          <w:p w14:paraId="22965A7F" w14:textId="3F8EFC05" w:rsidR="00ED3C08" w:rsidRPr="00E71047" w:rsidRDefault="00ED3C08" w:rsidP="00F863D1">
            <w:pPr>
              <w:rPr>
                <w:rFonts w:ascii="Arial" w:hAnsi="Arial" w:cs="Arial"/>
                <w:b w:val="0"/>
              </w:rPr>
            </w:pPr>
            <w:r w:rsidRPr="00E71047">
              <w:rPr>
                <w:rFonts w:ascii="Arial" w:hAnsi="Arial" w:cs="Arial"/>
                <w:b w:val="0"/>
              </w:rPr>
              <w:t>I don’t want to know more about accessible content options and formats</w:t>
            </w:r>
          </w:p>
        </w:tc>
        <w:tc>
          <w:tcPr>
            <w:tcW w:w="2212" w:type="dxa"/>
          </w:tcPr>
          <w:p w14:paraId="7D1A90FA" w14:textId="0521C640" w:rsidR="00ED3C08" w:rsidRPr="00E71047" w:rsidRDefault="00ED3C08"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13%</w:t>
            </w:r>
          </w:p>
        </w:tc>
      </w:tr>
      <w:tr w:rsidR="00ED3C08" w:rsidRPr="00E71047" w14:paraId="4D3E67F5" w14:textId="77777777" w:rsidTr="00596CB8">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253" w:type="dxa"/>
          </w:tcPr>
          <w:p w14:paraId="1612ECA0" w14:textId="6E2703A2" w:rsidR="00ED3C08" w:rsidRPr="00E71047" w:rsidRDefault="00ED3C08" w:rsidP="00F863D1">
            <w:pPr>
              <w:rPr>
                <w:rFonts w:ascii="Arial" w:hAnsi="Arial" w:cs="Arial"/>
                <w:b w:val="0"/>
              </w:rPr>
            </w:pPr>
            <w:r w:rsidRPr="00E71047">
              <w:rPr>
                <w:rFonts w:ascii="Arial" w:hAnsi="Arial" w:cs="Arial"/>
                <w:b w:val="0"/>
              </w:rPr>
              <w:t xml:space="preserve">Other </w:t>
            </w:r>
          </w:p>
        </w:tc>
        <w:tc>
          <w:tcPr>
            <w:tcW w:w="2212" w:type="dxa"/>
          </w:tcPr>
          <w:p w14:paraId="6F0C7DAE" w14:textId="69C351B0" w:rsidR="00ED3C08" w:rsidRPr="00E71047" w:rsidRDefault="00ED3C08"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w:t>
            </w:r>
          </w:p>
        </w:tc>
      </w:tr>
    </w:tbl>
    <w:p w14:paraId="6C4E8DC6" w14:textId="1D1F4BF7" w:rsidR="00ED3C08" w:rsidRPr="00E71047" w:rsidRDefault="00715F02" w:rsidP="00A14027">
      <w:pPr>
        <w:spacing w:before="240"/>
        <w:rPr>
          <w:rFonts w:ascii="Arial" w:hAnsi="Arial" w:cs="Arial"/>
        </w:rPr>
      </w:pPr>
      <w:r w:rsidRPr="00E71047">
        <w:rPr>
          <w:rFonts w:ascii="Arial" w:hAnsi="Arial" w:cs="Arial"/>
        </w:rPr>
        <w:t>The “O</w:t>
      </w:r>
      <w:r w:rsidR="00C1530C" w:rsidRPr="00E71047">
        <w:rPr>
          <w:rFonts w:ascii="Arial" w:hAnsi="Arial" w:cs="Arial"/>
        </w:rPr>
        <w:t xml:space="preserve">ther” option </w:t>
      </w:r>
      <w:r w:rsidRPr="00E71047">
        <w:rPr>
          <w:rFonts w:ascii="Arial" w:hAnsi="Arial" w:cs="Arial"/>
        </w:rPr>
        <w:t>for this question</w:t>
      </w:r>
      <w:r w:rsidR="00C1530C" w:rsidRPr="00E71047">
        <w:rPr>
          <w:rFonts w:ascii="Arial" w:hAnsi="Arial" w:cs="Arial"/>
        </w:rPr>
        <w:t xml:space="preserve"> includes comments about what they would like to know more about (not in the list) and qualitative data about their willingness to learn more about accessibility. 5% of respondents selected this response</w:t>
      </w:r>
      <w:r w:rsidR="00A52840" w:rsidRPr="00E71047">
        <w:rPr>
          <w:rFonts w:ascii="Arial" w:hAnsi="Arial" w:cs="Arial"/>
        </w:rPr>
        <w:t>, including:</w:t>
      </w:r>
    </w:p>
    <w:p w14:paraId="52B579F1" w14:textId="7578721B" w:rsidR="00C1530C" w:rsidRPr="00E71047" w:rsidRDefault="00C1530C" w:rsidP="00306E98">
      <w:pPr>
        <w:pStyle w:val="ListParagraph"/>
        <w:numPr>
          <w:ilvl w:val="0"/>
          <w:numId w:val="34"/>
        </w:numPr>
        <w:rPr>
          <w:rFonts w:ascii="Arial" w:hAnsi="Arial" w:cs="Arial"/>
        </w:rPr>
      </w:pPr>
      <w:r w:rsidRPr="00E71047">
        <w:rPr>
          <w:rFonts w:ascii="Arial" w:hAnsi="Arial" w:cs="Arial"/>
        </w:rPr>
        <w:lastRenderedPageBreak/>
        <w:t>“Promoting accessible resources</w:t>
      </w:r>
      <w:r w:rsidR="00A14027" w:rsidRPr="00E71047">
        <w:rPr>
          <w:rFonts w:ascii="Arial" w:hAnsi="Arial" w:cs="Arial"/>
        </w:rPr>
        <w:t>.</w:t>
      </w:r>
      <w:r w:rsidRPr="00E71047">
        <w:rPr>
          <w:rFonts w:ascii="Arial" w:hAnsi="Arial" w:cs="Arial"/>
        </w:rPr>
        <w:t>”</w:t>
      </w:r>
    </w:p>
    <w:p w14:paraId="52960F23" w14:textId="5B6BC954" w:rsidR="00C1530C" w:rsidRPr="00E71047" w:rsidRDefault="00C1530C" w:rsidP="00306E98">
      <w:pPr>
        <w:pStyle w:val="ListParagraph"/>
        <w:numPr>
          <w:ilvl w:val="0"/>
          <w:numId w:val="34"/>
        </w:numPr>
        <w:rPr>
          <w:rFonts w:ascii="Arial" w:hAnsi="Arial" w:cs="Arial"/>
        </w:rPr>
      </w:pPr>
      <w:r w:rsidRPr="00E71047">
        <w:rPr>
          <w:rFonts w:ascii="Arial" w:hAnsi="Arial" w:cs="Arial"/>
        </w:rPr>
        <w:t>“future of accessible materials – we aren’t going to depend on publishers are we?”</w:t>
      </w:r>
    </w:p>
    <w:p w14:paraId="191008F9" w14:textId="2CDB7CDF" w:rsidR="00C1530C" w:rsidRPr="00E71047" w:rsidRDefault="00C1530C" w:rsidP="00306E98">
      <w:pPr>
        <w:pStyle w:val="ListParagraph"/>
        <w:numPr>
          <w:ilvl w:val="0"/>
          <w:numId w:val="34"/>
        </w:numPr>
        <w:rPr>
          <w:rFonts w:ascii="Arial" w:hAnsi="Arial" w:cs="Arial"/>
        </w:rPr>
      </w:pPr>
      <w:r w:rsidRPr="00E71047">
        <w:rPr>
          <w:rFonts w:ascii="Arial" w:hAnsi="Arial" w:cs="Arial"/>
        </w:rPr>
        <w:t>“I would like to better understand how to utilize the content we currently have.”</w:t>
      </w:r>
    </w:p>
    <w:p w14:paraId="5375B632" w14:textId="28BE7D0F" w:rsidR="00EC65AF" w:rsidRPr="00E71047" w:rsidRDefault="00C1530C" w:rsidP="00306E98">
      <w:pPr>
        <w:pStyle w:val="ListParagraph"/>
        <w:numPr>
          <w:ilvl w:val="0"/>
          <w:numId w:val="34"/>
        </w:numPr>
        <w:rPr>
          <w:rFonts w:ascii="Arial" w:hAnsi="Arial" w:cs="Arial"/>
        </w:rPr>
      </w:pPr>
      <w:r w:rsidRPr="00E71047">
        <w:rPr>
          <w:rFonts w:ascii="Arial" w:hAnsi="Arial" w:cs="Arial"/>
        </w:rPr>
        <w:t>“I already know much, but always willing to learn more</w:t>
      </w:r>
      <w:r w:rsidR="00A14027" w:rsidRPr="00E71047">
        <w:rPr>
          <w:rFonts w:ascii="Arial" w:hAnsi="Arial" w:cs="Arial"/>
        </w:rPr>
        <w:t>.</w:t>
      </w:r>
      <w:r w:rsidRPr="00E71047">
        <w:rPr>
          <w:rFonts w:ascii="Arial" w:hAnsi="Arial" w:cs="Arial"/>
        </w:rPr>
        <w:t>”</w:t>
      </w:r>
    </w:p>
    <w:p w14:paraId="5C8494E6" w14:textId="06526130" w:rsidR="00A52840" w:rsidRPr="00E71047" w:rsidRDefault="00BA4078" w:rsidP="009154CD">
      <w:pPr>
        <w:rPr>
          <w:rFonts w:ascii="Arial" w:hAnsi="Arial" w:cs="Arial"/>
        </w:rPr>
      </w:pPr>
      <w:r w:rsidRPr="00E71047">
        <w:rPr>
          <w:rFonts w:ascii="Arial" w:hAnsi="Arial" w:cs="Arial"/>
        </w:rPr>
        <w:t>The importance of accessible books and materials and the</w:t>
      </w:r>
      <w:r w:rsidR="00A52840" w:rsidRPr="00E71047">
        <w:rPr>
          <w:rFonts w:ascii="Arial" w:hAnsi="Arial" w:cs="Arial"/>
        </w:rPr>
        <w:t xml:space="preserve"> interest in</w:t>
      </w:r>
      <w:r w:rsidRPr="00E71047">
        <w:rPr>
          <w:rFonts w:ascii="Arial" w:hAnsi="Arial" w:cs="Arial"/>
        </w:rPr>
        <w:t xml:space="preserve"> future </w:t>
      </w:r>
      <w:r w:rsidR="00A52840" w:rsidRPr="00E71047">
        <w:rPr>
          <w:rFonts w:ascii="Arial" w:hAnsi="Arial" w:cs="Arial"/>
        </w:rPr>
        <w:t>development and use</w:t>
      </w:r>
      <w:r w:rsidRPr="00E71047">
        <w:rPr>
          <w:rFonts w:ascii="Arial" w:hAnsi="Arial" w:cs="Arial"/>
        </w:rPr>
        <w:t xml:space="preserve"> </w:t>
      </w:r>
      <w:r w:rsidR="00A14027" w:rsidRPr="00E71047">
        <w:rPr>
          <w:rFonts w:ascii="Arial" w:hAnsi="Arial" w:cs="Arial"/>
        </w:rPr>
        <w:t>are essential parts</w:t>
      </w:r>
      <w:r w:rsidR="002964B0" w:rsidRPr="00E71047">
        <w:rPr>
          <w:rFonts w:ascii="Arial" w:hAnsi="Arial" w:cs="Arial"/>
        </w:rPr>
        <w:t xml:space="preserve"> of the research</w:t>
      </w:r>
      <w:r w:rsidRPr="00E71047">
        <w:rPr>
          <w:rFonts w:ascii="Arial" w:hAnsi="Arial" w:cs="Arial"/>
        </w:rPr>
        <w:t xml:space="preserve">. Libraries, publishers, and </w:t>
      </w:r>
      <w:r w:rsidR="00E41772" w:rsidRPr="00E71047">
        <w:rPr>
          <w:rFonts w:ascii="Arial" w:hAnsi="Arial" w:cs="Arial"/>
        </w:rPr>
        <w:t xml:space="preserve">stakeholders </w:t>
      </w:r>
      <w:r w:rsidRPr="00E71047">
        <w:rPr>
          <w:rFonts w:ascii="Arial" w:hAnsi="Arial" w:cs="Arial"/>
        </w:rPr>
        <w:t xml:space="preserve">need to work together to create accessible materials for </w:t>
      </w:r>
      <w:r w:rsidR="002964B0" w:rsidRPr="00E71047">
        <w:rPr>
          <w:rFonts w:ascii="Arial" w:hAnsi="Arial" w:cs="Arial"/>
        </w:rPr>
        <w:t>all.</w:t>
      </w:r>
    </w:p>
    <w:p w14:paraId="5E0F9C48" w14:textId="21670FA2" w:rsidR="00C1530C" w:rsidRPr="00E71047" w:rsidRDefault="00EC65AF" w:rsidP="00A14027">
      <w:pPr>
        <w:rPr>
          <w:rFonts w:ascii="Arial" w:hAnsi="Arial" w:cs="Arial"/>
        </w:rPr>
      </w:pPr>
      <w:r w:rsidRPr="00E71047">
        <w:rPr>
          <w:rFonts w:ascii="Arial" w:eastAsia="Times New Roman" w:hAnsi="Arial" w:cs="Arial"/>
        </w:rPr>
        <w:t xml:space="preserve">The </w:t>
      </w:r>
      <w:r w:rsidR="00AD6236" w:rsidRPr="00E71047">
        <w:rPr>
          <w:rFonts w:ascii="Arial" w:eastAsia="Times New Roman" w:hAnsi="Arial" w:cs="Arial"/>
        </w:rPr>
        <w:t>library role</w:t>
      </w:r>
      <w:r w:rsidRPr="00E71047">
        <w:rPr>
          <w:rFonts w:ascii="Arial" w:eastAsia="Times New Roman" w:hAnsi="Arial" w:cs="Arial"/>
        </w:rPr>
        <w:t xml:space="preserve"> that</w:t>
      </w:r>
      <w:r w:rsidR="00AD6236" w:rsidRPr="00E71047">
        <w:rPr>
          <w:rFonts w:ascii="Arial" w:eastAsia="Times New Roman" w:hAnsi="Arial" w:cs="Arial"/>
        </w:rPr>
        <w:t xml:space="preserve"> had the highest rate of response for “I don’t want to know</w:t>
      </w:r>
      <w:r w:rsidRPr="00E71047">
        <w:rPr>
          <w:rFonts w:ascii="Arial" w:eastAsia="Times New Roman" w:hAnsi="Arial" w:cs="Arial"/>
        </w:rPr>
        <w:t xml:space="preserve"> more about acc</w:t>
      </w:r>
      <w:r w:rsidR="00DE3CFF" w:rsidRPr="00E71047">
        <w:rPr>
          <w:rFonts w:ascii="Arial" w:eastAsia="Times New Roman" w:hAnsi="Arial" w:cs="Arial"/>
        </w:rPr>
        <w:t xml:space="preserve">essible content” was Community </w:t>
      </w:r>
      <w:r w:rsidR="003511C4" w:rsidRPr="00E71047">
        <w:rPr>
          <w:rFonts w:ascii="Arial" w:eastAsia="Times New Roman" w:hAnsi="Arial" w:cs="Arial"/>
        </w:rPr>
        <w:t>L</w:t>
      </w:r>
      <w:r w:rsidR="00234025" w:rsidRPr="00E71047">
        <w:rPr>
          <w:rFonts w:ascii="Arial" w:eastAsia="Times New Roman" w:hAnsi="Arial" w:cs="Arial"/>
        </w:rPr>
        <w:t xml:space="preserve">ibrarian </w:t>
      </w:r>
      <w:r w:rsidRPr="00E71047">
        <w:rPr>
          <w:rFonts w:ascii="Arial" w:eastAsia="Times New Roman" w:hAnsi="Arial" w:cs="Arial"/>
        </w:rPr>
        <w:t xml:space="preserve">(21%), followed by </w:t>
      </w:r>
      <w:r w:rsidR="00E545E7" w:rsidRPr="00E71047">
        <w:rPr>
          <w:rFonts w:ascii="Arial" w:eastAsia="Times New Roman" w:hAnsi="Arial" w:cs="Arial"/>
        </w:rPr>
        <w:t xml:space="preserve">Accessibility Specialists </w:t>
      </w:r>
      <w:r w:rsidRPr="00E71047">
        <w:rPr>
          <w:rFonts w:ascii="Arial" w:eastAsia="Times New Roman" w:hAnsi="Arial" w:cs="Arial"/>
        </w:rPr>
        <w:t>(</w:t>
      </w:r>
      <w:r w:rsidR="00AD6236" w:rsidRPr="00E71047">
        <w:rPr>
          <w:rFonts w:ascii="Arial" w:eastAsia="Times New Roman" w:hAnsi="Arial" w:cs="Arial"/>
        </w:rPr>
        <w:t>20%</w:t>
      </w:r>
      <w:r w:rsidR="00DE3CFF" w:rsidRPr="00E71047">
        <w:rPr>
          <w:rFonts w:ascii="Arial" w:eastAsia="Times New Roman" w:hAnsi="Arial" w:cs="Arial"/>
        </w:rPr>
        <w:t xml:space="preserve">), Library </w:t>
      </w:r>
      <w:r w:rsidR="003511C4" w:rsidRPr="00E71047">
        <w:rPr>
          <w:rFonts w:ascii="Arial" w:eastAsia="Times New Roman" w:hAnsi="Arial" w:cs="Arial"/>
        </w:rPr>
        <w:t>D</w:t>
      </w:r>
      <w:r w:rsidRPr="00E71047">
        <w:rPr>
          <w:rFonts w:ascii="Arial" w:eastAsia="Times New Roman" w:hAnsi="Arial" w:cs="Arial"/>
        </w:rPr>
        <w:t>irec</w:t>
      </w:r>
      <w:r w:rsidR="00DE3CFF" w:rsidRPr="00E71047">
        <w:rPr>
          <w:rFonts w:ascii="Arial" w:eastAsia="Times New Roman" w:hAnsi="Arial" w:cs="Arial"/>
        </w:rPr>
        <w:t>tors (15%)</w:t>
      </w:r>
      <w:r w:rsidR="00BA4078" w:rsidRPr="00E71047">
        <w:rPr>
          <w:rFonts w:ascii="Arial" w:eastAsia="Times New Roman" w:hAnsi="Arial" w:cs="Arial"/>
        </w:rPr>
        <w:t>,</w:t>
      </w:r>
      <w:r w:rsidR="00DE3CFF" w:rsidRPr="00E71047">
        <w:rPr>
          <w:rFonts w:ascii="Arial" w:eastAsia="Times New Roman" w:hAnsi="Arial" w:cs="Arial"/>
        </w:rPr>
        <w:t xml:space="preserve"> and </w:t>
      </w:r>
      <w:r w:rsidR="003511C4" w:rsidRPr="00E71047">
        <w:rPr>
          <w:rFonts w:ascii="Arial" w:eastAsia="Times New Roman" w:hAnsi="Arial" w:cs="Arial"/>
        </w:rPr>
        <w:t xml:space="preserve">then </w:t>
      </w:r>
      <w:r w:rsidR="00DE3CFF" w:rsidRPr="00E71047">
        <w:rPr>
          <w:rFonts w:ascii="Arial" w:eastAsia="Times New Roman" w:hAnsi="Arial" w:cs="Arial"/>
        </w:rPr>
        <w:t xml:space="preserve">Reference/Adult </w:t>
      </w:r>
      <w:r w:rsidR="003511C4" w:rsidRPr="00E71047">
        <w:rPr>
          <w:rFonts w:ascii="Arial" w:eastAsia="Times New Roman" w:hAnsi="Arial" w:cs="Arial"/>
        </w:rPr>
        <w:t>S</w:t>
      </w:r>
      <w:r w:rsidRPr="00E71047">
        <w:rPr>
          <w:rFonts w:ascii="Arial" w:eastAsia="Times New Roman" w:hAnsi="Arial" w:cs="Arial"/>
        </w:rPr>
        <w:t xml:space="preserve">ervices (15%). </w:t>
      </w:r>
      <w:r w:rsidR="00AD6236" w:rsidRPr="00E71047">
        <w:rPr>
          <w:rFonts w:ascii="Arial" w:eastAsia="Times New Roman" w:hAnsi="Arial" w:cs="Arial"/>
        </w:rPr>
        <w:t xml:space="preserve">Only one library role did not select this option (0%), </w:t>
      </w:r>
      <w:r w:rsidR="00715F02" w:rsidRPr="00E71047">
        <w:rPr>
          <w:rFonts w:ascii="Arial" w:eastAsia="Times New Roman" w:hAnsi="Arial" w:cs="Arial"/>
        </w:rPr>
        <w:t xml:space="preserve">which was </w:t>
      </w:r>
      <w:r w:rsidR="00AD6236" w:rsidRPr="00E71047">
        <w:rPr>
          <w:rFonts w:ascii="Arial" w:eastAsia="Times New Roman" w:hAnsi="Arial" w:cs="Arial"/>
        </w:rPr>
        <w:t>Staff from an organization that supports public libraries.</w:t>
      </w:r>
    </w:p>
    <w:p w14:paraId="630D10B3" w14:textId="5368190D" w:rsidR="00181D4B" w:rsidRPr="00E71047" w:rsidRDefault="00A14027" w:rsidP="00A14027">
      <w:pPr>
        <w:rPr>
          <w:rFonts w:ascii="Arial" w:hAnsi="Arial" w:cs="Arial"/>
        </w:rPr>
      </w:pPr>
      <w:r w:rsidRPr="00E71047">
        <w:rPr>
          <w:rFonts w:ascii="Arial" w:hAnsi="Arial" w:cs="Arial"/>
        </w:rPr>
        <w:t>T</w:t>
      </w:r>
      <w:r w:rsidR="00C1530C" w:rsidRPr="00E71047">
        <w:rPr>
          <w:rFonts w:ascii="Arial" w:hAnsi="Arial" w:cs="Arial"/>
        </w:rPr>
        <w:t xml:space="preserve">o </w:t>
      </w:r>
      <w:r w:rsidRPr="00E71047">
        <w:rPr>
          <w:rFonts w:ascii="Arial" w:hAnsi="Arial" w:cs="Arial"/>
        </w:rPr>
        <w:t xml:space="preserve">better </w:t>
      </w:r>
      <w:r w:rsidR="00C1530C" w:rsidRPr="00E71047">
        <w:rPr>
          <w:rFonts w:ascii="Arial" w:hAnsi="Arial" w:cs="Arial"/>
        </w:rPr>
        <w:t>understand the</w:t>
      </w:r>
      <w:r w:rsidR="004F1343" w:rsidRPr="00E71047">
        <w:rPr>
          <w:rFonts w:ascii="Arial" w:hAnsi="Arial" w:cs="Arial"/>
        </w:rPr>
        <w:t xml:space="preserve"> services that libraries provide patron</w:t>
      </w:r>
      <w:r w:rsidR="00715F02" w:rsidRPr="00E71047">
        <w:rPr>
          <w:rFonts w:ascii="Arial" w:hAnsi="Arial" w:cs="Arial"/>
        </w:rPr>
        <w:t>s</w:t>
      </w:r>
      <w:r w:rsidR="003511C4" w:rsidRPr="00E71047">
        <w:rPr>
          <w:rFonts w:ascii="Arial" w:hAnsi="Arial" w:cs="Arial"/>
        </w:rPr>
        <w:t xml:space="preserve"> </w:t>
      </w:r>
      <w:r w:rsidR="004F1343" w:rsidRPr="00E71047">
        <w:rPr>
          <w:rFonts w:ascii="Arial" w:hAnsi="Arial" w:cs="Arial"/>
        </w:rPr>
        <w:t xml:space="preserve">and </w:t>
      </w:r>
      <w:r w:rsidRPr="00E71047">
        <w:rPr>
          <w:rFonts w:ascii="Arial" w:hAnsi="Arial" w:cs="Arial"/>
        </w:rPr>
        <w:t>if the</w:t>
      </w:r>
      <w:r w:rsidR="00915CF4">
        <w:rPr>
          <w:rFonts w:ascii="Arial" w:hAnsi="Arial" w:cs="Arial"/>
        </w:rPr>
        <w:t xml:space="preserve"> services</w:t>
      </w:r>
      <w:r w:rsidRPr="00E71047">
        <w:rPr>
          <w:rFonts w:ascii="Arial" w:hAnsi="Arial" w:cs="Arial"/>
        </w:rPr>
        <w:t xml:space="preserve"> are</w:t>
      </w:r>
      <w:r w:rsidR="004F1343" w:rsidRPr="00E71047">
        <w:rPr>
          <w:rFonts w:ascii="Arial" w:hAnsi="Arial" w:cs="Arial"/>
        </w:rPr>
        <w:t xml:space="preserve"> accessible, </w:t>
      </w:r>
      <w:r w:rsidR="007010DD" w:rsidRPr="00E71047">
        <w:rPr>
          <w:rFonts w:ascii="Arial" w:hAnsi="Arial" w:cs="Arial"/>
        </w:rPr>
        <w:t>the project team</w:t>
      </w:r>
      <w:r w:rsidR="004F1343" w:rsidRPr="00E71047">
        <w:rPr>
          <w:rFonts w:ascii="Arial" w:hAnsi="Arial" w:cs="Arial"/>
        </w:rPr>
        <w:t xml:space="preserve"> also needed to know </w:t>
      </w:r>
      <w:r w:rsidRPr="00E71047">
        <w:rPr>
          <w:rFonts w:ascii="Arial" w:hAnsi="Arial" w:cs="Arial"/>
        </w:rPr>
        <w:t>the delivery</w:t>
      </w:r>
      <w:r w:rsidR="004F1343" w:rsidRPr="00E71047">
        <w:rPr>
          <w:rFonts w:ascii="Arial" w:hAnsi="Arial" w:cs="Arial"/>
        </w:rPr>
        <w:t xml:space="preserve"> language</w:t>
      </w:r>
      <w:r w:rsidRPr="00E71047">
        <w:rPr>
          <w:rFonts w:ascii="Arial" w:hAnsi="Arial" w:cs="Arial"/>
        </w:rPr>
        <w:t>(</w:t>
      </w:r>
      <w:r w:rsidR="004F1343" w:rsidRPr="00E71047">
        <w:rPr>
          <w:rFonts w:ascii="Arial" w:hAnsi="Arial" w:cs="Arial"/>
        </w:rPr>
        <w:t>s</w:t>
      </w:r>
      <w:r w:rsidRPr="00E71047">
        <w:rPr>
          <w:rFonts w:ascii="Arial" w:hAnsi="Arial" w:cs="Arial"/>
        </w:rPr>
        <w:t>)</w:t>
      </w:r>
      <w:r w:rsidR="004F1343" w:rsidRPr="00E71047">
        <w:rPr>
          <w:rFonts w:ascii="Arial" w:hAnsi="Arial" w:cs="Arial"/>
        </w:rPr>
        <w:t xml:space="preserve"> </w:t>
      </w:r>
      <w:r w:rsidRPr="00E71047">
        <w:rPr>
          <w:rFonts w:ascii="Arial" w:hAnsi="Arial" w:cs="Arial"/>
        </w:rPr>
        <w:t>of services.</w:t>
      </w:r>
      <w:r w:rsidR="004F1343" w:rsidRPr="00E71047">
        <w:rPr>
          <w:rFonts w:ascii="Arial" w:hAnsi="Arial" w:cs="Arial"/>
        </w:rPr>
        <w:t xml:space="preserve"> In th</w:t>
      </w:r>
      <w:r w:rsidRPr="00E71047">
        <w:rPr>
          <w:rFonts w:ascii="Arial" w:hAnsi="Arial" w:cs="Arial"/>
        </w:rPr>
        <w:t>is</w:t>
      </w:r>
      <w:r w:rsidR="004F1343" w:rsidRPr="00E71047">
        <w:rPr>
          <w:rFonts w:ascii="Arial" w:hAnsi="Arial" w:cs="Arial"/>
        </w:rPr>
        <w:t xml:space="preserve"> question</w:t>
      </w:r>
      <w:r w:rsidRPr="00E71047">
        <w:rPr>
          <w:rFonts w:ascii="Arial" w:hAnsi="Arial" w:cs="Arial"/>
        </w:rPr>
        <w:t>,</w:t>
      </w:r>
      <w:r w:rsidR="004F1343" w:rsidRPr="00E71047">
        <w:rPr>
          <w:rFonts w:ascii="Arial" w:hAnsi="Arial" w:cs="Arial"/>
        </w:rPr>
        <w:t xml:space="preserve"> </w:t>
      </w:r>
      <w:r w:rsidRPr="00E71047">
        <w:rPr>
          <w:rFonts w:ascii="Arial" w:hAnsi="Arial" w:cs="Arial"/>
        </w:rPr>
        <w:t>survey participants answered</w:t>
      </w:r>
      <w:r w:rsidR="004F1343" w:rsidRPr="00E71047">
        <w:rPr>
          <w:rFonts w:ascii="Arial" w:hAnsi="Arial" w:cs="Arial"/>
        </w:rPr>
        <w:t xml:space="preserve"> </w:t>
      </w:r>
      <w:r w:rsidR="00C44007" w:rsidRPr="00E71047">
        <w:rPr>
          <w:rFonts w:ascii="Arial" w:hAnsi="Arial" w:cs="Arial"/>
        </w:rPr>
        <w:t xml:space="preserve">if </w:t>
      </w:r>
      <w:r w:rsidRPr="00E71047">
        <w:rPr>
          <w:rFonts w:ascii="Arial" w:hAnsi="Arial" w:cs="Arial"/>
        </w:rPr>
        <w:t>their library</w:t>
      </w:r>
      <w:r w:rsidR="00C44007" w:rsidRPr="00E71047">
        <w:rPr>
          <w:rFonts w:ascii="Arial" w:hAnsi="Arial" w:cs="Arial"/>
        </w:rPr>
        <w:t xml:space="preserve"> provide</w:t>
      </w:r>
      <w:r w:rsidRPr="00E71047">
        <w:rPr>
          <w:rFonts w:ascii="Arial" w:hAnsi="Arial" w:cs="Arial"/>
        </w:rPr>
        <w:t>s</w:t>
      </w:r>
      <w:r w:rsidR="00C44007" w:rsidRPr="00E71047">
        <w:rPr>
          <w:rFonts w:ascii="Arial" w:hAnsi="Arial" w:cs="Arial"/>
        </w:rPr>
        <w:t xml:space="preserve"> services in </w:t>
      </w:r>
      <w:r w:rsidR="004F1343" w:rsidRPr="00E71047">
        <w:rPr>
          <w:rFonts w:ascii="Arial" w:hAnsi="Arial" w:cs="Arial"/>
        </w:rPr>
        <w:t>“English” (</w:t>
      </w:r>
      <w:r w:rsidR="00C44007" w:rsidRPr="00E71047">
        <w:rPr>
          <w:rFonts w:ascii="Arial" w:hAnsi="Arial" w:cs="Arial"/>
        </w:rPr>
        <w:t>95%), “French” (40%), and/or “Other”</w:t>
      </w:r>
      <w:r w:rsidR="00C1530C" w:rsidRPr="00E71047">
        <w:rPr>
          <w:rFonts w:ascii="Arial" w:hAnsi="Arial" w:cs="Arial"/>
        </w:rPr>
        <w:t xml:space="preserve"> </w:t>
      </w:r>
      <w:r w:rsidR="004911C3" w:rsidRPr="00E71047">
        <w:rPr>
          <w:rFonts w:ascii="Arial" w:hAnsi="Arial" w:cs="Arial"/>
        </w:rPr>
        <w:t>(13%). The “O</w:t>
      </w:r>
      <w:r w:rsidR="00C44007" w:rsidRPr="00E71047">
        <w:rPr>
          <w:rFonts w:ascii="Arial" w:hAnsi="Arial" w:cs="Arial"/>
        </w:rPr>
        <w:t>ther”</w:t>
      </w:r>
      <w:r w:rsidR="00181D4B" w:rsidRPr="00E71047">
        <w:rPr>
          <w:rFonts w:ascii="Arial" w:hAnsi="Arial" w:cs="Arial"/>
        </w:rPr>
        <w:t xml:space="preserve"> category included languages like “Chinese” (3% </w:t>
      </w:r>
      <w:r w:rsidR="003511C4" w:rsidRPr="00E71047">
        <w:rPr>
          <w:rFonts w:ascii="Arial" w:hAnsi="Arial" w:cs="Arial"/>
        </w:rPr>
        <w:t>with</w:t>
      </w:r>
      <w:r w:rsidR="00181D4B" w:rsidRPr="00E71047">
        <w:rPr>
          <w:rFonts w:ascii="Arial" w:hAnsi="Arial" w:cs="Arial"/>
        </w:rPr>
        <w:t xml:space="preserve"> a combination of respondent answers </w:t>
      </w:r>
      <w:r w:rsidR="003511C4" w:rsidRPr="00E71047">
        <w:rPr>
          <w:rFonts w:ascii="Arial" w:hAnsi="Arial" w:cs="Arial"/>
        </w:rPr>
        <w:t xml:space="preserve">including: </w:t>
      </w:r>
      <w:r w:rsidR="00181D4B" w:rsidRPr="00E71047">
        <w:rPr>
          <w:rFonts w:ascii="Arial" w:hAnsi="Arial" w:cs="Arial"/>
        </w:rPr>
        <w:t>“Cantonese”, “Mandarin”, and “Chinese”), “Hindi” (1%), and “Spanish” (1%).</w:t>
      </w:r>
    </w:p>
    <w:p w14:paraId="48D3D4A2" w14:textId="6DBFB739" w:rsidR="00D75816" w:rsidRPr="00E71047" w:rsidRDefault="00A14027" w:rsidP="00A14027">
      <w:pPr>
        <w:rPr>
          <w:rFonts w:ascii="Arial" w:hAnsi="Arial" w:cs="Arial"/>
        </w:rPr>
      </w:pPr>
      <w:r w:rsidRPr="00E71047">
        <w:rPr>
          <w:rFonts w:ascii="Arial" w:hAnsi="Arial" w:cs="Arial"/>
        </w:rPr>
        <w:t>The project team</w:t>
      </w:r>
      <w:r w:rsidR="00CD4AAF" w:rsidRPr="00E71047">
        <w:rPr>
          <w:rFonts w:ascii="Arial" w:hAnsi="Arial" w:cs="Arial"/>
        </w:rPr>
        <w:t xml:space="preserve"> then surveyed </w:t>
      </w:r>
      <w:r w:rsidR="00ED198D" w:rsidRPr="00E71047">
        <w:rPr>
          <w:rFonts w:ascii="Arial" w:hAnsi="Arial" w:cs="Arial"/>
        </w:rPr>
        <w:t>respondents</w:t>
      </w:r>
      <w:r w:rsidR="00CD4AAF" w:rsidRPr="00E71047">
        <w:rPr>
          <w:rFonts w:ascii="Arial" w:hAnsi="Arial" w:cs="Arial"/>
        </w:rPr>
        <w:t xml:space="preserve"> about</w:t>
      </w:r>
      <w:r w:rsidR="00ED198D" w:rsidRPr="00E71047">
        <w:rPr>
          <w:rFonts w:ascii="Arial" w:hAnsi="Arial" w:cs="Arial"/>
        </w:rPr>
        <w:t xml:space="preserve"> </w:t>
      </w:r>
      <w:r w:rsidR="005B13D1" w:rsidRPr="00E71047">
        <w:rPr>
          <w:rFonts w:ascii="Arial" w:hAnsi="Arial" w:cs="Arial"/>
        </w:rPr>
        <w:t>what library services they believe</w:t>
      </w:r>
      <w:r w:rsidR="00DE3CFF" w:rsidRPr="00E71047">
        <w:rPr>
          <w:rFonts w:ascii="Arial" w:hAnsi="Arial" w:cs="Arial"/>
        </w:rPr>
        <w:t>d</w:t>
      </w:r>
      <w:r w:rsidR="005B13D1" w:rsidRPr="00E71047">
        <w:rPr>
          <w:rFonts w:ascii="Arial" w:hAnsi="Arial" w:cs="Arial"/>
        </w:rPr>
        <w:t xml:space="preserve"> need</w:t>
      </w:r>
      <w:r w:rsidR="00EC65AF" w:rsidRPr="00E71047">
        <w:rPr>
          <w:rFonts w:ascii="Arial" w:hAnsi="Arial" w:cs="Arial"/>
        </w:rPr>
        <w:t>ed</w:t>
      </w:r>
      <w:r w:rsidR="005B13D1" w:rsidRPr="00E71047">
        <w:rPr>
          <w:rFonts w:ascii="Arial" w:hAnsi="Arial" w:cs="Arial"/>
        </w:rPr>
        <w:t xml:space="preserve"> to be made more accessible. </w:t>
      </w:r>
      <w:r w:rsidR="00CD4AAF" w:rsidRPr="00E71047">
        <w:rPr>
          <w:rFonts w:ascii="Arial" w:hAnsi="Arial" w:cs="Arial"/>
        </w:rPr>
        <w:t>A</w:t>
      </w:r>
      <w:r w:rsidRPr="00E71047">
        <w:rPr>
          <w:rFonts w:ascii="Arial" w:hAnsi="Arial" w:cs="Arial"/>
        </w:rPr>
        <w:t>gain, a</w:t>
      </w:r>
      <w:r w:rsidR="00CD4AAF" w:rsidRPr="00E71047">
        <w:rPr>
          <w:rFonts w:ascii="Arial" w:hAnsi="Arial" w:cs="Arial"/>
        </w:rPr>
        <w:t>ll options</w:t>
      </w:r>
      <w:r w:rsidR="004911C3" w:rsidRPr="00E71047">
        <w:rPr>
          <w:rFonts w:ascii="Arial" w:hAnsi="Arial" w:cs="Arial"/>
        </w:rPr>
        <w:t xml:space="preserve"> (except the “Other” option</w:t>
      </w:r>
      <w:r w:rsidR="00CD4AAF" w:rsidRPr="00E71047">
        <w:rPr>
          <w:rFonts w:ascii="Arial" w:hAnsi="Arial" w:cs="Arial"/>
        </w:rPr>
        <w:t>, which is 6%) were sele</w:t>
      </w:r>
      <w:r w:rsidR="00DE3CFF" w:rsidRPr="00E71047">
        <w:rPr>
          <w:rFonts w:ascii="Arial" w:hAnsi="Arial" w:cs="Arial"/>
        </w:rPr>
        <w:t>cted by 45% or more</w:t>
      </w:r>
      <w:r w:rsidR="00CD4AAF" w:rsidRPr="00E71047">
        <w:rPr>
          <w:rFonts w:ascii="Arial" w:hAnsi="Arial" w:cs="Arial"/>
        </w:rPr>
        <w:t xml:space="preserve"> respondent</w:t>
      </w:r>
      <w:r w:rsidR="00DE3CFF" w:rsidRPr="00E71047">
        <w:rPr>
          <w:rFonts w:ascii="Arial" w:hAnsi="Arial" w:cs="Arial"/>
        </w:rPr>
        <w:t>s</w:t>
      </w:r>
      <w:r w:rsidRPr="00E71047">
        <w:rPr>
          <w:rFonts w:ascii="Arial" w:hAnsi="Arial" w:cs="Arial"/>
        </w:rPr>
        <w:t xml:space="preserve"> showing the project team</w:t>
      </w:r>
      <w:r w:rsidR="00DE3CFF" w:rsidRPr="00E71047">
        <w:rPr>
          <w:rFonts w:ascii="Arial" w:hAnsi="Arial" w:cs="Arial"/>
        </w:rPr>
        <w:t xml:space="preserve"> that many thought their librar</w:t>
      </w:r>
      <w:r w:rsidRPr="00E71047">
        <w:rPr>
          <w:rFonts w:ascii="Arial" w:hAnsi="Arial" w:cs="Arial"/>
        </w:rPr>
        <w:t>y'</w:t>
      </w:r>
      <w:r w:rsidR="00DE3CFF" w:rsidRPr="00E71047">
        <w:rPr>
          <w:rFonts w:ascii="Arial" w:hAnsi="Arial" w:cs="Arial"/>
        </w:rPr>
        <w:t>s services should</w:t>
      </w:r>
      <w:r w:rsidR="00CD4AAF" w:rsidRPr="00E71047">
        <w:rPr>
          <w:rFonts w:ascii="Arial" w:hAnsi="Arial" w:cs="Arial"/>
        </w:rPr>
        <w:t xml:space="preserve"> be made more accessible. </w:t>
      </w:r>
    </w:p>
    <w:tbl>
      <w:tblPr>
        <w:tblStyle w:val="MediumShading1-Accent1"/>
        <w:tblW w:w="0" w:type="auto"/>
        <w:tblLook w:val="04A0" w:firstRow="1" w:lastRow="0" w:firstColumn="1" w:lastColumn="0" w:noHBand="0" w:noVBand="1"/>
        <w:tblCaption w:val="Library services that need to be made more accessible"/>
        <w:tblDescription w:val="This table has two columns. The first (on the left) list the library services respondents selected in the survey. The second (on the right) lists the response rate. "/>
      </w:tblPr>
      <w:tblGrid>
        <w:gridCol w:w="6702"/>
        <w:gridCol w:w="2583"/>
      </w:tblGrid>
      <w:tr w:rsidR="00D75816" w:rsidRPr="00E71047" w14:paraId="64E82B6D" w14:textId="77777777" w:rsidTr="00265CC9">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6702" w:type="dxa"/>
          </w:tcPr>
          <w:p w14:paraId="486C20B2" w14:textId="1BACE3EE" w:rsidR="00D75816" w:rsidRPr="00E71047" w:rsidRDefault="00D75816" w:rsidP="00F863D1">
            <w:pPr>
              <w:rPr>
                <w:rFonts w:ascii="Arial" w:hAnsi="Arial" w:cs="Arial"/>
              </w:rPr>
            </w:pPr>
            <w:r w:rsidRPr="00E71047">
              <w:rPr>
                <w:rFonts w:ascii="Arial" w:hAnsi="Arial" w:cs="Arial"/>
              </w:rPr>
              <w:t>Library services that need to be made more accessible</w:t>
            </w:r>
          </w:p>
        </w:tc>
        <w:tc>
          <w:tcPr>
            <w:tcW w:w="2583" w:type="dxa"/>
          </w:tcPr>
          <w:p w14:paraId="772F193D" w14:textId="5BC25215" w:rsidR="00D75816" w:rsidRPr="00E71047" w:rsidRDefault="00D75816"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D75816" w:rsidRPr="00E71047" w14:paraId="68022697" w14:textId="77777777" w:rsidTr="00596CB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39D6CE96" w14:textId="4F2A13C6" w:rsidR="00D75816" w:rsidRPr="00E71047" w:rsidRDefault="00D75816" w:rsidP="00F863D1">
            <w:pPr>
              <w:rPr>
                <w:rFonts w:ascii="Arial" w:hAnsi="Arial" w:cs="Arial"/>
                <w:b w:val="0"/>
              </w:rPr>
            </w:pPr>
            <w:r w:rsidRPr="00E71047">
              <w:rPr>
                <w:rFonts w:ascii="Arial" w:hAnsi="Arial" w:cs="Arial"/>
                <w:b w:val="0"/>
              </w:rPr>
              <w:t xml:space="preserve">Reference services and reader's advisory </w:t>
            </w:r>
          </w:p>
        </w:tc>
        <w:tc>
          <w:tcPr>
            <w:tcW w:w="2583" w:type="dxa"/>
          </w:tcPr>
          <w:p w14:paraId="00C0301B" w14:textId="0361EF79" w:rsidR="00D75816" w:rsidRPr="00E71047"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53%</w:t>
            </w:r>
          </w:p>
        </w:tc>
      </w:tr>
      <w:tr w:rsidR="00D75816" w:rsidRPr="00E71047" w14:paraId="7B77A4B7" w14:textId="77777777" w:rsidTr="00596CB8">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358F6432" w14:textId="63C195BA" w:rsidR="00D75816" w:rsidRPr="00E71047" w:rsidRDefault="00D75816" w:rsidP="00F863D1">
            <w:pPr>
              <w:rPr>
                <w:rFonts w:ascii="Arial" w:hAnsi="Arial" w:cs="Arial"/>
                <w:b w:val="0"/>
              </w:rPr>
            </w:pPr>
            <w:r w:rsidRPr="00E71047">
              <w:rPr>
                <w:rFonts w:ascii="Arial" w:hAnsi="Arial" w:cs="Arial"/>
                <w:b w:val="0"/>
              </w:rPr>
              <w:t>Borrowing physical materials</w:t>
            </w:r>
          </w:p>
        </w:tc>
        <w:tc>
          <w:tcPr>
            <w:tcW w:w="2583" w:type="dxa"/>
          </w:tcPr>
          <w:p w14:paraId="5903A256" w14:textId="5F2CAECD" w:rsidR="00D75816" w:rsidRPr="00E71047"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50%</w:t>
            </w:r>
          </w:p>
        </w:tc>
      </w:tr>
      <w:tr w:rsidR="00D75816" w:rsidRPr="00E71047" w14:paraId="081B9BEB" w14:textId="77777777" w:rsidTr="00596CB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37F6FAC4" w14:textId="714695E4" w:rsidR="00D75816" w:rsidRPr="00E71047" w:rsidRDefault="00D75816" w:rsidP="00F863D1">
            <w:pPr>
              <w:rPr>
                <w:rFonts w:ascii="Arial" w:hAnsi="Arial" w:cs="Arial"/>
                <w:b w:val="0"/>
              </w:rPr>
            </w:pPr>
            <w:r w:rsidRPr="00E71047">
              <w:rPr>
                <w:rFonts w:ascii="Arial" w:hAnsi="Arial" w:cs="Arial"/>
                <w:b w:val="0"/>
              </w:rPr>
              <w:t xml:space="preserve">Borrowing digital materials </w:t>
            </w:r>
          </w:p>
        </w:tc>
        <w:tc>
          <w:tcPr>
            <w:tcW w:w="2583" w:type="dxa"/>
          </w:tcPr>
          <w:p w14:paraId="18FEF577" w14:textId="503AD101" w:rsidR="00D75816" w:rsidRPr="00E71047"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53%</w:t>
            </w:r>
          </w:p>
        </w:tc>
      </w:tr>
      <w:tr w:rsidR="00D75816" w:rsidRPr="00E71047" w14:paraId="1FEB7569" w14:textId="77777777" w:rsidTr="00596CB8">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26393700" w14:textId="66611A9E" w:rsidR="00D75816" w:rsidRPr="00E71047" w:rsidRDefault="00D75816" w:rsidP="00F863D1">
            <w:pPr>
              <w:rPr>
                <w:rFonts w:ascii="Arial" w:hAnsi="Arial" w:cs="Arial"/>
                <w:b w:val="0"/>
              </w:rPr>
            </w:pPr>
            <w:r w:rsidRPr="00E71047">
              <w:rPr>
                <w:rFonts w:ascii="Arial" w:hAnsi="Arial" w:cs="Arial"/>
                <w:b w:val="0"/>
              </w:rPr>
              <w:t>Computer with Internet access</w:t>
            </w:r>
          </w:p>
        </w:tc>
        <w:tc>
          <w:tcPr>
            <w:tcW w:w="2583" w:type="dxa"/>
          </w:tcPr>
          <w:p w14:paraId="7BFFD06A" w14:textId="7B70E7BB" w:rsidR="00D75816" w:rsidRPr="00E71047"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47%</w:t>
            </w:r>
          </w:p>
        </w:tc>
      </w:tr>
      <w:tr w:rsidR="00D75816" w:rsidRPr="00E71047" w14:paraId="60685A58" w14:textId="77777777" w:rsidTr="00596CB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2703FD36" w14:textId="2A9DD38B" w:rsidR="00D75816" w:rsidRPr="00E71047" w:rsidRDefault="00D75816" w:rsidP="00F863D1">
            <w:pPr>
              <w:rPr>
                <w:rFonts w:ascii="Arial" w:hAnsi="Arial" w:cs="Arial"/>
                <w:b w:val="0"/>
              </w:rPr>
            </w:pPr>
            <w:r w:rsidRPr="00E71047">
              <w:rPr>
                <w:rFonts w:ascii="Arial" w:hAnsi="Arial" w:cs="Arial"/>
                <w:b w:val="0"/>
              </w:rPr>
              <w:t>Library programming</w:t>
            </w:r>
          </w:p>
        </w:tc>
        <w:tc>
          <w:tcPr>
            <w:tcW w:w="2583" w:type="dxa"/>
          </w:tcPr>
          <w:p w14:paraId="5F15BFB5" w14:textId="3576DF01" w:rsidR="00D75816" w:rsidRPr="00E71047"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64%</w:t>
            </w:r>
          </w:p>
        </w:tc>
      </w:tr>
      <w:tr w:rsidR="00D75816" w:rsidRPr="00E71047" w14:paraId="4EE4647C" w14:textId="77777777" w:rsidTr="00596CB8">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1E5EC8C6" w14:textId="5E94FA40" w:rsidR="00D75816" w:rsidRPr="00E71047" w:rsidRDefault="00D75816" w:rsidP="00F863D1">
            <w:pPr>
              <w:rPr>
                <w:rFonts w:ascii="Arial" w:hAnsi="Arial" w:cs="Arial"/>
                <w:b w:val="0"/>
              </w:rPr>
            </w:pPr>
            <w:r w:rsidRPr="00E71047">
              <w:rPr>
                <w:rFonts w:ascii="Arial" w:hAnsi="Arial" w:cs="Arial"/>
                <w:b w:val="0"/>
              </w:rPr>
              <w:t xml:space="preserve">Library professional development </w:t>
            </w:r>
          </w:p>
        </w:tc>
        <w:tc>
          <w:tcPr>
            <w:tcW w:w="2583" w:type="dxa"/>
          </w:tcPr>
          <w:p w14:paraId="35490F80" w14:textId="2C55FCC3" w:rsidR="00D75816" w:rsidRPr="00E71047"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45%</w:t>
            </w:r>
          </w:p>
        </w:tc>
      </w:tr>
      <w:tr w:rsidR="00D75816" w:rsidRPr="00E71047" w14:paraId="2FC90E75" w14:textId="77777777" w:rsidTr="00596CB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702" w:type="dxa"/>
          </w:tcPr>
          <w:p w14:paraId="2AEFD1B9" w14:textId="2863452F" w:rsidR="00D75816" w:rsidRPr="00E71047" w:rsidRDefault="00D75816" w:rsidP="00F863D1">
            <w:pPr>
              <w:rPr>
                <w:rFonts w:ascii="Arial" w:hAnsi="Arial" w:cs="Arial"/>
                <w:b w:val="0"/>
              </w:rPr>
            </w:pPr>
            <w:r w:rsidRPr="00E71047">
              <w:rPr>
                <w:rFonts w:ascii="Arial" w:hAnsi="Arial" w:cs="Arial"/>
                <w:b w:val="0"/>
              </w:rPr>
              <w:t>Other</w:t>
            </w:r>
          </w:p>
        </w:tc>
        <w:tc>
          <w:tcPr>
            <w:tcW w:w="2583" w:type="dxa"/>
          </w:tcPr>
          <w:p w14:paraId="4D4D7688" w14:textId="79CE7EAE" w:rsidR="00D75816" w:rsidRPr="00E71047"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w:t>
            </w:r>
          </w:p>
        </w:tc>
      </w:tr>
    </w:tbl>
    <w:p w14:paraId="13D113F4" w14:textId="1875FB0F" w:rsidR="00CD4AAF" w:rsidRPr="00E71047" w:rsidRDefault="00A364F9" w:rsidP="00A14027">
      <w:pPr>
        <w:spacing w:before="240"/>
        <w:rPr>
          <w:rFonts w:ascii="Arial" w:hAnsi="Arial" w:cs="Arial"/>
        </w:rPr>
      </w:pPr>
      <w:r w:rsidRPr="00E71047">
        <w:rPr>
          <w:rFonts w:ascii="Arial" w:hAnsi="Arial" w:cs="Arial"/>
        </w:rPr>
        <w:t xml:space="preserve">Beneath this question, </w:t>
      </w:r>
      <w:r w:rsidR="00F71EBB" w:rsidRPr="00E71047">
        <w:rPr>
          <w:rFonts w:ascii="Arial" w:hAnsi="Arial" w:cs="Arial"/>
        </w:rPr>
        <w:t xml:space="preserve">in the “Other” category, </w:t>
      </w:r>
      <w:r w:rsidRPr="00E71047">
        <w:rPr>
          <w:rFonts w:ascii="Arial" w:hAnsi="Arial" w:cs="Arial"/>
        </w:rPr>
        <w:t xml:space="preserve">respondents </w:t>
      </w:r>
      <w:r w:rsidR="00667C6C" w:rsidRPr="00E71047">
        <w:rPr>
          <w:rFonts w:ascii="Arial" w:hAnsi="Arial" w:cs="Arial"/>
        </w:rPr>
        <w:t xml:space="preserve">stated </w:t>
      </w:r>
      <w:r w:rsidR="00F71EBB" w:rsidRPr="00E71047">
        <w:rPr>
          <w:rFonts w:ascii="Arial" w:hAnsi="Arial" w:cs="Arial"/>
        </w:rPr>
        <w:t>other</w:t>
      </w:r>
      <w:r w:rsidR="00667C6C" w:rsidRPr="00E71047">
        <w:rPr>
          <w:rFonts w:ascii="Arial" w:hAnsi="Arial" w:cs="Arial"/>
        </w:rPr>
        <w:t xml:space="preserve"> library service</w:t>
      </w:r>
      <w:r w:rsidR="00F71EBB" w:rsidRPr="00E71047">
        <w:rPr>
          <w:rFonts w:ascii="Arial" w:hAnsi="Arial" w:cs="Arial"/>
        </w:rPr>
        <w:t>s that they thought nee</w:t>
      </w:r>
      <w:r w:rsidR="00667C6C" w:rsidRPr="00E71047">
        <w:rPr>
          <w:rFonts w:ascii="Arial" w:hAnsi="Arial" w:cs="Arial"/>
        </w:rPr>
        <w:t>d</w:t>
      </w:r>
      <w:r w:rsidR="00F71EBB" w:rsidRPr="00E71047">
        <w:rPr>
          <w:rFonts w:ascii="Arial" w:hAnsi="Arial" w:cs="Arial"/>
        </w:rPr>
        <w:t>ed</w:t>
      </w:r>
      <w:r w:rsidR="00667C6C" w:rsidRPr="00E71047">
        <w:rPr>
          <w:rFonts w:ascii="Arial" w:hAnsi="Arial" w:cs="Arial"/>
        </w:rPr>
        <w:t xml:space="preserve"> to be made more accessible for their patrons</w:t>
      </w:r>
      <w:r w:rsidR="003511C4" w:rsidRPr="00E71047">
        <w:rPr>
          <w:rFonts w:ascii="Arial" w:hAnsi="Arial" w:cs="Arial"/>
        </w:rPr>
        <w:t>, including</w:t>
      </w:r>
      <w:r w:rsidR="00667C6C" w:rsidRPr="00E71047">
        <w:rPr>
          <w:rFonts w:ascii="Arial" w:hAnsi="Arial" w:cs="Arial"/>
        </w:rPr>
        <w:t>:</w:t>
      </w:r>
    </w:p>
    <w:p w14:paraId="48386363" w14:textId="72B11F64" w:rsidR="00667C6C" w:rsidRPr="00E71047" w:rsidRDefault="00667C6C" w:rsidP="00306E98">
      <w:pPr>
        <w:pStyle w:val="ListParagraph"/>
        <w:numPr>
          <w:ilvl w:val="0"/>
          <w:numId w:val="35"/>
        </w:numPr>
        <w:rPr>
          <w:rFonts w:ascii="Arial" w:hAnsi="Arial" w:cs="Arial"/>
        </w:rPr>
      </w:pPr>
      <w:r w:rsidRPr="00E71047">
        <w:rPr>
          <w:rFonts w:ascii="Arial" w:hAnsi="Arial" w:cs="Arial"/>
        </w:rPr>
        <w:t>“</w:t>
      </w:r>
      <w:r w:rsidR="006D641D" w:rsidRPr="00E71047">
        <w:rPr>
          <w:rFonts w:ascii="Arial" w:hAnsi="Arial" w:cs="Arial"/>
        </w:rPr>
        <w:t>Costed services like photocopying and faxing</w:t>
      </w:r>
      <w:r w:rsidR="00A14027" w:rsidRPr="00E71047">
        <w:rPr>
          <w:rFonts w:ascii="Arial" w:hAnsi="Arial" w:cs="Arial"/>
        </w:rPr>
        <w:t>.</w:t>
      </w:r>
      <w:r w:rsidR="006D641D" w:rsidRPr="00E71047">
        <w:rPr>
          <w:rFonts w:ascii="Arial" w:hAnsi="Arial" w:cs="Arial"/>
        </w:rPr>
        <w:t>”</w:t>
      </w:r>
    </w:p>
    <w:p w14:paraId="7B362211" w14:textId="100E3845" w:rsidR="006D641D" w:rsidRPr="00E71047" w:rsidRDefault="006D641D" w:rsidP="00306E98">
      <w:pPr>
        <w:pStyle w:val="ListParagraph"/>
        <w:numPr>
          <w:ilvl w:val="0"/>
          <w:numId w:val="35"/>
        </w:numPr>
        <w:rPr>
          <w:rFonts w:ascii="Arial" w:hAnsi="Arial" w:cs="Arial"/>
        </w:rPr>
      </w:pPr>
      <w:r w:rsidRPr="00E71047">
        <w:rPr>
          <w:rFonts w:ascii="Arial" w:hAnsi="Arial" w:cs="Arial"/>
        </w:rPr>
        <w:t>“Marketing of accessible materials</w:t>
      </w:r>
      <w:r w:rsidR="00A14027" w:rsidRPr="00E71047">
        <w:rPr>
          <w:rFonts w:ascii="Arial" w:hAnsi="Arial" w:cs="Arial"/>
        </w:rPr>
        <w:t>.</w:t>
      </w:r>
      <w:r w:rsidRPr="00E71047">
        <w:rPr>
          <w:rFonts w:ascii="Arial" w:hAnsi="Arial" w:cs="Arial"/>
        </w:rPr>
        <w:t>”</w:t>
      </w:r>
    </w:p>
    <w:p w14:paraId="14BC8E55" w14:textId="245D0E8D" w:rsidR="006D641D" w:rsidRPr="00E71047" w:rsidRDefault="00BE4343" w:rsidP="00306E98">
      <w:pPr>
        <w:pStyle w:val="ListParagraph"/>
        <w:numPr>
          <w:ilvl w:val="0"/>
          <w:numId w:val="35"/>
        </w:numPr>
        <w:rPr>
          <w:rFonts w:ascii="Arial" w:hAnsi="Arial" w:cs="Arial"/>
        </w:rPr>
      </w:pPr>
      <w:r w:rsidRPr="00E71047">
        <w:rPr>
          <w:rFonts w:ascii="Arial" w:hAnsi="Arial" w:cs="Arial"/>
          <w:lang w:val="fr-FR"/>
        </w:rPr>
        <w:t xml:space="preserve">“accès et animation pour les handicaps invisibles comme l'autisme chez les jeunes.” </w:t>
      </w:r>
      <w:r w:rsidRPr="00E71047">
        <w:rPr>
          <w:rFonts w:ascii="Arial" w:hAnsi="Arial" w:cs="Arial"/>
        </w:rPr>
        <w:t>[“access and animation for invisible disabilities such as autism in youth.”]</w:t>
      </w:r>
    </w:p>
    <w:p w14:paraId="45F86344" w14:textId="0C9159B4" w:rsidR="00F71EBB" w:rsidRPr="00E71047" w:rsidRDefault="00BE4343" w:rsidP="00306E98">
      <w:pPr>
        <w:pStyle w:val="ListParagraph"/>
        <w:numPr>
          <w:ilvl w:val="0"/>
          <w:numId w:val="35"/>
        </w:numPr>
        <w:rPr>
          <w:rFonts w:ascii="Arial" w:hAnsi="Arial" w:cs="Arial"/>
        </w:rPr>
      </w:pPr>
      <w:r w:rsidRPr="00E71047">
        <w:rPr>
          <w:rFonts w:ascii="Arial" w:hAnsi="Arial" w:cs="Arial"/>
        </w:rPr>
        <w:t>“communicating info in other ways that isn't online, delivery of info to seniors is a challenge, many do not use computers for various reasons; money, economic</w:t>
      </w:r>
      <w:r w:rsidR="00A14027" w:rsidRPr="00E71047">
        <w:rPr>
          <w:rFonts w:ascii="Arial" w:hAnsi="Arial" w:cs="Arial"/>
        </w:rPr>
        <w:t>.</w:t>
      </w:r>
      <w:r w:rsidRPr="00E71047">
        <w:rPr>
          <w:rFonts w:ascii="Arial" w:hAnsi="Arial" w:cs="Arial"/>
        </w:rPr>
        <w:t>”</w:t>
      </w:r>
    </w:p>
    <w:p w14:paraId="5A26FA4C" w14:textId="71FBBBE9" w:rsidR="00BE4343" w:rsidRPr="00E71047" w:rsidRDefault="003511C4" w:rsidP="00A14027">
      <w:pPr>
        <w:rPr>
          <w:rFonts w:ascii="Arial" w:hAnsi="Arial" w:cs="Arial"/>
        </w:rPr>
      </w:pPr>
      <w:r w:rsidRPr="00E71047">
        <w:rPr>
          <w:rFonts w:ascii="Arial" w:hAnsi="Arial" w:cs="Arial"/>
        </w:rPr>
        <w:t>For the question “Library services that need to be made more accessible”, t</w:t>
      </w:r>
      <w:r w:rsidR="00F71EBB" w:rsidRPr="00E71047">
        <w:rPr>
          <w:rFonts w:ascii="Arial" w:hAnsi="Arial" w:cs="Arial"/>
        </w:rPr>
        <w:t>he library role</w:t>
      </w:r>
      <w:r w:rsidRPr="00E71047">
        <w:rPr>
          <w:rFonts w:ascii="Arial" w:hAnsi="Arial" w:cs="Arial"/>
        </w:rPr>
        <w:t xml:space="preserve"> of</w:t>
      </w:r>
      <w:r w:rsidR="00F71EBB" w:rsidRPr="00E71047">
        <w:rPr>
          <w:rFonts w:ascii="Arial" w:hAnsi="Arial" w:cs="Arial"/>
        </w:rPr>
        <w:t xml:space="preserve"> </w:t>
      </w:r>
      <w:r w:rsidR="00E545E7" w:rsidRPr="00E71047">
        <w:rPr>
          <w:rFonts w:ascii="Arial" w:hAnsi="Arial" w:cs="Arial"/>
        </w:rPr>
        <w:t xml:space="preserve">Accessibility Specialists </w:t>
      </w:r>
      <w:r w:rsidR="00F71EBB" w:rsidRPr="00E71047">
        <w:rPr>
          <w:rFonts w:ascii="Arial" w:hAnsi="Arial" w:cs="Arial"/>
        </w:rPr>
        <w:t xml:space="preserve">had the highest </w:t>
      </w:r>
      <w:r w:rsidR="00DE3CFF" w:rsidRPr="00E71047">
        <w:rPr>
          <w:rFonts w:ascii="Arial" w:hAnsi="Arial" w:cs="Arial"/>
        </w:rPr>
        <w:t xml:space="preserve">response rate </w:t>
      </w:r>
      <w:r w:rsidR="00F71EBB" w:rsidRPr="00E71047">
        <w:rPr>
          <w:rFonts w:ascii="Arial" w:hAnsi="Arial" w:cs="Arial"/>
        </w:rPr>
        <w:t xml:space="preserve">percentage under all options. The options </w:t>
      </w:r>
      <w:r w:rsidR="00234025" w:rsidRPr="00E71047">
        <w:rPr>
          <w:rFonts w:ascii="Arial" w:hAnsi="Arial" w:cs="Arial"/>
        </w:rPr>
        <w:t>“</w:t>
      </w:r>
      <w:r w:rsidR="00F71EBB" w:rsidRPr="00E71047">
        <w:rPr>
          <w:rFonts w:ascii="Arial" w:hAnsi="Arial" w:cs="Arial"/>
        </w:rPr>
        <w:t>reference services,</w:t>
      </w:r>
      <w:r w:rsidR="00234025" w:rsidRPr="00E71047">
        <w:rPr>
          <w:rFonts w:ascii="Arial" w:hAnsi="Arial" w:cs="Arial"/>
        </w:rPr>
        <w:t>”</w:t>
      </w:r>
      <w:r w:rsidR="00F71EBB" w:rsidRPr="00E71047">
        <w:rPr>
          <w:rFonts w:ascii="Arial" w:hAnsi="Arial" w:cs="Arial"/>
        </w:rPr>
        <w:t xml:space="preserve"> </w:t>
      </w:r>
      <w:r w:rsidR="00234025" w:rsidRPr="00E71047">
        <w:rPr>
          <w:rFonts w:ascii="Arial" w:hAnsi="Arial" w:cs="Arial"/>
        </w:rPr>
        <w:t>“</w:t>
      </w:r>
      <w:r w:rsidR="00F71EBB" w:rsidRPr="00E71047">
        <w:rPr>
          <w:rFonts w:ascii="Arial" w:hAnsi="Arial" w:cs="Arial"/>
        </w:rPr>
        <w:t>borrowing digital content,</w:t>
      </w:r>
      <w:r w:rsidR="00234025" w:rsidRPr="00E71047">
        <w:rPr>
          <w:rFonts w:ascii="Arial" w:hAnsi="Arial" w:cs="Arial"/>
        </w:rPr>
        <w:t>”</w:t>
      </w:r>
      <w:r w:rsidR="00F71EBB" w:rsidRPr="00E71047">
        <w:rPr>
          <w:rFonts w:ascii="Arial" w:hAnsi="Arial" w:cs="Arial"/>
        </w:rPr>
        <w:t xml:space="preserve"> </w:t>
      </w:r>
      <w:r w:rsidR="00234025" w:rsidRPr="00E71047">
        <w:rPr>
          <w:rFonts w:ascii="Arial" w:hAnsi="Arial" w:cs="Arial"/>
        </w:rPr>
        <w:t>“</w:t>
      </w:r>
      <w:r w:rsidR="00F71EBB" w:rsidRPr="00E71047">
        <w:rPr>
          <w:rFonts w:ascii="Arial" w:hAnsi="Arial" w:cs="Arial"/>
        </w:rPr>
        <w:t>borrowing physical content,</w:t>
      </w:r>
      <w:r w:rsidR="00234025" w:rsidRPr="00E71047">
        <w:rPr>
          <w:rFonts w:ascii="Arial" w:hAnsi="Arial" w:cs="Arial"/>
        </w:rPr>
        <w:t>”</w:t>
      </w:r>
      <w:r w:rsidR="00F71EBB" w:rsidRPr="00E71047">
        <w:rPr>
          <w:rFonts w:ascii="Arial" w:hAnsi="Arial" w:cs="Arial"/>
        </w:rPr>
        <w:t xml:space="preserve"> </w:t>
      </w:r>
      <w:r w:rsidR="00234025" w:rsidRPr="00E71047">
        <w:rPr>
          <w:rFonts w:ascii="Arial" w:hAnsi="Arial" w:cs="Arial"/>
        </w:rPr>
        <w:t>“</w:t>
      </w:r>
      <w:r w:rsidR="00F71EBB" w:rsidRPr="00E71047">
        <w:rPr>
          <w:rFonts w:ascii="Arial" w:hAnsi="Arial" w:cs="Arial"/>
        </w:rPr>
        <w:t xml:space="preserve">library </w:t>
      </w:r>
      <w:r w:rsidR="00F71EBB" w:rsidRPr="00E71047">
        <w:rPr>
          <w:rFonts w:ascii="Arial" w:hAnsi="Arial" w:cs="Arial"/>
        </w:rPr>
        <w:lastRenderedPageBreak/>
        <w:t>programming</w:t>
      </w:r>
      <w:r w:rsidR="00DE3CFF" w:rsidRPr="00E71047">
        <w:rPr>
          <w:rFonts w:ascii="Arial" w:hAnsi="Arial" w:cs="Arial"/>
        </w:rPr>
        <w:t>,</w:t>
      </w:r>
      <w:r w:rsidR="00234025" w:rsidRPr="00E71047">
        <w:rPr>
          <w:rFonts w:ascii="Arial" w:hAnsi="Arial" w:cs="Arial"/>
        </w:rPr>
        <w:t>”</w:t>
      </w:r>
      <w:r w:rsidR="00F71EBB" w:rsidRPr="00E71047">
        <w:rPr>
          <w:rFonts w:ascii="Arial" w:hAnsi="Arial" w:cs="Arial"/>
        </w:rPr>
        <w:t xml:space="preserve"> and </w:t>
      </w:r>
      <w:r w:rsidR="00234025" w:rsidRPr="00E71047">
        <w:rPr>
          <w:rFonts w:ascii="Arial" w:hAnsi="Arial" w:cs="Arial"/>
        </w:rPr>
        <w:t>“</w:t>
      </w:r>
      <w:r w:rsidR="00F71EBB" w:rsidRPr="00E71047">
        <w:rPr>
          <w:rFonts w:ascii="Arial" w:hAnsi="Arial" w:cs="Arial"/>
        </w:rPr>
        <w:t>library professional devel</w:t>
      </w:r>
      <w:r w:rsidR="00DE3CFF" w:rsidRPr="00E71047">
        <w:rPr>
          <w:rFonts w:ascii="Arial" w:hAnsi="Arial" w:cs="Arial"/>
        </w:rPr>
        <w:t>opment</w:t>
      </w:r>
      <w:r w:rsidR="00234025" w:rsidRPr="00E71047">
        <w:rPr>
          <w:rFonts w:ascii="Arial" w:hAnsi="Arial" w:cs="Arial"/>
        </w:rPr>
        <w:t>”</w:t>
      </w:r>
      <w:r w:rsidR="00DE3CFF" w:rsidRPr="00E71047">
        <w:rPr>
          <w:rFonts w:ascii="Arial" w:hAnsi="Arial" w:cs="Arial"/>
        </w:rPr>
        <w:t xml:space="preserve"> were selected by 80% of </w:t>
      </w:r>
      <w:r w:rsidR="00385D52" w:rsidRPr="00E71047">
        <w:rPr>
          <w:rFonts w:ascii="Arial" w:hAnsi="Arial" w:cs="Arial"/>
        </w:rPr>
        <w:t xml:space="preserve">Accessibility Specialist </w:t>
      </w:r>
      <w:r w:rsidR="00F71EBB" w:rsidRPr="00E71047">
        <w:rPr>
          <w:rFonts w:ascii="Arial" w:hAnsi="Arial" w:cs="Arial"/>
        </w:rPr>
        <w:t>respondents. The option “Computer with Internet acce</w:t>
      </w:r>
      <w:r w:rsidR="00DE3CFF" w:rsidRPr="00E71047">
        <w:rPr>
          <w:rFonts w:ascii="Arial" w:hAnsi="Arial" w:cs="Arial"/>
        </w:rPr>
        <w:t xml:space="preserve">ss” was </w:t>
      </w:r>
      <w:r w:rsidR="00A14027" w:rsidRPr="00E71047">
        <w:rPr>
          <w:rFonts w:ascii="Arial" w:hAnsi="Arial" w:cs="Arial"/>
        </w:rPr>
        <w:t>chosen</w:t>
      </w:r>
      <w:r w:rsidR="00DE3CFF" w:rsidRPr="00E71047">
        <w:rPr>
          <w:rFonts w:ascii="Arial" w:hAnsi="Arial" w:cs="Arial"/>
        </w:rPr>
        <w:t xml:space="preserve"> by 100% of A</w:t>
      </w:r>
      <w:r w:rsidR="00F71EBB" w:rsidRPr="00E71047">
        <w:rPr>
          <w:rFonts w:ascii="Arial" w:hAnsi="Arial" w:cs="Arial"/>
        </w:rPr>
        <w:t xml:space="preserve">ccessibility </w:t>
      </w:r>
      <w:r w:rsidRPr="00E71047">
        <w:rPr>
          <w:rFonts w:ascii="Arial" w:hAnsi="Arial" w:cs="Arial"/>
        </w:rPr>
        <w:t>S</w:t>
      </w:r>
      <w:r w:rsidR="00F71EBB" w:rsidRPr="00E71047">
        <w:rPr>
          <w:rFonts w:ascii="Arial" w:hAnsi="Arial" w:cs="Arial"/>
        </w:rPr>
        <w:t xml:space="preserve">pecialists. </w:t>
      </w:r>
    </w:p>
    <w:p w14:paraId="21040201" w14:textId="37D0D5E2" w:rsidR="00BE4343" w:rsidRPr="00E71047" w:rsidRDefault="00ED4970" w:rsidP="00A14027">
      <w:pPr>
        <w:rPr>
          <w:rFonts w:ascii="Arial" w:hAnsi="Arial" w:cs="Arial"/>
        </w:rPr>
      </w:pPr>
      <w:r w:rsidRPr="00E71047">
        <w:rPr>
          <w:rFonts w:ascii="Arial" w:hAnsi="Arial" w:cs="Arial"/>
        </w:rPr>
        <w:t xml:space="preserve">To support public libraries </w:t>
      </w:r>
      <w:r w:rsidR="00A14027" w:rsidRPr="00E71047">
        <w:rPr>
          <w:rFonts w:ascii="Arial" w:hAnsi="Arial" w:cs="Arial"/>
        </w:rPr>
        <w:t xml:space="preserve">in </w:t>
      </w:r>
      <w:r w:rsidR="00C02258" w:rsidRPr="00E71047">
        <w:rPr>
          <w:rFonts w:ascii="Arial" w:hAnsi="Arial" w:cs="Arial"/>
        </w:rPr>
        <w:t>making their services more accessible</w:t>
      </w:r>
      <w:r w:rsidR="007F796D" w:rsidRPr="00E71047">
        <w:rPr>
          <w:rFonts w:ascii="Arial" w:hAnsi="Arial" w:cs="Arial"/>
        </w:rPr>
        <w:t xml:space="preserve">, </w:t>
      </w:r>
      <w:r w:rsidR="00A14027" w:rsidRPr="00E71047">
        <w:rPr>
          <w:rFonts w:ascii="Arial" w:hAnsi="Arial" w:cs="Arial"/>
        </w:rPr>
        <w:t>the project team</w:t>
      </w:r>
      <w:r w:rsidR="007F796D" w:rsidRPr="00E71047">
        <w:rPr>
          <w:rFonts w:ascii="Arial" w:hAnsi="Arial" w:cs="Arial"/>
        </w:rPr>
        <w:t xml:space="preserve"> ask</w:t>
      </w:r>
      <w:r w:rsidR="003511C4" w:rsidRPr="00E71047">
        <w:rPr>
          <w:rFonts w:ascii="Arial" w:hAnsi="Arial" w:cs="Arial"/>
        </w:rPr>
        <w:t>ed</w:t>
      </w:r>
      <w:r w:rsidR="007F796D" w:rsidRPr="00E71047">
        <w:rPr>
          <w:rFonts w:ascii="Arial" w:hAnsi="Arial" w:cs="Arial"/>
        </w:rPr>
        <w:t xml:space="preserve"> them to select the resources they would prefer for this subject matter. </w:t>
      </w:r>
      <w:r w:rsidR="00BE154C" w:rsidRPr="00E71047">
        <w:rPr>
          <w:rFonts w:ascii="Arial" w:hAnsi="Arial" w:cs="Arial"/>
        </w:rPr>
        <w:t>The most popular selections were “Webinars” (59%), “Guidelin</w:t>
      </w:r>
      <w:r w:rsidR="00A1055F" w:rsidRPr="00E71047">
        <w:rPr>
          <w:rFonts w:ascii="Arial" w:hAnsi="Arial" w:cs="Arial"/>
        </w:rPr>
        <w:t>es” (5</w:t>
      </w:r>
      <w:r w:rsidR="00234025" w:rsidRPr="00E71047">
        <w:rPr>
          <w:rFonts w:ascii="Arial" w:hAnsi="Arial" w:cs="Arial"/>
        </w:rPr>
        <w:t>4%), and “Toolkits” (54%). T</w:t>
      </w:r>
      <w:r w:rsidR="00A14027" w:rsidRPr="00E71047">
        <w:rPr>
          <w:rFonts w:ascii="Arial" w:hAnsi="Arial" w:cs="Arial"/>
        </w:rPr>
        <w:t>herefore, t</w:t>
      </w:r>
      <w:r w:rsidR="00C02258" w:rsidRPr="00E71047">
        <w:rPr>
          <w:rFonts w:ascii="Arial" w:hAnsi="Arial" w:cs="Arial"/>
        </w:rPr>
        <w:t>he</w:t>
      </w:r>
      <w:r w:rsidR="003511C4" w:rsidRPr="00E71047">
        <w:rPr>
          <w:rFonts w:ascii="Arial" w:hAnsi="Arial" w:cs="Arial"/>
        </w:rPr>
        <w:t xml:space="preserve"> </w:t>
      </w:r>
      <w:r w:rsidR="00C02258" w:rsidRPr="00E71047">
        <w:rPr>
          <w:rFonts w:ascii="Arial" w:hAnsi="Arial" w:cs="Arial"/>
        </w:rPr>
        <w:t xml:space="preserve">resources </w:t>
      </w:r>
      <w:r w:rsidR="003511C4" w:rsidRPr="00E71047">
        <w:rPr>
          <w:rFonts w:ascii="Arial" w:hAnsi="Arial" w:cs="Arial"/>
        </w:rPr>
        <w:t xml:space="preserve">created and curated </w:t>
      </w:r>
      <w:r w:rsidR="00C02258" w:rsidRPr="00E71047">
        <w:rPr>
          <w:rFonts w:ascii="Arial" w:hAnsi="Arial" w:cs="Arial"/>
        </w:rPr>
        <w:t xml:space="preserve">for public libraries </w:t>
      </w:r>
      <w:r w:rsidR="005A03E8" w:rsidRPr="00E71047">
        <w:rPr>
          <w:rFonts w:ascii="Arial" w:hAnsi="Arial" w:cs="Arial"/>
        </w:rPr>
        <w:t>should be in the preferred format</w:t>
      </w:r>
      <w:r w:rsidR="00A1055F" w:rsidRPr="00E71047">
        <w:rPr>
          <w:rFonts w:ascii="Arial" w:hAnsi="Arial" w:cs="Arial"/>
        </w:rPr>
        <w:t>s selected by respondents</w:t>
      </w:r>
      <w:r w:rsidR="005A03E8" w:rsidRPr="00E71047">
        <w:rPr>
          <w:rFonts w:ascii="Arial" w:hAnsi="Arial" w:cs="Arial"/>
        </w:rPr>
        <w:t>.</w:t>
      </w:r>
    </w:p>
    <w:p w14:paraId="7317B5B5" w14:textId="7A30715B" w:rsidR="00D75816" w:rsidRPr="00E71047" w:rsidRDefault="00A14027" w:rsidP="00A14027">
      <w:pPr>
        <w:rPr>
          <w:rFonts w:ascii="Arial" w:hAnsi="Arial" w:cs="Arial"/>
        </w:rPr>
      </w:pPr>
      <w:r w:rsidRPr="00E71047">
        <w:rPr>
          <w:rFonts w:ascii="Arial" w:hAnsi="Arial" w:cs="Arial"/>
        </w:rPr>
        <w:t>The project team</w:t>
      </w:r>
      <w:r w:rsidR="00C24EE9" w:rsidRPr="00E71047">
        <w:rPr>
          <w:rFonts w:ascii="Arial" w:hAnsi="Arial" w:cs="Arial"/>
        </w:rPr>
        <w:t xml:space="preserve"> asked if </w:t>
      </w:r>
      <w:r w:rsidR="004736B5" w:rsidRPr="00E71047">
        <w:rPr>
          <w:rFonts w:ascii="Arial" w:hAnsi="Arial" w:cs="Arial"/>
        </w:rPr>
        <w:t xml:space="preserve">respondents </w:t>
      </w:r>
      <w:r w:rsidR="00C24EE9" w:rsidRPr="00E71047">
        <w:rPr>
          <w:rFonts w:ascii="Arial" w:hAnsi="Arial" w:cs="Arial"/>
        </w:rPr>
        <w:t xml:space="preserve">preferred a </w:t>
      </w:r>
      <w:r w:rsidRPr="00E71047">
        <w:rPr>
          <w:rFonts w:ascii="Arial" w:hAnsi="Arial" w:cs="Arial"/>
        </w:rPr>
        <w:t>specific</w:t>
      </w:r>
      <w:r w:rsidR="003511C4" w:rsidRPr="00E71047">
        <w:rPr>
          <w:rFonts w:ascii="Arial" w:hAnsi="Arial" w:cs="Arial"/>
        </w:rPr>
        <w:t xml:space="preserve"> training module</w:t>
      </w:r>
      <w:r w:rsidR="00C24EE9" w:rsidRPr="00E71047">
        <w:rPr>
          <w:rFonts w:ascii="Arial" w:hAnsi="Arial" w:cs="Arial"/>
        </w:rPr>
        <w:t xml:space="preserve"> to learn about accessibility in public libraries. The training module that was the most popular was “Self-paced” (73%), followed by </w:t>
      </w:r>
      <w:r w:rsidR="00D75816" w:rsidRPr="00E71047">
        <w:rPr>
          <w:rFonts w:ascii="Arial" w:hAnsi="Arial" w:cs="Arial"/>
        </w:rPr>
        <w:t>“Individual learning” (51%).</w:t>
      </w:r>
    </w:p>
    <w:tbl>
      <w:tblPr>
        <w:tblStyle w:val="MediumShading1-Accent1"/>
        <w:tblW w:w="9458" w:type="dxa"/>
        <w:tblLook w:val="04A0" w:firstRow="1" w:lastRow="0" w:firstColumn="1" w:lastColumn="0" w:noHBand="0" w:noVBand="1"/>
        <w:tblCaption w:val="Training Modules"/>
        <w:tblDescription w:val="This table has two columns. The first column (on the left) lists the different training modules respondents could select in the survey. The second column (on the right) lists the response rate for each option. "/>
      </w:tblPr>
      <w:tblGrid>
        <w:gridCol w:w="4714"/>
        <w:gridCol w:w="4744"/>
      </w:tblGrid>
      <w:tr w:rsidR="00D75816" w:rsidRPr="00E71047" w14:paraId="5CD8680C" w14:textId="77777777" w:rsidTr="00265CC9">
        <w:trPr>
          <w:cnfStyle w:val="100000000000" w:firstRow="1" w:lastRow="0" w:firstColumn="0" w:lastColumn="0" w:oddVBand="0" w:evenVBand="0" w:oddHBand="0" w:evenHBand="0" w:firstRowFirstColumn="0" w:firstRowLastColumn="0" w:lastRowFirstColumn="0" w:lastRowLastColumn="0"/>
          <w:cantSplit/>
          <w:trHeight w:val="271"/>
          <w:tblHeader/>
        </w:trPr>
        <w:tc>
          <w:tcPr>
            <w:cnfStyle w:val="001000000000" w:firstRow="0" w:lastRow="0" w:firstColumn="1" w:lastColumn="0" w:oddVBand="0" w:evenVBand="0" w:oddHBand="0" w:evenHBand="0" w:firstRowFirstColumn="0" w:firstRowLastColumn="0" w:lastRowFirstColumn="0" w:lastRowLastColumn="0"/>
            <w:tcW w:w="4714" w:type="dxa"/>
          </w:tcPr>
          <w:p w14:paraId="452BB21D" w14:textId="77F50DA9" w:rsidR="00D75816" w:rsidRPr="00E71047" w:rsidRDefault="00D75816" w:rsidP="00F863D1">
            <w:pPr>
              <w:rPr>
                <w:rFonts w:ascii="Arial" w:hAnsi="Arial" w:cs="Arial"/>
              </w:rPr>
            </w:pPr>
            <w:r w:rsidRPr="00E71047">
              <w:rPr>
                <w:rFonts w:ascii="Arial" w:hAnsi="Arial" w:cs="Arial"/>
              </w:rPr>
              <w:t>Training Modules</w:t>
            </w:r>
          </w:p>
        </w:tc>
        <w:tc>
          <w:tcPr>
            <w:tcW w:w="4744" w:type="dxa"/>
          </w:tcPr>
          <w:p w14:paraId="385CD807" w14:textId="576A0B69" w:rsidR="00D75816" w:rsidRPr="00E71047" w:rsidRDefault="00D75816"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D75816" w:rsidRPr="00E71047" w14:paraId="3C5E0DD2" w14:textId="77777777" w:rsidTr="00596CB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14" w:type="dxa"/>
          </w:tcPr>
          <w:p w14:paraId="751C7696" w14:textId="1B150F3E" w:rsidR="00D75816" w:rsidRPr="00E71047" w:rsidRDefault="00D75816" w:rsidP="00F863D1">
            <w:pPr>
              <w:rPr>
                <w:rFonts w:ascii="Arial" w:hAnsi="Arial" w:cs="Arial"/>
                <w:b w:val="0"/>
              </w:rPr>
            </w:pPr>
            <w:r w:rsidRPr="00E71047">
              <w:rPr>
                <w:rFonts w:ascii="Arial" w:hAnsi="Arial" w:cs="Arial"/>
                <w:b w:val="0"/>
              </w:rPr>
              <w:t>Self paced</w:t>
            </w:r>
          </w:p>
        </w:tc>
        <w:tc>
          <w:tcPr>
            <w:tcW w:w="4744" w:type="dxa"/>
          </w:tcPr>
          <w:p w14:paraId="5FFE5DB7" w14:textId="3D1B4663" w:rsidR="00D75816" w:rsidRPr="00E71047"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73%</w:t>
            </w:r>
          </w:p>
        </w:tc>
      </w:tr>
      <w:tr w:rsidR="00D75816" w:rsidRPr="00E71047" w14:paraId="369B5439" w14:textId="77777777" w:rsidTr="00596CB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14" w:type="dxa"/>
          </w:tcPr>
          <w:p w14:paraId="7F45110B" w14:textId="4073DAD0" w:rsidR="00D75816" w:rsidRPr="00E71047" w:rsidRDefault="00D75816" w:rsidP="00F863D1">
            <w:pPr>
              <w:rPr>
                <w:rFonts w:ascii="Arial" w:hAnsi="Arial" w:cs="Arial"/>
                <w:b w:val="0"/>
              </w:rPr>
            </w:pPr>
            <w:r w:rsidRPr="00E71047">
              <w:rPr>
                <w:rFonts w:ascii="Arial" w:hAnsi="Arial" w:cs="Arial"/>
                <w:b w:val="0"/>
              </w:rPr>
              <w:t>Live</w:t>
            </w:r>
          </w:p>
        </w:tc>
        <w:tc>
          <w:tcPr>
            <w:tcW w:w="4744" w:type="dxa"/>
          </w:tcPr>
          <w:p w14:paraId="17ABD872" w14:textId="5A682B71" w:rsidR="00D75816" w:rsidRPr="00E71047"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37%</w:t>
            </w:r>
          </w:p>
        </w:tc>
      </w:tr>
      <w:tr w:rsidR="00D75816" w:rsidRPr="00E71047" w14:paraId="30BC7471" w14:textId="77777777" w:rsidTr="00596CB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14" w:type="dxa"/>
          </w:tcPr>
          <w:p w14:paraId="7FFADB21" w14:textId="32ADE363" w:rsidR="00D75816" w:rsidRPr="00E71047" w:rsidRDefault="00D75816" w:rsidP="00F863D1">
            <w:pPr>
              <w:rPr>
                <w:rFonts w:ascii="Arial" w:hAnsi="Arial" w:cs="Arial"/>
                <w:b w:val="0"/>
              </w:rPr>
            </w:pPr>
            <w:r w:rsidRPr="00E71047">
              <w:rPr>
                <w:rFonts w:ascii="Arial" w:hAnsi="Arial" w:cs="Arial"/>
                <w:b w:val="0"/>
              </w:rPr>
              <w:t>Individual learning</w:t>
            </w:r>
          </w:p>
        </w:tc>
        <w:tc>
          <w:tcPr>
            <w:tcW w:w="4744" w:type="dxa"/>
          </w:tcPr>
          <w:p w14:paraId="55B58BAE" w14:textId="695761F8" w:rsidR="00D75816" w:rsidRPr="00E71047"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51%</w:t>
            </w:r>
          </w:p>
        </w:tc>
      </w:tr>
      <w:tr w:rsidR="00D75816" w:rsidRPr="00E71047" w14:paraId="1A5F9691" w14:textId="77777777" w:rsidTr="00596CB8">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714" w:type="dxa"/>
          </w:tcPr>
          <w:p w14:paraId="48CBF1E9" w14:textId="1C88F7C4" w:rsidR="00D75816" w:rsidRPr="00E71047" w:rsidRDefault="00D75816" w:rsidP="00F863D1">
            <w:pPr>
              <w:rPr>
                <w:rFonts w:ascii="Arial" w:hAnsi="Arial" w:cs="Arial"/>
                <w:b w:val="0"/>
              </w:rPr>
            </w:pPr>
            <w:r w:rsidRPr="00E71047">
              <w:rPr>
                <w:rFonts w:ascii="Arial" w:hAnsi="Arial" w:cs="Arial"/>
                <w:b w:val="0"/>
              </w:rPr>
              <w:t>Group learning</w:t>
            </w:r>
          </w:p>
        </w:tc>
        <w:tc>
          <w:tcPr>
            <w:tcW w:w="4744" w:type="dxa"/>
          </w:tcPr>
          <w:p w14:paraId="530C4FD6" w14:textId="585651B7" w:rsidR="00D75816" w:rsidRPr="00E71047"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36%</w:t>
            </w:r>
          </w:p>
        </w:tc>
      </w:tr>
      <w:tr w:rsidR="00D75816" w:rsidRPr="00E71047" w14:paraId="5DD936D0" w14:textId="77777777" w:rsidTr="00596CB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714" w:type="dxa"/>
          </w:tcPr>
          <w:p w14:paraId="601FF9A3" w14:textId="35A80D3C" w:rsidR="00D75816" w:rsidRPr="00E71047" w:rsidRDefault="00D75816" w:rsidP="00F863D1">
            <w:pPr>
              <w:rPr>
                <w:rFonts w:ascii="Arial" w:hAnsi="Arial" w:cs="Arial"/>
                <w:b w:val="0"/>
              </w:rPr>
            </w:pPr>
            <w:r w:rsidRPr="00E71047">
              <w:rPr>
                <w:rFonts w:ascii="Arial" w:hAnsi="Arial" w:cs="Arial"/>
                <w:b w:val="0"/>
              </w:rPr>
              <w:t>Reading</w:t>
            </w:r>
          </w:p>
        </w:tc>
        <w:tc>
          <w:tcPr>
            <w:tcW w:w="4744" w:type="dxa"/>
          </w:tcPr>
          <w:p w14:paraId="45B8CE90" w14:textId="0289C588" w:rsidR="00D75816" w:rsidRPr="00E71047"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26%</w:t>
            </w:r>
          </w:p>
        </w:tc>
      </w:tr>
      <w:tr w:rsidR="00D75816" w:rsidRPr="00E71047" w14:paraId="1DBF4459" w14:textId="77777777" w:rsidTr="00596CB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14" w:type="dxa"/>
          </w:tcPr>
          <w:p w14:paraId="7118B4DB" w14:textId="02A1867C" w:rsidR="00D75816" w:rsidRPr="00E71047" w:rsidRDefault="00D75816" w:rsidP="00F863D1">
            <w:pPr>
              <w:rPr>
                <w:rFonts w:ascii="Arial" w:hAnsi="Arial" w:cs="Arial"/>
                <w:b w:val="0"/>
              </w:rPr>
            </w:pPr>
            <w:r w:rsidRPr="00E71047">
              <w:rPr>
                <w:rFonts w:ascii="Arial" w:hAnsi="Arial" w:cs="Arial"/>
                <w:b w:val="0"/>
              </w:rPr>
              <w:t>Interactive</w:t>
            </w:r>
          </w:p>
        </w:tc>
        <w:tc>
          <w:tcPr>
            <w:tcW w:w="4744" w:type="dxa"/>
          </w:tcPr>
          <w:p w14:paraId="5BDF39F5" w14:textId="7A6BA308" w:rsidR="00D75816" w:rsidRPr="00E71047" w:rsidRDefault="00D75816"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42%</w:t>
            </w:r>
          </w:p>
        </w:tc>
      </w:tr>
      <w:tr w:rsidR="00D75816" w:rsidRPr="00E71047" w14:paraId="488C14C3" w14:textId="77777777" w:rsidTr="00596CB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714" w:type="dxa"/>
          </w:tcPr>
          <w:p w14:paraId="4DADC3BA" w14:textId="61D7C7EB" w:rsidR="00D75816" w:rsidRPr="00E71047" w:rsidRDefault="00D75816" w:rsidP="00F863D1">
            <w:pPr>
              <w:rPr>
                <w:rFonts w:ascii="Arial" w:hAnsi="Arial" w:cs="Arial"/>
                <w:b w:val="0"/>
              </w:rPr>
            </w:pPr>
            <w:r w:rsidRPr="00E71047">
              <w:rPr>
                <w:rFonts w:ascii="Arial" w:hAnsi="Arial" w:cs="Arial"/>
                <w:b w:val="0"/>
              </w:rPr>
              <w:t>Train the trainer</w:t>
            </w:r>
          </w:p>
        </w:tc>
        <w:tc>
          <w:tcPr>
            <w:tcW w:w="4744" w:type="dxa"/>
          </w:tcPr>
          <w:p w14:paraId="1E3A95A8" w14:textId="0E5A65B2" w:rsidR="00D75816" w:rsidRPr="00E71047" w:rsidRDefault="00D75816"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24%</w:t>
            </w:r>
          </w:p>
        </w:tc>
      </w:tr>
    </w:tbl>
    <w:p w14:paraId="3BCD88C4" w14:textId="27FBFEC1" w:rsidR="00D37A0B" w:rsidRPr="00E71047" w:rsidRDefault="00423FAB" w:rsidP="00A14027">
      <w:pPr>
        <w:spacing w:before="240"/>
        <w:rPr>
          <w:rFonts w:ascii="Arial" w:hAnsi="Arial" w:cs="Arial"/>
        </w:rPr>
      </w:pPr>
      <w:r w:rsidRPr="00E71047">
        <w:rPr>
          <w:rFonts w:ascii="Arial" w:hAnsi="Arial" w:cs="Arial"/>
        </w:rPr>
        <w:t xml:space="preserve">To understand more about what the survey respondents wanted to learn about in the training modules and resources, </w:t>
      </w:r>
      <w:r w:rsidR="00A14027" w:rsidRPr="00E71047">
        <w:rPr>
          <w:rFonts w:ascii="Arial" w:hAnsi="Arial" w:cs="Arial"/>
        </w:rPr>
        <w:t>the project team</w:t>
      </w:r>
      <w:r w:rsidRPr="00E71047">
        <w:rPr>
          <w:rFonts w:ascii="Arial" w:hAnsi="Arial" w:cs="Arial"/>
        </w:rPr>
        <w:t xml:space="preserve"> asked </w:t>
      </w:r>
      <w:r w:rsidR="00A14027" w:rsidRPr="00E71047">
        <w:rPr>
          <w:rFonts w:ascii="Arial" w:hAnsi="Arial" w:cs="Arial"/>
        </w:rPr>
        <w:t>respondents</w:t>
      </w:r>
      <w:r w:rsidRPr="00E71047">
        <w:rPr>
          <w:rFonts w:ascii="Arial" w:hAnsi="Arial" w:cs="Arial"/>
        </w:rPr>
        <w:t xml:space="preserve"> to select different </w:t>
      </w:r>
      <w:r w:rsidR="006A1CB0" w:rsidRPr="00E71047">
        <w:rPr>
          <w:rFonts w:ascii="Arial" w:hAnsi="Arial" w:cs="Arial"/>
        </w:rPr>
        <w:t>categories</w:t>
      </w:r>
      <w:r w:rsidR="00A1055F" w:rsidRPr="00E71047">
        <w:rPr>
          <w:rFonts w:ascii="Arial" w:hAnsi="Arial" w:cs="Arial"/>
        </w:rPr>
        <w:t xml:space="preserve"> of accessibility features</w:t>
      </w:r>
      <w:r w:rsidR="006A1CB0" w:rsidRPr="00E71047">
        <w:rPr>
          <w:rFonts w:ascii="Arial" w:hAnsi="Arial" w:cs="Arial"/>
        </w:rPr>
        <w:t>. Represented in the categories are general facets of public libraries.</w:t>
      </w:r>
    </w:p>
    <w:tbl>
      <w:tblPr>
        <w:tblStyle w:val="MediumShading1-Accent1"/>
        <w:tblW w:w="0" w:type="auto"/>
        <w:tblLook w:val="04A0" w:firstRow="1" w:lastRow="0" w:firstColumn="1" w:lastColumn="0" w:noHBand="0" w:noVBand="1"/>
        <w:tblCaption w:val="Accessibility features in library websites"/>
        <w:tblDescription w:val="This table has two columns. The first (on the left) lists different accessibility features in library websites. The second (on the right) lists the response rate for each option."/>
      </w:tblPr>
      <w:tblGrid>
        <w:gridCol w:w="6871"/>
        <w:gridCol w:w="2469"/>
      </w:tblGrid>
      <w:tr w:rsidR="00D37A0B" w:rsidRPr="00E71047" w14:paraId="6761BD40" w14:textId="77777777" w:rsidTr="00265CC9">
        <w:trPr>
          <w:cnfStyle w:val="100000000000" w:firstRow="1" w:lastRow="0" w:firstColumn="0" w:lastColumn="0" w:oddVBand="0" w:evenVBand="0" w:oddHBand="0" w:evenHBand="0" w:firstRowFirstColumn="0" w:firstRowLastColumn="0" w:lastRowFirstColumn="0" w:lastRowLastColumn="0"/>
          <w:cantSplit/>
          <w:trHeight w:val="280"/>
          <w:tblHeader/>
        </w:trPr>
        <w:tc>
          <w:tcPr>
            <w:cnfStyle w:val="001000000000" w:firstRow="0" w:lastRow="0" w:firstColumn="1" w:lastColumn="0" w:oddVBand="0" w:evenVBand="0" w:oddHBand="0" w:evenHBand="0" w:firstRowFirstColumn="0" w:firstRowLastColumn="0" w:lastRowFirstColumn="0" w:lastRowLastColumn="0"/>
            <w:tcW w:w="6972" w:type="dxa"/>
          </w:tcPr>
          <w:p w14:paraId="08211AD9" w14:textId="52E68888" w:rsidR="00D37A0B" w:rsidRPr="00E71047" w:rsidRDefault="009C1FA5" w:rsidP="00F863D1">
            <w:pPr>
              <w:rPr>
                <w:rFonts w:ascii="Arial" w:hAnsi="Arial" w:cs="Arial"/>
              </w:rPr>
            </w:pPr>
            <w:r w:rsidRPr="00E71047">
              <w:rPr>
                <w:rFonts w:ascii="Arial" w:hAnsi="Arial" w:cs="Arial"/>
              </w:rPr>
              <w:t xml:space="preserve">Accessibility Features in Libraries </w:t>
            </w:r>
          </w:p>
        </w:tc>
        <w:tc>
          <w:tcPr>
            <w:tcW w:w="2493" w:type="dxa"/>
          </w:tcPr>
          <w:p w14:paraId="790F9F5D" w14:textId="18C8A4FE" w:rsidR="00D37A0B" w:rsidRPr="00E71047" w:rsidRDefault="009C1FA5"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9C1FA5" w:rsidRPr="00E71047" w14:paraId="55494E52" w14:textId="77777777" w:rsidTr="00596CB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972" w:type="dxa"/>
          </w:tcPr>
          <w:p w14:paraId="2BA633DE" w14:textId="153703F6" w:rsidR="009C1FA5" w:rsidRPr="00E71047" w:rsidRDefault="009C1FA5" w:rsidP="00F863D1">
            <w:pPr>
              <w:rPr>
                <w:rFonts w:ascii="Arial" w:hAnsi="Arial" w:cs="Arial"/>
                <w:b w:val="0"/>
              </w:rPr>
            </w:pPr>
            <w:r w:rsidRPr="00E71047">
              <w:rPr>
                <w:rFonts w:ascii="Arial" w:hAnsi="Arial" w:cs="Arial"/>
                <w:b w:val="0"/>
              </w:rPr>
              <w:t xml:space="preserve">Digital content (EPUB, DAISY, Audiobooks, Electronic braille, etc.) </w:t>
            </w:r>
          </w:p>
        </w:tc>
        <w:tc>
          <w:tcPr>
            <w:tcW w:w="2493" w:type="dxa"/>
          </w:tcPr>
          <w:p w14:paraId="2220898B" w14:textId="511D4E73" w:rsidR="009C1FA5" w:rsidRPr="00E71047" w:rsidRDefault="009C1FA5"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67%</w:t>
            </w:r>
          </w:p>
        </w:tc>
      </w:tr>
      <w:tr w:rsidR="009C1FA5" w:rsidRPr="00E71047" w14:paraId="1D56E831" w14:textId="77777777" w:rsidTr="00596CB8">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972" w:type="dxa"/>
          </w:tcPr>
          <w:p w14:paraId="784E7BCC" w14:textId="713EE729" w:rsidR="009C1FA5" w:rsidRPr="00E71047" w:rsidRDefault="009C1FA5" w:rsidP="00F863D1">
            <w:pPr>
              <w:rPr>
                <w:rFonts w:ascii="Arial" w:hAnsi="Arial" w:cs="Arial"/>
                <w:b w:val="0"/>
              </w:rPr>
            </w:pPr>
            <w:r w:rsidRPr="00E71047">
              <w:rPr>
                <w:rFonts w:ascii="Arial" w:hAnsi="Arial" w:cs="Arial"/>
                <w:b w:val="0"/>
              </w:rPr>
              <w:t xml:space="preserve">Physical content (large print, braille, talking books, etc.) </w:t>
            </w:r>
          </w:p>
        </w:tc>
        <w:tc>
          <w:tcPr>
            <w:tcW w:w="2493" w:type="dxa"/>
          </w:tcPr>
          <w:p w14:paraId="75F04368" w14:textId="6C5774D5" w:rsidR="009C1FA5" w:rsidRPr="00E71047" w:rsidRDefault="009C1FA5"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37%</w:t>
            </w:r>
          </w:p>
        </w:tc>
      </w:tr>
      <w:tr w:rsidR="009C1FA5" w:rsidRPr="00E71047" w14:paraId="10EB1970" w14:textId="77777777" w:rsidTr="00596CB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972" w:type="dxa"/>
          </w:tcPr>
          <w:p w14:paraId="2A165992" w14:textId="0AAB85F6" w:rsidR="009C1FA5" w:rsidRPr="00E71047" w:rsidRDefault="009C1FA5" w:rsidP="00F863D1">
            <w:pPr>
              <w:rPr>
                <w:rFonts w:ascii="Arial" w:hAnsi="Arial" w:cs="Arial"/>
                <w:b w:val="0"/>
              </w:rPr>
            </w:pPr>
            <w:r w:rsidRPr="00E71047">
              <w:rPr>
                <w:rFonts w:ascii="Arial" w:hAnsi="Arial" w:cs="Arial"/>
                <w:b w:val="0"/>
              </w:rPr>
              <w:t>Communications and website (accessibility standards, information architecture, personalizing website view, etc.)</w:t>
            </w:r>
          </w:p>
        </w:tc>
        <w:tc>
          <w:tcPr>
            <w:tcW w:w="2493" w:type="dxa"/>
          </w:tcPr>
          <w:p w14:paraId="3677119A" w14:textId="7229EE29" w:rsidR="009C1FA5" w:rsidRPr="00E71047" w:rsidRDefault="009C1FA5"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60%</w:t>
            </w:r>
          </w:p>
        </w:tc>
      </w:tr>
      <w:tr w:rsidR="009C1FA5" w:rsidRPr="00E71047" w14:paraId="1BFF25E1" w14:textId="77777777" w:rsidTr="00596CB8">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972" w:type="dxa"/>
          </w:tcPr>
          <w:p w14:paraId="263BA505" w14:textId="4E3FF94E" w:rsidR="009C1FA5" w:rsidRPr="00E71047" w:rsidRDefault="009C1FA5" w:rsidP="00F863D1">
            <w:pPr>
              <w:rPr>
                <w:rFonts w:ascii="Arial" w:hAnsi="Arial" w:cs="Arial"/>
                <w:b w:val="0"/>
              </w:rPr>
            </w:pPr>
            <w:r w:rsidRPr="00E71047">
              <w:rPr>
                <w:rFonts w:ascii="Arial" w:hAnsi="Arial" w:cs="Arial"/>
                <w:b w:val="0"/>
              </w:rPr>
              <w:t>Catalogue (metadata, accessible search design, etc.)</w:t>
            </w:r>
          </w:p>
        </w:tc>
        <w:tc>
          <w:tcPr>
            <w:tcW w:w="2493" w:type="dxa"/>
          </w:tcPr>
          <w:p w14:paraId="593687A8" w14:textId="4DA2928E" w:rsidR="009C1FA5" w:rsidRPr="00E71047" w:rsidRDefault="009C1FA5"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38%</w:t>
            </w:r>
          </w:p>
        </w:tc>
      </w:tr>
      <w:tr w:rsidR="009C1FA5" w:rsidRPr="00E71047" w14:paraId="47837318" w14:textId="77777777" w:rsidTr="00596CB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6972" w:type="dxa"/>
          </w:tcPr>
          <w:p w14:paraId="265CE728" w14:textId="5B751E3A" w:rsidR="009C1FA5" w:rsidRPr="00E71047" w:rsidRDefault="009C1FA5" w:rsidP="00F863D1">
            <w:pPr>
              <w:rPr>
                <w:rFonts w:ascii="Arial" w:hAnsi="Arial" w:cs="Arial"/>
                <w:b w:val="0"/>
              </w:rPr>
            </w:pPr>
            <w:r w:rsidRPr="00E71047">
              <w:rPr>
                <w:rFonts w:ascii="Arial" w:hAnsi="Arial" w:cs="Arial"/>
                <w:b w:val="0"/>
              </w:rPr>
              <w:t>Assistive technologies (screen readers, magnification software, braille display, etc.)</w:t>
            </w:r>
          </w:p>
        </w:tc>
        <w:tc>
          <w:tcPr>
            <w:tcW w:w="2493" w:type="dxa"/>
          </w:tcPr>
          <w:p w14:paraId="551CA8C5" w14:textId="70DD2E92" w:rsidR="009C1FA5" w:rsidRPr="00E71047" w:rsidRDefault="009C1FA5"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67%</w:t>
            </w:r>
          </w:p>
        </w:tc>
      </w:tr>
      <w:tr w:rsidR="009C1FA5" w:rsidRPr="00E71047" w14:paraId="01C06044" w14:textId="77777777" w:rsidTr="00596CB8">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972" w:type="dxa"/>
          </w:tcPr>
          <w:p w14:paraId="18E33E48" w14:textId="2D788D06" w:rsidR="009C1FA5" w:rsidRPr="00E71047" w:rsidRDefault="009C1FA5" w:rsidP="00F863D1">
            <w:pPr>
              <w:rPr>
                <w:rFonts w:ascii="Arial" w:hAnsi="Arial" w:cs="Arial"/>
                <w:b w:val="0"/>
              </w:rPr>
            </w:pPr>
            <w:r w:rsidRPr="00E71047">
              <w:rPr>
                <w:rFonts w:ascii="Arial" w:hAnsi="Arial" w:cs="Arial"/>
                <w:b w:val="0"/>
              </w:rPr>
              <w:t>Built environment (requirements, hall spaces, toilets, signage, etc.)</w:t>
            </w:r>
          </w:p>
        </w:tc>
        <w:tc>
          <w:tcPr>
            <w:tcW w:w="2493" w:type="dxa"/>
          </w:tcPr>
          <w:p w14:paraId="60D90C79" w14:textId="705080D6" w:rsidR="009C1FA5" w:rsidRPr="00E71047" w:rsidRDefault="009C1FA5"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39%</w:t>
            </w:r>
          </w:p>
        </w:tc>
      </w:tr>
      <w:tr w:rsidR="009C1FA5" w:rsidRPr="00E71047" w14:paraId="0559D081" w14:textId="77777777" w:rsidTr="00596CB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6972" w:type="dxa"/>
          </w:tcPr>
          <w:p w14:paraId="4C39D02B" w14:textId="5F2E967C" w:rsidR="009C1FA5" w:rsidRPr="00E71047" w:rsidRDefault="009C1FA5" w:rsidP="00F863D1">
            <w:pPr>
              <w:rPr>
                <w:rFonts w:ascii="Arial" w:hAnsi="Arial" w:cs="Arial"/>
                <w:b w:val="0"/>
              </w:rPr>
            </w:pPr>
            <w:r w:rsidRPr="00E71047">
              <w:rPr>
                <w:rFonts w:ascii="Arial" w:hAnsi="Arial" w:cs="Arial"/>
                <w:b w:val="0"/>
              </w:rPr>
              <w:t>Library programs (outreach programs, reading days, advertising for programs, etc.)</w:t>
            </w:r>
          </w:p>
        </w:tc>
        <w:tc>
          <w:tcPr>
            <w:tcW w:w="2493" w:type="dxa"/>
          </w:tcPr>
          <w:p w14:paraId="60F3D5B1" w14:textId="5B6B7DDD" w:rsidR="009C1FA5" w:rsidRPr="00E71047" w:rsidRDefault="009C1FA5"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70%</w:t>
            </w:r>
          </w:p>
        </w:tc>
      </w:tr>
    </w:tbl>
    <w:p w14:paraId="590D78B4" w14:textId="4677BBE9" w:rsidR="000F2989" w:rsidRPr="00E71047" w:rsidRDefault="005A4E75" w:rsidP="00A14027">
      <w:pPr>
        <w:spacing w:before="240"/>
        <w:rPr>
          <w:rFonts w:ascii="Arial" w:hAnsi="Arial" w:cs="Arial"/>
        </w:rPr>
      </w:pPr>
      <w:r w:rsidRPr="00E71047">
        <w:rPr>
          <w:rFonts w:ascii="Arial" w:hAnsi="Arial" w:cs="Arial"/>
        </w:rPr>
        <w:t xml:space="preserve">In addition to learning what respondents want to know more about, </w:t>
      </w:r>
      <w:r w:rsidR="00A14027" w:rsidRPr="00E71047">
        <w:rPr>
          <w:rFonts w:ascii="Arial" w:hAnsi="Arial" w:cs="Arial"/>
        </w:rPr>
        <w:t>the project team</w:t>
      </w:r>
      <w:r w:rsidRPr="00E71047">
        <w:rPr>
          <w:rFonts w:ascii="Arial" w:hAnsi="Arial" w:cs="Arial"/>
        </w:rPr>
        <w:t xml:space="preserve"> asked them what training they think library staff (</w:t>
      </w:r>
      <w:r w:rsidR="003511C4" w:rsidRPr="00E71047">
        <w:rPr>
          <w:rFonts w:ascii="Arial" w:hAnsi="Arial" w:cs="Arial"/>
        </w:rPr>
        <w:t xml:space="preserve">including </w:t>
      </w:r>
      <w:r w:rsidRPr="00E71047">
        <w:rPr>
          <w:rFonts w:ascii="Arial" w:hAnsi="Arial" w:cs="Arial"/>
        </w:rPr>
        <w:t>themselves and their coworkers) need</w:t>
      </w:r>
      <w:r w:rsidR="00DE3CFF" w:rsidRPr="00E71047">
        <w:rPr>
          <w:rFonts w:ascii="Arial" w:hAnsi="Arial" w:cs="Arial"/>
        </w:rPr>
        <w:t>ed</w:t>
      </w:r>
      <w:r w:rsidRPr="00E71047">
        <w:rPr>
          <w:rFonts w:ascii="Arial" w:hAnsi="Arial" w:cs="Arial"/>
        </w:rPr>
        <w:t xml:space="preserve"> to </w:t>
      </w:r>
      <w:r w:rsidR="00A14027" w:rsidRPr="00E71047">
        <w:rPr>
          <w:rFonts w:ascii="Arial" w:hAnsi="Arial" w:cs="Arial"/>
        </w:rPr>
        <w:t>serve patrons with disabilities best</w:t>
      </w:r>
      <w:r w:rsidRPr="00E71047">
        <w:rPr>
          <w:rFonts w:ascii="Arial" w:hAnsi="Arial" w:cs="Arial"/>
        </w:rPr>
        <w:t xml:space="preserve">. </w:t>
      </w:r>
      <w:r w:rsidR="00C50707" w:rsidRPr="00E71047">
        <w:rPr>
          <w:rFonts w:ascii="Arial" w:hAnsi="Arial" w:cs="Arial"/>
        </w:rPr>
        <w:t>A</w:t>
      </w:r>
      <w:r w:rsidR="00A14027" w:rsidRPr="00E71047">
        <w:rPr>
          <w:rFonts w:ascii="Arial" w:hAnsi="Arial" w:cs="Arial"/>
        </w:rPr>
        <w:t>gain, a</w:t>
      </w:r>
      <w:r w:rsidR="00C50707" w:rsidRPr="00E71047">
        <w:rPr>
          <w:rFonts w:ascii="Arial" w:hAnsi="Arial" w:cs="Arial"/>
        </w:rPr>
        <w:t xml:space="preserve"> large number of the survey respondents (87%) said that library staff, in general, need to learn more about how to help people with disabilities in any library service.</w:t>
      </w:r>
    </w:p>
    <w:tbl>
      <w:tblPr>
        <w:tblStyle w:val="MediumShading1-Accent1"/>
        <w:tblW w:w="9461" w:type="dxa"/>
        <w:tblLook w:val="04A0" w:firstRow="1" w:lastRow="0" w:firstColumn="1" w:lastColumn="0" w:noHBand="0" w:noVBand="1"/>
        <w:tblCaption w:val="Training for Library Staff"/>
        <w:tblDescription w:val="This table has two columns. The first column (on the left) lists the different options for library staff training. The second column (on the right) lists the response rate for each option. "/>
      </w:tblPr>
      <w:tblGrid>
        <w:gridCol w:w="6690"/>
        <w:gridCol w:w="2771"/>
      </w:tblGrid>
      <w:tr w:rsidR="000F2989" w:rsidRPr="00E71047" w14:paraId="2CEE513A" w14:textId="77777777" w:rsidTr="00265CC9">
        <w:trPr>
          <w:cnfStyle w:val="100000000000" w:firstRow="1" w:lastRow="0" w:firstColumn="0" w:lastColumn="0" w:oddVBand="0" w:evenVBand="0" w:oddHBand="0" w:evenHBand="0" w:firstRowFirstColumn="0" w:firstRowLastColumn="0" w:lastRowFirstColumn="0" w:lastRowLastColumn="0"/>
          <w:cantSplit/>
          <w:trHeight w:val="307"/>
          <w:tblHeader/>
        </w:trPr>
        <w:tc>
          <w:tcPr>
            <w:cnfStyle w:val="001000000000" w:firstRow="0" w:lastRow="0" w:firstColumn="1" w:lastColumn="0" w:oddVBand="0" w:evenVBand="0" w:oddHBand="0" w:evenHBand="0" w:firstRowFirstColumn="0" w:firstRowLastColumn="0" w:lastRowFirstColumn="0" w:lastRowLastColumn="0"/>
            <w:tcW w:w="6690" w:type="dxa"/>
          </w:tcPr>
          <w:p w14:paraId="3FFFD593" w14:textId="74DC7E2F" w:rsidR="000F2989" w:rsidRPr="00E71047" w:rsidRDefault="000F2989" w:rsidP="00F863D1">
            <w:pPr>
              <w:rPr>
                <w:rFonts w:ascii="Arial" w:hAnsi="Arial" w:cs="Arial"/>
              </w:rPr>
            </w:pPr>
            <w:r w:rsidRPr="00E71047">
              <w:rPr>
                <w:rFonts w:ascii="Arial" w:hAnsi="Arial" w:cs="Arial"/>
              </w:rPr>
              <w:t>Training for Library Staff</w:t>
            </w:r>
          </w:p>
        </w:tc>
        <w:tc>
          <w:tcPr>
            <w:tcW w:w="2771" w:type="dxa"/>
          </w:tcPr>
          <w:p w14:paraId="54B13295" w14:textId="49E1C763" w:rsidR="000F2989" w:rsidRPr="00E71047" w:rsidRDefault="000F2989"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0F2989" w:rsidRPr="00E71047" w14:paraId="64228131" w14:textId="77777777" w:rsidTr="00596CB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690" w:type="dxa"/>
          </w:tcPr>
          <w:p w14:paraId="4DAEE268" w14:textId="7A4DE19F" w:rsidR="000F2989" w:rsidRPr="00E71047" w:rsidRDefault="000F2989" w:rsidP="00F863D1">
            <w:pPr>
              <w:rPr>
                <w:rFonts w:ascii="Arial" w:hAnsi="Arial" w:cs="Arial"/>
                <w:b w:val="0"/>
              </w:rPr>
            </w:pPr>
            <w:r w:rsidRPr="00E71047">
              <w:rPr>
                <w:rFonts w:ascii="Arial" w:hAnsi="Arial" w:cs="Arial"/>
                <w:b w:val="0"/>
              </w:rPr>
              <w:t>How to help people with disabilities access library services</w:t>
            </w:r>
          </w:p>
        </w:tc>
        <w:tc>
          <w:tcPr>
            <w:tcW w:w="2771" w:type="dxa"/>
          </w:tcPr>
          <w:p w14:paraId="49307C6F" w14:textId="2E9E8F72" w:rsidR="000F2989" w:rsidRPr="00E71047" w:rsidRDefault="000F2989"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87%</w:t>
            </w:r>
          </w:p>
        </w:tc>
      </w:tr>
      <w:tr w:rsidR="000F2989" w:rsidRPr="00E71047" w14:paraId="451F9190" w14:textId="77777777" w:rsidTr="00596CB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690" w:type="dxa"/>
          </w:tcPr>
          <w:p w14:paraId="1AC330F6" w14:textId="5192FA78" w:rsidR="000F2989" w:rsidRPr="00E71047" w:rsidRDefault="000F2989" w:rsidP="00F863D1">
            <w:pPr>
              <w:rPr>
                <w:rFonts w:ascii="Arial" w:hAnsi="Arial" w:cs="Arial"/>
                <w:b w:val="0"/>
              </w:rPr>
            </w:pPr>
            <w:r w:rsidRPr="00E71047">
              <w:rPr>
                <w:rFonts w:ascii="Arial" w:hAnsi="Arial" w:cs="Arial"/>
                <w:b w:val="0"/>
              </w:rPr>
              <w:lastRenderedPageBreak/>
              <w:t>Sensitivity training</w:t>
            </w:r>
          </w:p>
        </w:tc>
        <w:tc>
          <w:tcPr>
            <w:tcW w:w="2771" w:type="dxa"/>
          </w:tcPr>
          <w:p w14:paraId="4D3A0005" w14:textId="13F1C8C8" w:rsidR="000F2989" w:rsidRPr="00E71047" w:rsidRDefault="000F2989"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65%</w:t>
            </w:r>
          </w:p>
        </w:tc>
      </w:tr>
      <w:tr w:rsidR="000F2989" w:rsidRPr="00E71047" w14:paraId="011CA5FD" w14:textId="77777777" w:rsidTr="00596CB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690" w:type="dxa"/>
          </w:tcPr>
          <w:p w14:paraId="672021AB" w14:textId="4E388648" w:rsidR="000F2989" w:rsidRPr="00E71047" w:rsidRDefault="000F2989" w:rsidP="00F863D1">
            <w:pPr>
              <w:rPr>
                <w:rFonts w:ascii="Arial" w:hAnsi="Arial" w:cs="Arial"/>
                <w:b w:val="0"/>
              </w:rPr>
            </w:pPr>
            <w:r w:rsidRPr="00E71047">
              <w:rPr>
                <w:rFonts w:ascii="Arial" w:hAnsi="Arial" w:cs="Arial"/>
                <w:b w:val="0"/>
              </w:rPr>
              <w:t>How to use assistive technologies</w:t>
            </w:r>
          </w:p>
        </w:tc>
        <w:tc>
          <w:tcPr>
            <w:tcW w:w="2771" w:type="dxa"/>
          </w:tcPr>
          <w:p w14:paraId="56B88D96" w14:textId="3DB05542" w:rsidR="000F2989" w:rsidRPr="00E71047" w:rsidRDefault="000F2989"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81%</w:t>
            </w:r>
          </w:p>
        </w:tc>
      </w:tr>
      <w:tr w:rsidR="000F2989" w:rsidRPr="00E71047" w14:paraId="6048846F" w14:textId="77777777" w:rsidTr="00596CB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690" w:type="dxa"/>
          </w:tcPr>
          <w:p w14:paraId="43187D01" w14:textId="45250256" w:rsidR="000F2989" w:rsidRPr="00E71047" w:rsidRDefault="000F2989" w:rsidP="00F863D1">
            <w:pPr>
              <w:rPr>
                <w:rFonts w:ascii="Arial" w:hAnsi="Arial" w:cs="Arial"/>
                <w:b w:val="0"/>
              </w:rPr>
            </w:pPr>
            <w:r w:rsidRPr="00E71047">
              <w:rPr>
                <w:rFonts w:ascii="Arial" w:hAnsi="Arial" w:cs="Arial"/>
                <w:b w:val="0"/>
              </w:rPr>
              <w:t>Information about accessibility in your library's facilities</w:t>
            </w:r>
          </w:p>
        </w:tc>
        <w:tc>
          <w:tcPr>
            <w:tcW w:w="2771" w:type="dxa"/>
          </w:tcPr>
          <w:p w14:paraId="1D805BA5" w14:textId="30C38C16" w:rsidR="000F2989" w:rsidRPr="00E71047" w:rsidRDefault="000F2989"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57%</w:t>
            </w:r>
          </w:p>
        </w:tc>
      </w:tr>
    </w:tbl>
    <w:p w14:paraId="6D8915C2" w14:textId="5B95EEE6" w:rsidR="004026EC" w:rsidRPr="00E71047" w:rsidRDefault="0055285C" w:rsidP="00A14027">
      <w:pPr>
        <w:spacing w:before="240"/>
        <w:rPr>
          <w:rFonts w:ascii="Arial" w:hAnsi="Arial" w:cs="Arial"/>
        </w:rPr>
      </w:pPr>
      <w:r w:rsidRPr="00E71047">
        <w:rPr>
          <w:rFonts w:ascii="Arial" w:hAnsi="Arial" w:cs="Arial"/>
        </w:rPr>
        <w:t>Library accessibility experts believe that library staff need further training to provide accessible service. The library role, Accessibility specialists, had a high rate of response for each option when asked, “What training do you think public library staff should receive to best serve patrons with print disabilities?”. All options for this question were selected by 100% of Accessibility specialists, except for “Sensitivity Training”, which was selected by 80% of Accessibility specialists.</w:t>
      </w:r>
    </w:p>
    <w:p w14:paraId="24C95396" w14:textId="5A986E98" w:rsidR="00077A55" w:rsidRPr="00E71047" w:rsidRDefault="005A4E75" w:rsidP="00316B3B">
      <w:pPr>
        <w:pStyle w:val="Heading3"/>
        <w:rPr>
          <w:rFonts w:ascii="Arial" w:hAnsi="Arial" w:cs="Arial"/>
        </w:rPr>
      </w:pPr>
      <w:bookmarkStart w:id="22" w:name="_Toc85013336"/>
      <w:r w:rsidRPr="00E71047">
        <w:rPr>
          <w:rFonts w:ascii="Arial" w:hAnsi="Arial" w:cs="Arial"/>
        </w:rPr>
        <w:t>Accessible Library Programs</w:t>
      </w:r>
      <w:bookmarkEnd w:id="22"/>
    </w:p>
    <w:p w14:paraId="0D7B2808" w14:textId="0B791470" w:rsidR="00E565E0" w:rsidRPr="00E71047" w:rsidRDefault="00E565E0" w:rsidP="00A14027">
      <w:pPr>
        <w:rPr>
          <w:rFonts w:ascii="Arial" w:hAnsi="Arial" w:cs="Arial"/>
        </w:rPr>
      </w:pPr>
      <w:r w:rsidRPr="00E71047">
        <w:rPr>
          <w:rFonts w:ascii="Arial" w:hAnsi="Arial" w:cs="Arial"/>
        </w:rPr>
        <w:t xml:space="preserve">In this section, </w:t>
      </w:r>
      <w:r w:rsidR="00A14027" w:rsidRPr="00E71047">
        <w:rPr>
          <w:rFonts w:ascii="Arial" w:hAnsi="Arial" w:cs="Arial"/>
        </w:rPr>
        <w:t>the project team</w:t>
      </w:r>
      <w:r w:rsidRPr="00E71047">
        <w:rPr>
          <w:rFonts w:ascii="Arial" w:hAnsi="Arial" w:cs="Arial"/>
        </w:rPr>
        <w:t xml:space="preserve"> asked </w:t>
      </w:r>
      <w:r w:rsidR="00A1055F" w:rsidRPr="00E71047">
        <w:rPr>
          <w:rFonts w:ascii="Arial" w:hAnsi="Arial" w:cs="Arial"/>
        </w:rPr>
        <w:t xml:space="preserve">about </w:t>
      </w:r>
      <w:r w:rsidR="000B468C" w:rsidRPr="00E71047">
        <w:rPr>
          <w:rFonts w:ascii="Arial" w:hAnsi="Arial" w:cs="Arial"/>
        </w:rPr>
        <w:t xml:space="preserve">library programs and how accessible they are for patrons. </w:t>
      </w:r>
      <w:r w:rsidR="00A1055F" w:rsidRPr="00E71047">
        <w:rPr>
          <w:rFonts w:ascii="Arial" w:hAnsi="Arial" w:cs="Arial"/>
        </w:rPr>
        <w:t>The questions are</w:t>
      </w:r>
      <w:r w:rsidR="003B3620" w:rsidRPr="00E71047">
        <w:rPr>
          <w:rFonts w:ascii="Arial" w:hAnsi="Arial" w:cs="Arial"/>
        </w:rPr>
        <w:t xml:space="preserve"> about the different types of library programs they offer if </w:t>
      </w:r>
      <w:r w:rsidR="00A14027" w:rsidRPr="00E71047">
        <w:rPr>
          <w:rFonts w:ascii="Arial" w:hAnsi="Arial" w:cs="Arial"/>
        </w:rPr>
        <w:t>accessible and what libraries need</w:t>
      </w:r>
      <w:r w:rsidR="00DE3CFF" w:rsidRPr="00E71047">
        <w:rPr>
          <w:rFonts w:ascii="Arial" w:hAnsi="Arial" w:cs="Arial"/>
        </w:rPr>
        <w:t xml:space="preserve"> </w:t>
      </w:r>
      <w:r w:rsidR="00077A55" w:rsidRPr="00E71047">
        <w:rPr>
          <w:rFonts w:ascii="Arial" w:hAnsi="Arial" w:cs="Arial"/>
        </w:rPr>
        <w:t xml:space="preserve">to create accessible library programs. </w:t>
      </w:r>
    </w:p>
    <w:p w14:paraId="16EA385C" w14:textId="44C3B7CF" w:rsidR="003511C4" w:rsidRPr="00E71047" w:rsidRDefault="00E316C1" w:rsidP="00A14027">
      <w:pPr>
        <w:rPr>
          <w:rFonts w:ascii="Arial" w:hAnsi="Arial" w:cs="Arial"/>
        </w:rPr>
      </w:pPr>
      <w:r w:rsidRPr="00E71047">
        <w:rPr>
          <w:rFonts w:ascii="Arial" w:hAnsi="Arial" w:cs="Arial"/>
        </w:rPr>
        <w:t xml:space="preserve">The respondents replied </w:t>
      </w:r>
      <w:r w:rsidR="001D6E09" w:rsidRPr="00E71047">
        <w:rPr>
          <w:rFonts w:ascii="Arial" w:hAnsi="Arial" w:cs="Arial"/>
        </w:rPr>
        <w:t>that the</w:t>
      </w:r>
      <w:r w:rsidR="00DE3CFF" w:rsidRPr="00E71047">
        <w:rPr>
          <w:rFonts w:ascii="Arial" w:hAnsi="Arial" w:cs="Arial"/>
        </w:rPr>
        <w:t>ir library</w:t>
      </w:r>
      <w:r w:rsidR="001D6E09" w:rsidRPr="00E71047">
        <w:rPr>
          <w:rFonts w:ascii="Arial" w:hAnsi="Arial" w:cs="Arial"/>
        </w:rPr>
        <w:t xml:space="preserve"> offer</w:t>
      </w:r>
      <w:r w:rsidR="00DE3CFF" w:rsidRPr="00E71047">
        <w:rPr>
          <w:rFonts w:ascii="Arial" w:hAnsi="Arial" w:cs="Arial"/>
        </w:rPr>
        <w:t>s</w:t>
      </w:r>
      <w:r w:rsidR="001D6E09" w:rsidRPr="00E71047">
        <w:rPr>
          <w:rFonts w:ascii="Arial" w:hAnsi="Arial" w:cs="Arial"/>
        </w:rPr>
        <w:t xml:space="preserve"> patrons many different library programs. All options when asked what library programs they offer </w:t>
      </w:r>
      <w:r w:rsidR="00DE3CFF" w:rsidRPr="00E71047">
        <w:rPr>
          <w:rFonts w:ascii="Arial" w:hAnsi="Arial" w:cs="Arial"/>
        </w:rPr>
        <w:t>were</w:t>
      </w:r>
      <w:r w:rsidR="001D6E09" w:rsidRPr="00E71047">
        <w:rPr>
          <w:rFonts w:ascii="Arial" w:hAnsi="Arial" w:cs="Arial"/>
        </w:rPr>
        <w:t xml:space="preserve"> above 60%. The least popular </w:t>
      </w:r>
      <w:r w:rsidR="00A14027" w:rsidRPr="00E71047">
        <w:rPr>
          <w:rFonts w:ascii="Arial" w:hAnsi="Arial" w:cs="Arial"/>
        </w:rPr>
        <w:t>choice</w:t>
      </w:r>
      <w:r w:rsidR="001D6E09" w:rsidRPr="00E71047">
        <w:rPr>
          <w:rFonts w:ascii="Arial" w:hAnsi="Arial" w:cs="Arial"/>
        </w:rPr>
        <w:t xml:space="preserve"> was “Digital literacy” (65%)</w:t>
      </w:r>
      <w:r w:rsidR="00A14027" w:rsidRPr="00E71047">
        <w:rPr>
          <w:rFonts w:ascii="Arial" w:hAnsi="Arial" w:cs="Arial"/>
        </w:rPr>
        <w:t>,</w:t>
      </w:r>
      <w:r w:rsidR="001D6E09" w:rsidRPr="00E71047">
        <w:rPr>
          <w:rFonts w:ascii="Arial" w:hAnsi="Arial" w:cs="Arial"/>
        </w:rPr>
        <w:t xml:space="preserve"> and the highest or most popul</w:t>
      </w:r>
      <w:r w:rsidR="00412A6F" w:rsidRPr="00E71047">
        <w:rPr>
          <w:rFonts w:ascii="Arial" w:hAnsi="Arial" w:cs="Arial"/>
        </w:rPr>
        <w:t xml:space="preserve">ar </w:t>
      </w:r>
      <w:r w:rsidR="00DE3CFF" w:rsidRPr="00E71047">
        <w:rPr>
          <w:rFonts w:ascii="Arial" w:hAnsi="Arial" w:cs="Arial"/>
        </w:rPr>
        <w:t>was</w:t>
      </w:r>
      <w:r w:rsidR="00412A6F" w:rsidRPr="00E71047">
        <w:rPr>
          <w:rFonts w:ascii="Arial" w:hAnsi="Arial" w:cs="Arial"/>
        </w:rPr>
        <w:t xml:space="preserve"> “Children’s programs</w:t>
      </w:r>
      <w:r w:rsidR="001D6E09" w:rsidRPr="00E71047">
        <w:rPr>
          <w:rFonts w:ascii="Arial" w:hAnsi="Arial" w:cs="Arial"/>
        </w:rPr>
        <w:t>” (96%). The other two options</w:t>
      </w:r>
      <w:r w:rsidR="00A14027" w:rsidRPr="00E71047">
        <w:rPr>
          <w:rFonts w:ascii="Arial" w:hAnsi="Arial" w:cs="Arial"/>
        </w:rPr>
        <w:t>,</w:t>
      </w:r>
      <w:r w:rsidR="00412A6F" w:rsidRPr="00E71047">
        <w:rPr>
          <w:rFonts w:ascii="Arial" w:hAnsi="Arial" w:cs="Arial"/>
        </w:rPr>
        <w:t xml:space="preserve"> “Adult programs” (92%) and “Youth programs” (85%)</w:t>
      </w:r>
      <w:r w:rsidR="00A14027" w:rsidRPr="00E71047">
        <w:rPr>
          <w:rFonts w:ascii="Arial" w:hAnsi="Arial" w:cs="Arial"/>
        </w:rPr>
        <w:t>,</w:t>
      </w:r>
      <w:r w:rsidR="00412A6F" w:rsidRPr="00E71047">
        <w:rPr>
          <w:rFonts w:ascii="Arial" w:hAnsi="Arial" w:cs="Arial"/>
        </w:rPr>
        <w:t xml:space="preserve"> were both very popular as well. The “Other” option for this question was selected by 8%, </w:t>
      </w:r>
      <w:r w:rsidR="003511C4" w:rsidRPr="00E71047">
        <w:rPr>
          <w:rFonts w:ascii="Arial" w:hAnsi="Arial" w:cs="Arial"/>
        </w:rPr>
        <w:t>which was used to</w:t>
      </w:r>
      <w:r w:rsidR="00412A6F" w:rsidRPr="00E71047">
        <w:rPr>
          <w:rFonts w:ascii="Arial" w:hAnsi="Arial" w:cs="Arial"/>
        </w:rPr>
        <w:t xml:space="preserve"> discuss library programming that did not fall in the previously mentioned categories. Of this 8%, 35% used this option to state that their library did not provide </w:t>
      </w:r>
      <w:r w:rsidR="003511C4" w:rsidRPr="00E71047">
        <w:rPr>
          <w:rFonts w:ascii="Arial" w:hAnsi="Arial" w:cs="Arial"/>
        </w:rPr>
        <w:t>programming</w:t>
      </w:r>
      <w:r w:rsidR="00A14027" w:rsidRPr="00E71047">
        <w:rPr>
          <w:rFonts w:ascii="Arial" w:hAnsi="Arial" w:cs="Arial"/>
        </w:rPr>
        <w:t xml:space="preserve"> or</w:t>
      </w:r>
      <w:r w:rsidR="00412A6F" w:rsidRPr="00E71047">
        <w:rPr>
          <w:rFonts w:ascii="Arial" w:hAnsi="Arial" w:cs="Arial"/>
        </w:rPr>
        <w:t xml:space="preserve"> w</w:t>
      </w:r>
      <w:r w:rsidR="00A14027" w:rsidRPr="00E71047">
        <w:rPr>
          <w:rFonts w:ascii="Arial" w:hAnsi="Arial" w:cs="Arial"/>
        </w:rPr>
        <w:t>as</w:t>
      </w:r>
      <w:r w:rsidR="00412A6F" w:rsidRPr="00E71047">
        <w:rPr>
          <w:rFonts w:ascii="Arial" w:hAnsi="Arial" w:cs="Arial"/>
        </w:rPr>
        <w:t xml:space="preserve"> unsure if their library provided programming</w:t>
      </w:r>
      <w:r w:rsidR="00234025" w:rsidRPr="00E71047">
        <w:rPr>
          <w:rFonts w:ascii="Arial" w:hAnsi="Arial" w:cs="Arial"/>
        </w:rPr>
        <w:t xml:space="preserve"> due to the COVID-19 pandemic</w:t>
      </w:r>
      <w:r w:rsidR="00412A6F" w:rsidRPr="00E71047">
        <w:rPr>
          <w:rFonts w:ascii="Arial" w:hAnsi="Arial" w:cs="Arial"/>
        </w:rPr>
        <w:t>. Other items beneath the “Other” category include</w:t>
      </w:r>
      <w:r w:rsidR="003511C4" w:rsidRPr="00E71047">
        <w:rPr>
          <w:rFonts w:ascii="Arial" w:hAnsi="Arial" w:cs="Arial"/>
        </w:rPr>
        <w:t>:</w:t>
      </w:r>
    </w:p>
    <w:p w14:paraId="672BC5C0" w14:textId="77777777" w:rsidR="003511C4" w:rsidRPr="00E71047" w:rsidRDefault="00412A6F" w:rsidP="00306E98">
      <w:pPr>
        <w:pStyle w:val="ListParagraph"/>
        <w:numPr>
          <w:ilvl w:val="0"/>
          <w:numId w:val="36"/>
        </w:numPr>
        <w:rPr>
          <w:rFonts w:ascii="Arial" w:hAnsi="Arial" w:cs="Arial"/>
        </w:rPr>
      </w:pPr>
      <w:r w:rsidRPr="00E71047">
        <w:rPr>
          <w:rFonts w:ascii="Arial" w:hAnsi="Arial" w:cs="Arial"/>
        </w:rPr>
        <w:t>“arts and crafts”</w:t>
      </w:r>
    </w:p>
    <w:p w14:paraId="54EE5D3E" w14:textId="577C04E4" w:rsidR="003511C4" w:rsidRPr="00E71047" w:rsidRDefault="00412A6F" w:rsidP="00306E98">
      <w:pPr>
        <w:pStyle w:val="ListParagraph"/>
        <w:numPr>
          <w:ilvl w:val="0"/>
          <w:numId w:val="36"/>
        </w:numPr>
        <w:rPr>
          <w:rFonts w:ascii="Arial" w:hAnsi="Arial" w:cs="Arial"/>
        </w:rPr>
      </w:pPr>
      <w:r w:rsidRPr="00E71047">
        <w:rPr>
          <w:rFonts w:ascii="Arial" w:hAnsi="Arial" w:cs="Arial"/>
        </w:rPr>
        <w:t>“maker programs”</w:t>
      </w:r>
    </w:p>
    <w:p w14:paraId="54A56722" w14:textId="1D0B10BA" w:rsidR="00412A6F" w:rsidRPr="00E71047" w:rsidRDefault="003511C4" w:rsidP="00306E98">
      <w:pPr>
        <w:pStyle w:val="ListParagraph"/>
        <w:numPr>
          <w:ilvl w:val="0"/>
          <w:numId w:val="36"/>
        </w:numPr>
        <w:rPr>
          <w:rFonts w:ascii="Arial" w:hAnsi="Arial" w:cs="Arial"/>
        </w:rPr>
      </w:pPr>
      <w:r w:rsidRPr="00E71047">
        <w:rPr>
          <w:rFonts w:ascii="Arial" w:hAnsi="Arial" w:cs="Arial"/>
        </w:rPr>
        <w:t>“</w:t>
      </w:r>
      <w:r w:rsidR="00412A6F" w:rsidRPr="00E71047">
        <w:rPr>
          <w:rFonts w:ascii="Arial" w:hAnsi="Arial" w:cs="Arial"/>
        </w:rPr>
        <w:t>senior programs”</w:t>
      </w:r>
    </w:p>
    <w:p w14:paraId="36F2A818" w14:textId="21FACBF7" w:rsidR="00AD6236" w:rsidRPr="00E71047" w:rsidRDefault="00412A6F" w:rsidP="00A14027">
      <w:pPr>
        <w:rPr>
          <w:rFonts w:ascii="Arial" w:hAnsi="Arial" w:cs="Arial"/>
        </w:rPr>
      </w:pPr>
      <w:r w:rsidRPr="00E71047">
        <w:rPr>
          <w:rFonts w:ascii="Arial" w:hAnsi="Arial" w:cs="Arial"/>
        </w:rPr>
        <w:t>After establishing that most respon</w:t>
      </w:r>
      <w:r w:rsidR="005B1AA4" w:rsidRPr="00E71047">
        <w:rPr>
          <w:rFonts w:ascii="Arial" w:hAnsi="Arial" w:cs="Arial"/>
        </w:rPr>
        <w:t xml:space="preserve">dents working in libraries </w:t>
      </w:r>
      <w:r w:rsidRPr="00E71047">
        <w:rPr>
          <w:rFonts w:ascii="Arial" w:hAnsi="Arial" w:cs="Arial"/>
        </w:rPr>
        <w:t xml:space="preserve">provide library programming, </w:t>
      </w:r>
      <w:r w:rsidR="007010DD" w:rsidRPr="00E71047">
        <w:rPr>
          <w:rFonts w:ascii="Arial" w:hAnsi="Arial" w:cs="Arial"/>
        </w:rPr>
        <w:t>they were</w:t>
      </w:r>
      <w:r w:rsidRPr="00E71047">
        <w:rPr>
          <w:rFonts w:ascii="Arial" w:hAnsi="Arial" w:cs="Arial"/>
        </w:rPr>
        <w:t xml:space="preserve"> asked if those programs were accessible. </w:t>
      </w:r>
      <w:r w:rsidR="00EC27E6" w:rsidRPr="00E71047">
        <w:rPr>
          <w:rFonts w:ascii="Arial" w:hAnsi="Arial" w:cs="Arial"/>
        </w:rPr>
        <w:t>The majority of respondents</w:t>
      </w:r>
      <w:r w:rsidR="006D3BDC" w:rsidRPr="00E71047">
        <w:rPr>
          <w:rFonts w:ascii="Arial" w:hAnsi="Arial" w:cs="Arial"/>
        </w:rPr>
        <w:t xml:space="preserve"> (36%)</w:t>
      </w:r>
      <w:r w:rsidR="00EC27E6" w:rsidRPr="00E71047">
        <w:rPr>
          <w:rFonts w:ascii="Arial" w:hAnsi="Arial" w:cs="Arial"/>
        </w:rPr>
        <w:t xml:space="preserve"> </w:t>
      </w:r>
      <w:r w:rsidR="003511C4" w:rsidRPr="00E71047">
        <w:rPr>
          <w:rFonts w:ascii="Arial" w:hAnsi="Arial" w:cs="Arial"/>
        </w:rPr>
        <w:t>answered,</w:t>
      </w:r>
      <w:r w:rsidR="007D1C7E" w:rsidRPr="00E71047">
        <w:rPr>
          <w:rFonts w:ascii="Arial" w:hAnsi="Arial" w:cs="Arial"/>
        </w:rPr>
        <w:t xml:space="preserve"> “I don’t know” to this question, followed by “Some” (28%), “No” (21%), and “Yes” (14%).</w:t>
      </w:r>
    </w:p>
    <w:p w14:paraId="1796FBFE" w14:textId="7F266299" w:rsidR="00AD6236" w:rsidRPr="00E71047" w:rsidRDefault="00385D52" w:rsidP="00A14027">
      <w:pPr>
        <w:rPr>
          <w:rFonts w:ascii="Arial" w:hAnsi="Arial" w:cs="Arial"/>
        </w:rPr>
      </w:pPr>
      <w:r w:rsidRPr="00E71047">
        <w:rPr>
          <w:rFonts w:ascii="Arial" w:hAnsi="Arial" w:cs="Arial"/>
        </w:rPr>
        <w:t>Rural Librarian</w:t>
      </w:r>
      <w:r w:rsidR="00E545E7" w:rsidRPr="00E71047">
        <w:rPr>
          <w:rFonts w:ascii="Arial" w:hAnsi="Arial" w:cs="Arial"/>
        </w:rPr>
        <w:t xml:space="preserve">s </w:t>
      </w:r>
      <w:r w:rsidR="00AD6236" w:rsidRPr="00E71047">
        <w:rPr>
          <w:rFonts w:ascii="Arial" w:hAnsi="Arial" w:cs="Arial"/>
        </w:rPr>
        <w:t xml:space="preserve">had the highest percentage </w:t>
      </w:r>
      <w:r w:rsidR="005647DB" w:rsidRPr="00E71047">
        <w:rPr>
          <w:rFonts w:ascii="Arial" w:hAnsi="Arial" w:cs="Arial"/>
        </w:rPr>
        <w:t xml:space="preserve">beneath the options </w:t>
      </w:r>
      <w:r w:rsidR="00AD6236" w:rsidRPr="00E71047">
        <w:rPr>
          <w:rFonts w:ascii="Arial" w:hAnsi="Arial" w:cs="Arial"/>
        </w:rPr>
        <w:t>for both “Yes”</w:t>
      </w:r>
      <w:r w:rsidR="005647DB" w:rsidRPr="00E71047">
        <w:rPr>
          <w:rFonts w:ascii="Arial" w:hAnsi="Arial" w:cs="Arial"/>
        </w:rPr>
        <w:t xml:space="preserve"> (19%)</w:t>
      </w:r>
      <w:r w:rsidR="00AD6236" w:rsidRPr="00E71047">
        <w:rPr>
          <w:rFonts w:ascii="Arial" w:hAnsi="Arial" w:cs="Arial"/>
        </w:rPr>
        <w:t xml:space="preserve"> and </w:t>
      </w:r>
      <w:r w:rsidR="005B1AA4" w:rsidRPr="00E71047">
        <w:rPr>
          <w:rFonts w:ascii="Arial" w:hAnsi="Arial" w:cs="Arial"/>
        </w:rPr>
        <w:t>“I don’t know”</w:t>
      </w:r>
      <w:r w:rsidR="005647DB" w:rsidRPr="00E71047">
        <w:rPr>
          <w:rFonts w:ascii="Arial" w:hAnsi="Arial" w:cs="Arial"/>
        </w:rPr>
        <w:t xml:space="preserve"> (63%)</w:t>
      </w:r>
      <w:r w:rsidR="005B1AA4" w:rsidRPr="00E71047">
        <w:rPr>
          <w:rFonts w:ascii="Arial" w:hAnsi="Arial" w:cs="Arial"/>
        </w:rPr>
        <w:t xml:space="preserve">. </w:t>
      </w:r>
      <w:r w:rsidR="00E545E7" w:rsidRPr="00E71047">
        <w:rPr>
          <w:rFonts w:ascii="Arial" w:hAnsi="Arial" w:cs="Arial"/>
        </w:rPr>
        <w:t xml:space="preserve">Accessibility Specialists </w:t>
      </w:r>
      <w:r w:rsidR="005647DB" w:rsidRPr="00E71047">
        <w:rPr>
          <w:rFonts w:ascii="Arial" w:hAnsi="Arial" w:cs="Arial"/>
        </w:rPr>
        <w:t>had the highest percentage beneath “Some” (80%)</w:t>
      </w:r>
      <w:r w:rsidR="00A14027" w:rsidRPr="00E71047">
        <w:rPr>
          <w:rFonts w:ascii="Arial" w:hAnsi="Arial" w:cs="Arial"/>
        </w:rPr>
        <w:t>,</w:t>
      </w:r>
      <w:r w:rsidR="005647DB" w:rsidRPr="00E71047">
        <w:rPr>
          <w:rFonts w:ascii="Arial" w:hAnsi="Arial" w:cs="Arial"/>
        </w:rPr>
        <w:t xml:space="preserve"> and Staff from an organization that supports public libraries was the highest</w:t>
      </w:r>
      <w:r w:rsidR="00A1055F" w:rsidRPr="00E71047">
        <w:rPr>
          <w:rFonts w:ascii="Arial" w:hAnsi="Arial" w:cs="Arial"/>
        </w:rPr>
        <w:t xml:space="preserve"> library role</w:t>
      </w:r>
      <w:r w:rsidR="005647DB" w:rsidRPr="00E71047">
        <w:rPr>
          <w:rFonts w:ascii="Arial" w:hAnsi="Arial" w:cs="Arial"/>
        </w:rPr>
        <w:t xml:space="preserve"> percentage under the option “No” (50%).</w:t>
      </w:r>
    </w:p>
    <w:p w14:paraId="7C3FEC00" w14:textId="72797788" w:rsidR="006D3BDC" w:rsidRPr="00E71047" w:rsidRDefault="007D1C7E" w:rsidP="00A14027">
      <w:pPr>
        <w:rPr>
          <w:rFonts w:ascii="Arial" w:hAnsi="Arial" w:cs="Arial"/>
        </w:rPr>
      </w:pPr>
      <w:r w:rsidRPr="00E71047">
        <w:rPr>
          <w:rFonts w:ascii="Arial" w:hAnsi="Arial" w:cs="Arial"/>
        </w:rPr>
        <w:t>If the libraries had accessible library programs,</w:t>
      </w:r>
      <w:r w:rsidR="005647DB" w:rsidRPr="00E71047">
        <w:rPr>
          <w:rFonts w:ascii="Arial" w:hAnsi="Arial" w:cs="Arial"/>
        </w:rPr>
        <w:t xml:space="preserve"> respondents</w:t>
      </w:r>
      <w:r w:rsidR="009A362F" w:rsidRPr="00E71047">
        <w:rPr>
          <w:rFonts w:ascii="Arial" w:hAnsi="Arial" w:cs="Arial"/>
        </w:rPr>
        <w:t xml:space="preserve"> were asked</w:t>
      </w:r>
      <w:r w:rsidR="00D51C1A" w:rsidRPr="00E71047">
        <w:rPr>
          <w:rFonts w:ascii="Arial" w:hAnsi="Arial" w:cs="Arial"/>
        </w:rPr>
        <w:t xml:space="preserve"> to list the programs at their library that are accessible. If respondents answered “No” or “I don’t know” to the previous question, th</w:t>
      </w:r>
      <w:r w:rsidR="009A362F" w:rsidRPr="00E71047">
        <w:rPr>
          <w:rFonts w:ascii="Arial" w:hAnsi="Arial" w:cs="Arial"/>
        </w:rPr>
        <w:t>ey were</w:t>
      </w:r>
      <w:r w:rsidR="00D51C1A" w:rsidRPr="00E71047">
        <w:rPr>
          <w:rFonts w:ascii="Arial" w:hAnsi="Arial" w:cs="Arial"/>
        </w:rPr>
        <w:t xml:space="preserve"> a</w:t>
      </w:r>
      <w:r w:rsidR="00163D00" w:rsidRPr="00E71047">
        <w:rPr>
          <w:rFonts w:ascii="Arial" w:hAnsi="Arial" w:cs="Arial"/>
        </w:rPr>
        <w:t>sked respondents to respond N/A</w:t>
      </w:r>
      <w:r w:rsidR="00D51C1A" w:rsidRPr="00E71047">
        <w:rPr>
          <w:rFonts w:ascii="Arial" w:hAnsi="Arial" w:cs="Arial"/>
        </w:rPr>
        <w:t xml:space="preserve"> (not applicable). Examples of accessible library programming include</w:t>
      </w:r>
      <w:r w:rsidR="006D3BDC" w:rsidRPr="00E71047">
        <w:rPr>
          <w:rFonts w:ascii="Arial" w:hAnsi="Arial" w:cs="Arial"/>
        </w:rPr>
        <w:t xml:space="preserve"> but are not limited to</w:t>
      </w:r>
      <w:r w:rsidR="00D51C1A" w:rsidRPr="00E71047">
        <w:rPr>
          <w:rFonts w:ascii="Arial" w:hAnsi="Arial" w:cs="Arial"/>
        </w:rPr>
        <w:t>:</w:t>
      </w:r>
    </w:p>
    <w:p w14:paraId="01ECB69A" w14:textId="77777777" w:rsidR="006D3BDC" w:rsidRPr="00E71047" w:rsidRDefault="00163D00" w:rsidP="00306E98">
      <w:pPr>
        <w:pStyle w:val="ListParagraph"/>
        <w:numPr>
          <w:ilvl w:val="0"/>
          <w:numId w:val="37"/>
        </w:numPr>
        <w:rPr>
          <w:rFonts w:ascii="Arial" w:hAnsi="Arial" w:cs="Arial"/>
        </w:rPr>
      </w:pPr>
      <w:r w:rsidRPr="00E71047">
        <w:rPr>
          <w:rFonts w:ascii="Arial" w:hAnsi="Arial" w:cs="Arial"/>
        </w:rPr>
        <w:t>“</w:t>
      </w:r>
      <w:r w:rsidR="00D51C1A" w:rsidRPr="00E71047">
        <w:rPr>
          <w:rFonts w:ascii="Arial" w:hAnsi="Arial" w:cs="Arial"/>
        </w:rPr>
        <w:t>Home Library service</w:t>
      </w:r>
      <w:r w:rsidRPr="00E71047">
        <w:rPr>
          <w:rFonts w:ascii="Arial" w:hAnsi="Arial" w:cs="Arial"/>
        </w:rPr>
        <w:t>”</w:t>
      </w:r>
    </w:p>
    <w:p w14:paraId="51D21E6F" w14:textId="77777777" w:rsidR="006D3BDC" w:rsidRPr="00E71047" w:rsidRDefault="00163D00" w:rsidP="00306E98">
      <w:pPr>
        <w:pStyle w:val="ListParagraph"/>
        <w:numPr>
          <w:ilvl w:val="0"/>
          <w:numId w:val="37"/>
        </w:numPr>
        <w:rPr>
          <w:rFonts w:ascii="Arial" w:hAnsi="Arial" w:cs="Arial"/>
        </w:rPr>
      </w:pPr>
      <w:r w:rsidRPr="00E71047">
        <w:rPr>
          <w:rFonts w:ascii="Arial" w:hAnsi="Arial" w:cs="Arial"/>
        </w:rPr>
        <w:t>“</w:t>
      </w:r>
      <w:r w:rsidR="00D51C1A" w:rsidRPr="00E71047">
        <w:rPr>
          <w:rFonts w:ascii="Arial" w:hAnsi="Arial" w:cs="Arial"/>
        </w:rPr>
        <w:t>Virtual programming</w:t>
      </w:r>
      <w:r w:rsidR="00DE3CFF" w:rsidRPr="00E71047">
        <w:rPr>
          <w:rFonts w:ascii="Arial" w:hAnsi="Arial" w:cs="Arial"/>
        </w:rPr>
        <w:t xml:space="preserve"> with captions enabled</w:t>
      </w:r>
      <w:r w:rsidRPr="00E71047">
        <w:rPr>
          <w:rFonts w:ascii="Arial" w:hAnsi="Arial" w:cs="Arial"/>
        </w:rPr>
        <w:t>”</w:t>
      </w:r>
    </w:p>
    <w:p w14:paraId="1AF842A0" w14:textId="77777777" w:rsidR="006D3BDC" w:rsidRPr="00E71047" w:rsidRDefault="00163D00" w:rsidP="00306E98">
      <w:pPr>
        <w:pStyle w:val="ListParagraph"/>
        <w:numPr>
          <w:ilvl w:val="0"/>
          <w:numId w:val="37"/>
        </w:numPr>
        <w:rPr>
          <w:rFonts w:ascii="Arial" w:hAnsi="Arial" w:cs="Arial"/>
        </w:rPr>
      </w:pPr>
      <w:r w:rsidRPr="00E71047">
        <w:rPr>
          <w:rFonts w:ascii="Arial" w:hAnsi="Arial" w:cs="Arial"/>
        </w:rPr>
        <w:t>“</w:t>
      </w:r>
      <w:r w:rsidR="00D51C1A" w:rsidRPr="00E71047">
        <w:rPr>
          <w:rFonts w:ascii="Arial" w:hAnsi="Arial" w:cs="Arial"/>
        </w:rPr>
        <w:t>Story-time</w:t>
      </w:r>
      <w:r w:rsidRPr="00E71047">
        <w:rPr>
          <w:rFonts w:ascii="Arial" w:hAnsi="Arial" w:cs="Arial"/>
        </w:rPr>
        <w:t>”</w:t>
      </w:r>
    </w:p>
    <w:p w14:paraId="2B54AAEE" w14:textId="137A7217" w:rsidR="00D51C1A" w:rsidRPr="00E71047" w:rsidRDefault="00163D00" w:rsidP="00306E98">
      <w:pPr>
        <w:pStyle w:val="ListParagraph"/>
        <w:numPr>
          <w:ilvl w:val="0"/>
          <w:numId w:val="37"/>
        </w:numPr>
        <w:rPr>
          <w:rFonts w:ascii="Arial" w:hAnsi="Arial" w:cs="Arial"/>
        </w:rPr>
      </w:pPr>
      <w:r w:rsidRPr="00E71047">
        <w:rPr>
          <w:rFonts w:ascii="Arial" w:hAnsi="Arial" w:cs="Arial"/>
        </w:rPr>
        <w:t>“</w:t>
      </w:r>
      <w:r w:rsidR="00D51C1A" w:rsidRPr="00E71047">
        <w:rPr>
          <w:rFonts w:ascii="Arial" w:hAnsi="Arial" w:cs="Arial"/>
        </w:rPr>
        <w:t>Book Clubs</w:t>
      </w:r>
      <w:r w:rsidR="006D3BDC" w:rsidRPr="00E71047">
        <w:rPr>
          <w:rFonts w:ascii="Arial" w:hAnsi="Arial" w:cs="Arial"/>
        </w:rPr>
        <w:t>”</w:t>
      </w:r>
    </w:p>
    <w:p w14:paraId="6002FFA0" w14:textId="1694F393" w:rsidR="006D3BDC" w:rsidRPr="00E71047" w:rsidRDefault="00D51C1A" w:rsidP="00A14027">
      <w:pPr>
        <w:rPr>
          <w:rFonts w:ascii="Arial" w:hAnsi="Arial" w:cs="Arial"/>
        </w:rPr>
      </w:pPr>
      <w:r w:rsidRPr="00E71047">
        <w:rPr>
          <w:rFonts w:ascii="Arial" w:hAnsi="Arial" w:cs="Arial"/>
        </w:rPr>
        <w:lastRenderedPageBreak/>
        <w:t>The number of respondents who answered “N/A” (</w:t>
      </w:r>
      <w:r w:rsidR="006D3BDC" w:rsidRPr="00E71047">
        <w:rPr>
          <w:rFonts w:ascii="Arial" w:hAnsi="Arial" w:cs="Arial"/>
        </w:rPr>
        <w:t xml:space="preserve">“S/O” for </w:t>
      </w:r>
      <w:r w:rsidRPr="00E71047">
        <w:rPr>
          <w:rFonts w:ascii="Arial" w:hAnsi="Arial" w:cs="Arial"/>
        </w:rPr>
        <w:t>French) or “I don’t know” when asked what library programs are accessible was 55%</w:t>
      </w:r>
      <w:r w:rsidR="006D3BDC" w:rsidRPr="00E71047">
        <w:rPr>
          <w:rFonts w:ascii="Arial" w:hAnsi="Arial" w:cs="Arial"/>
        </w:rPr>
        <w:t>. This</w:t>
      </w:r>
      <w:r w:rsidR="00A14027" w:rsidRPr="00E71047">
        <w:rPr>
          <w:rFonts w:ascii="Arial" w:hAnsi="Arial" w:cs="Arial"/>
        </w:rPr>
        <w:t xml:space="preserve"> result</w:t>
      </w:r>
      <w:r w:rsidR="006D3BDC" w:rsidRPr="00E71047">
        <w:rPr>
          <w:rFonts w:ascii="Arial" w:hAnsi="Arial" w:cs="Arial"/>
        </w:rPr>
        <w:t xml:space="preserve"> was </w:t>
      </w:r>
      <w:r w:rsidRPr="00E71047">
        <w:rPr>
          <w:rFonts w:ascii="Arial" w:hAnsi="Arial" w:cs="Arial"/>
        </w:rPr>
        <w:t xml:space="preserve">2% lower than those who responded </w:t>
      </w:r>
      <w:r w:rsidR="006D3BDC" w:rsidRPr="00E71047">
        <w:rPr>
          <w:rFonts w:ascii="Arial" w:hAnsi="Arial" w:cs="Arial"/>
        </w:rPr>
        <w:t xml:space="preserve">similarly </w:t>
      </w:r>
      <w:r w:rsidR="00A14027" w:rsidRPr="00E71047">
        <w:rPr>
          <w:rFonts w:ascii="Arial" w:hAnsi="Arial" w:cs="Arial"/>
        </w:rPr>
        <w:t xml:space="preserve">to </w:t>
      </w:r>
      <w:r w:rsidR="006D3BDC" w:rsidRPr="00E71047">
        <w:rPr>
          <w:rFonts w:ascii="Arial" w:hAnsi="Arial" w:cs="Arial"/>
        </w:rPr>
        <w:t>t</w:t>
      </w:r>
      <w:r w:rsidR="00B045A7" w:rsidRPr="00E71047">
        <w:rPr>
          <w:rFonts w:ascii="Arial" w:hAnsi="Arial" w:cs="Arial"/>
        </w:rPr>
        <w:t>he previous question</w:t>
      </w:r>
      <w:r w:rsidRPr="00E71047">
        <w:rPr>
          <w:rFonts w:ascii="Arial" w:hAnsi="Arial" w:cs="Arial"/>
        </w:rPr>
        <w:t>.</w:t>
      </w:r>
      <w:r w:rsidR="006D3BDC" w:rsidRPr="00E71047">
        <w:rPr>
          <w:rFonts w:ascii="Arial" w:hAnsi="Arial" w:cs="Arial"/>
        </w:rPr>
        <w:t xml:space="preserve"> </w:t>
      </w:r>
      <w:r w:rsidRPr="00E71047">
        <w:rPr>
          <w:rFonts w:ascii="Arial" w:hAnsi="Arial" w:cs="Arial"/>
        </w:rPr>
        <w:t>Th</w:t>
      </w:r>
      <w:r w:rsidR="00B045A7" w:rsidRPr="00E71047">
        <w:rPr>
          <w:rFonts w:ascii="Arial" w:hAnsi="Arial" w:cs="Arial"/>
        </w:rPr>
        <w:t xml:space="preserve">e most popular accessible </w:t>
      </w:r>
      <w:r w:rsidRPr="00E71047">
        <w:rPr>
          <w:rFonts w:ascii="Arial" w:hAnsi="Arial" w:cs="Arial"/>
        </w:rPr>
        <w:t>programs offered by libraries include</w:t>
      </w:r>
      <w:r w:rsidR="006D3BDC" w:rsidRPr="00E71047">
        <w:rPr>
          <w:rFonts w:ascii="Arial" w:hAnsi="Arial" w:cs="Arial"/>
        </w:rPr>
        <w:t>d but are not limited to:</w:t>
      </w:r>
    </w:p>
    <w:p w14:paraId="5E3F61DE" w14:textId="18394172" w:rsidR="006D3BDC" w:rsidRPr="00E71047" w:rsidRDefault="001302AA" w:rsidP="00306E98">
      <w:pPr>
        <w:pStyle w:val="ListParagraph"/>
        <w:numPr>
          <w:ilvl w:val="0"/>
          <w:numId w:val="38"/>
        </w:numPr>
        <w:rPr>
          <w:rFonts w:ascii="Arial" w:hAnsi="Arial" w:cs="Arial"/>
        </w:rPr>
      </w:pPr>
      <w:r w:rsidRPr="00E71047">
        <w:rPr>
          <w:rFonts w:ascii="Arial" w:hAnsi="Arial" w:cs="Arial"/>
        </w:rPr>
        <w:t>“</w:t>
      </w:r>
      <w:r w:rsidR="00934386" w:rsidRPr="00E71047">
        <w:rPr>
          <w:rFonts w:ascii="Arial" w:hAnsi="Arial" w:cs="Arial"/>
        </w:rPr>
        <w:t>Storytimes</w:t>
      </w:r>
      <w:r w:rsidRPr="00E71047">
        <w:rPr>
          <w:rFonts w:ascii="Arial" w:hAnsi="Arial" w:cs="Arial"/>
        </w:rPr>
        <w:t>”</w:t>
      </w:r>
    </w:p>
    <w:p w14:paraId="650DB899" w14:textId="77777777" w:rsidR="006D3BDC" w:rsidRPr="00E71047" w:rsidRDefault="00934386" w:rsidP="00306E98">
      <w:pPr>
        <w:pStyle w:val="ListParagraph"/>
        <w:numPr>
          <w:ilvl w:val="0"/>
          <w:numId w:val="38"/>
        </w:numPr>
        <w:rPr>
          <w:rFonts w:ascii="Arial" w:hAnsi="Arial" w:cs="Arial"/>
        </w:rPr>
      </w:pPr>
      <w:r w:rsidRPr="00E71047">
        <w:rPr>
          <w:rFonts w:ascii="Arial" w:hAnsi="Arial" w:cs="Arial"/>
        </w:rPr>
        <w:t>“Book clubs”</w:t>
      </w:r>
    </w:p>
    <w:p w14:paraId="4D0E8F83" w14:textId="77777777" w:rsidR="006D3BDC" w:rsidRPr="00E71047" w:rsidRDefault="00934386" w:rsidP="00306E98">
      <w:pPr>
        <w:pStyle w:val="ListParagraph"/>
        <w:numPr>
          <w:ilvl w:val="0"/>
          <w:numId w:val="38"/>
        </w:numPr>
        <w:rPr>
          <w:rFonts w:ascii="Arial" w:hAnsi="Arial" w:cs="Arial"/>
        </w:rPr>
      </w:pPr>
      <w:r w:rsidRPr="00E71047">
        <w:rPr>
          <w:rFonts w:ascii="Arial" w:hAnsi="Arial" w:cs="Arial"/>
        </w:rPr>
        <w:t>“Virtual programming”</w:t>
      </w:r>
    </w:p>
    <w:p w14:paraId="3D4842D9" w14:textId="77777777" w:rsidR="006D3BDC" w:rsidRPr="00E71047" w:rsidRDefault="00934386" w:rsidP="00306E98">
      <w:pPr>
        <w:pStyle w:val="ListParagraph"/>
        <w:numPr>
          <w:ilvl w:val="0"/>
          <w:numId w:val="38"/>
        </w:numPr>
        <w:rPr>
          <w:rFonts w:ascii="Arial" w:hAnsi="Arial" w:cs="Arial"/>
        </w:rPr>
      </w:pPr>
      <w:r w:rsidRPr="00E71047">
        <w:rPr>
          <w:rFonts w:ascii="Arial" w:hAnsi="Arial" w:cs="Arial"/>
        </w:rPr>
        <w:t>“Home Services”</w:t>
      </w:r>
    </w:p>
    <w:p w14:paraId="7E2E73EA" w14:textId="6CBC7D48" w:rsidR="00934386" w:rsidRPr="00E71047" w:rsidRDefault="00934386" w:rsidP="006D3BDC">
      <w:pPr>
        <w:rPr>
          <w:rFonts w:ascii="Arial" w:hAnsi="Arial" w:cs="Arial"/>
        </w:rPr>
      </w:pPr>
      <w:r w:rsidRPr="00E71047">
        <w:rPr>
          <w:rFonts w:ascii="Arial" w:hAnsi="Arial" w:cs="Arial"/>
        </w:rPr>
        <w:t>In this question</w:t>
      </w:r>
      <w:r w:rsidR="00A14027" w:rsidRPr="00E71047">
        <w:rPr>
          <w:rFonts w:ascii="Arial" w:hAnsi="Arial" w:cs="Arial"/>
        </w:rPr>
        <w:t xml:space="preserve"> about library programs</w:t>
      </w:r>
      <w:r w:rsidRPr="00E71047">
        <w:rPr>
          <w:rFonts w:ascii="Arial" w:hAnsi="Arial" w:cs="Arial"/>
        </w:rPr>
        <w:t>, the number of respondents who answered “N/A</w:t>
      </w:r>
      <w:r w:rsidR="006D3BDC" w:rsidRPr="00E71047">
        <w:rPr>
          <w:rFonts w:ascii="Arial" w:hAnsi="Arial" w:cs="Arial"/>
        </w:rPr>
        <w:t xml:space="preserve">” </w:t>
      </w:r>
      <w:r w:rsidRPr="00E71047">
        <w:rPr>
          <w:rFonts w:ascii="Arial" w:hAnsi="Arial" w:cs="Arial"/>
        </w:rPr>
        <w:t xml:space="preserve">or “I don’t know” was 30%. </w:t>
      </w:r>
    </w:p>
    <w:p w14:paraId="47622D85" w14:textId="7B440349" w:rsidR="00934386" w:rsidRPr="00E71047" w:rsidRDefault="009A362F" w:rsidP="00A14027">
      <w:pPr>
        <w:rPr>
          <w:rFonts w:ascii="Arial" w:hAnsi="Arial" w:cs="Arial"/>
        </w:rPr>
      </w:pPr>
      <w:r w:rsidRPr="00E71047">
        <w:rPr>
          <w:rFonts w:ascii="Arial" w:hAnsi="Arial" w:cs="Arial"/>
        </w:rPr>
        <w:t>The survey</w:t>
      </w:r>
      <w:r w:rsidR="00934386" w:rsidRPr="00E71047">
        <w:rPr>
          <w:rFonts w:ascii="Arial" w:hAnsi="Arial" w:cs="Arial"/>
        </w:rPr>
        <w:t xml:space="preserve"> then asked </w:t>
      </w:r>
      <w:r w:rsidR="00B045A7" w:rsidRPr="00E71047">
        <w:rPr>
          <w:rFonts w:ascii="Arial" w:hAnsi="Arial" w:cs="Arial"/>
        </w:rPr>
        <w:t>if respondents and their libraries</w:t>
      </w:r>
      <w:r w:rsidR="00934386" w:rsidRPr="00E71047">
        <w:rPr>
          <w:rFonts w:ascii="Arial" w:hAnsi="Arial" w:cs="Arial"/>
        </w:rPr>
        <w:t xml:space="preserve"> would be willing to share their accessible programs to be added to a collaborative resource website</w:t>
      </w:r>
      <w:r w:rsidR="00A14027" w:rsidRPr="00E71047">
        <w:rPr>
          <w:rFonts w:ascii="Arial" w:hAnsi="Arial" w:cs="Arial"/>
        </w:rPr>
        <w:t>,</w:t>
      </w:r>
      <w:r w:rsidR="00934386" w:rsidRPr="00E71047">
        <w:rPr>
          <w:rFonts w:ascii="Arial" w:hAnsi="Arial" w:cs="Arial"/>
        </w:rPr>
        <w:t xml:space="preserve"> </w:t>
      </w:r>
      <w:r w:rsidR="00A14027" w:rsidRPr="00E71047">
        <w:rPr>
          <w:rFonts w:ascii="Arial" w:hAnsi="Arial" w:cs="Arial"/>
        </w:rPr>
        <w:t>m</w:t>
      </w:r>
      <w:r w:rsidR="00934386" w:rsidRPr="00E71047">
        <w:rPr>
          <w:rFonts w:ascii="Arial" w:hAnsi="Arial" w:cs="Arial"/>
        </w:rPr>
        <w:t>ost responded, “I don’t know” (60%) to this question, followed by “Yes” (28%) and “No” (13%).</w:t>
      </w:r>
      <w:r w:rsidR="00A14027" w:rsidRPr="00E71047">
        <w:rPr>
          <w:rFonts w:ascii="Arial" w:hAnsi="Arial" w:cs="Arial"/>
        </w:rPr>
        <w:t xml:space="preserve"> Collecting and sharing crowd-sourced accessible programs would help others create accessible library programs from their examples.</w:t>
      </w:r>
    </w:p>
    <w:p w14:paraId="090248C0" w14:textId="602146A8" w:rsidR="00211CBF" w:rsidRPr="00E71047" w:rsidRDefault="00F00E25" w:rsidP="00077A55">
      <w:pPr>
        <w:rPr>
          <w:rFonts w:ascii="Arial" w:hAnsi="Arial" w:cs="Arial"/>
        </w:rPr>
      </w:pPr>
      <w:r w:rsidRPr="00E71047">
        <w:rPr>
          <w:rFonts w:ascii="Arial" w:hAnsi="Arial" w:cs="Arial"/>
        </w:rPr>
        <w:t xml:space="preserve">To create accessible library programs, </w:t>
      </w:r>
      <w:r w:rsidR="00211CBF" w:rsidRPr="00E71047">
        <w:rPr>
          <w:rFonts w:ascii="Arial" w:hAnsi="Arial" w:cs="Arial"/>
        </w:rPr>
        <w:t xml:space="preserve">respondents </w:t>
      </w:r>
      <w:r w:rsidR="009A362F" w:rsidRPr="00E71047">
        <w:rPr>
          <w:rFonts w:ascii="Arial" w:hAnsi="Arial" w:cs="Arial"/>
        </w:rPr>
        <w:t xml:space="preserve">were asked </w:t>
      </w:r>
      <w:r w:rsidR="00211CBF" w:rsidRPr="00E71047">
        <w:rPr>
          <w:rFonts w:ascii="Arial" w:hAnsi="Arial" w:cs="Arial"/>
        </w:rPr>
        <w:t xml:space="preserve">what resources could </w:t>
      </w:r>
      <w:r w:rsidR="009A362F" w:rsidRPr="00E71047">
        <w:rPr>
          <w:rFonts w:ascii="Arial" w:hAnsi="Arial" w:cs="Arial"/>
        </w:rPr>
        <w:t xml:space="preserve">be </w:t>
      </w:r>
      <w:r w:rsidR="00B045A7" w:rsidRPr="00E71047">
        <w:rPr>
          <w:rFonts w:ascii="Arial" w:hAnsi="Arial" w:cs="Arial"/>
        </w:rPr>
        <w:t>provide</w:t>
      </w:r>
      <w:r w:rsidR="009A362F" w:rsidRPr="00E71047">
        <w:rPr>
          <w:rFonts w:ascii="Arial" w:hAnsi="Arial" w:cs="Arial"/>
        </w:rPr>
        <w:t>d</w:t>
      </w:r>
      <w:r w:rsidR="00211CBF" w:rsidRPr="00E71047">
        <w:rPr>
          <w:rFonts w:ascii="Arial" w:hAnsi="Arial" w:cs="Arial"/>
        </w:rPr>
        <w:t xml:space="preserve"> to help make sure their library programs </w:t>
      </w:r>
      <w:r w:rsidR="00A14027" w:rsidRPr="00E71047">
        <w:rPr>
          <w:rFonts w:ascii="Arial" w:hAnsi="Arial" w:cs="Arial"/>
        </w:rPr>
        <w:t>we</w:t>
      </w:r>
      <w:r w:rsidR="00211CBF" w:rsidRPr="00E71047">
        <w:rPr>
          <w:rFonts w:ascii="Arial" w:hAnsi="Arial" w:cs="Arial"/>
        </w:rPr>
        <w:t>re accessible. The most popular resources were “Guidelines” (63%) and “Accessible Programming” (57%).</w:t>
      </w:r>
    </w:p>
    <w:p w14:paraId="0BDBD3E9" w14:textId="6044F134" w:rsidR="00211CBF" w:rsidRPr="00E71047" w:rsidRDefault="00133702" w:rsidP="00316B3B">
      <w:pPr>
        <w:pStyle w:val="Heading3"/>
        <w:rPr>
          <w:rFonts w:ascii="Arial" w:hAnsi="Arial" w:cs="Arial"/>
        </w:rPr>
      </w:pPr>
      <w:bookmarkStart w:id="23" w:name="_Toc85013337"/>
      <w:r w:rsidRPr="00E71047">
        <w:rPr>
          <w:rFonts w:ascii="Arial" w:hAnsi="Arial" w:cs="Arial"/>
        </w:rPr>
        <w:t>Hardware, Software, and Assistive Technologies</w:t>
      </w:r>
      <w:bookmarkEnd w:id="23"/>
    </w:p>
    <w:p w14:paraId="20740487" w14:textId="152022B2" w:rsidR="004C1659" w:rsidRPr="00E71047" w:rsidRDefault="002666C5" w:rsidP="00A14027">
      <w:pPr>
        <w:rPr>
          <w:rFonts w:ascii="Arial" w:hAnsi="Arial" w:cs="Arial"/>
        </w:rPr>
      </w:pPr>
      <w:r w:rsidRPr="00E71047">
        <w:rPr>
          <w:rFonts w:ascii="Arial" w:hAnsi="Arial" w:cs="Arial"/>
        </w:rPr>
        <w:t xml:space="preserve">In the </w:t>
      </w:r>
      <w:r w:rsidRPr="00E71047">
        <w:rPr>
          <w:rFonts w:ascii="Arial" w:hAnsi="Arial" w:cs="Arial"/>
          <w:i/>
        </w:rPr>
        <w:t>Hardware, Software, and Assistive Technologies</w:t>
      </w:r>
      <w:r w:rsidRPr="00E71047">
        <w:rPr>
          <w:rFonts w:ascii="Arial" w:hAnsi="Arial" w:cs="Arial"/>
        </w:rPr>
        <w:t xml:space="preserve"> questions, </w:t>
      </w:r>
      <w:r w:rsidR="00A14027" w:rsidRPr="00E71047">
        <w:rPr>
          <w:rFonts w:ascii="Arial" w:hAnsi="Arial" w:cs="Arial"/>
        </w:rPr>
        <w:t>the project team</w:t>
      </w:r>
      <w:r w:rsidRPr="00E71047">
        <w:rPr>
          <w:rFonts w:ascii="Arial" w:hAnsi="Arial" w:cs="Arial"/>
        </w:rPr>
        <w:t xml:space="preserve"> focused on discovering how </w:t>
      </w:r>
      <w:r w:rsidR="004C1659" w:rsidRPr="00E71047">
        <w:rPr>
          <w:rFonts w:ascii="Arial" w:hAnsi="Arial" w:cs="Arial"/>
        </w:rPr>
        <w:t>accessible</w:t>
      </w:r>
      <w:r w:rsidRPr="00E71047">
        <w:rPr>
          <w:rFonts w:ascii="Arial" w:hAnsi="Arial" w:cs="Arial"/>
        </w:rPr>
        <w:t xml:space="preserve"> the technologies provided by libraries</w:t>
      </w:r>
      <w:r w:rsidR="004C1659" w:rsidRPr="00E71047">
        <w:rPr>
          <w:rFonts w:ascii="Arial" w:hAnsi="Arial" w:cs="Arial"/>
        </w:rPr>
        <w:t xml:space="preserve"> are</w:t>
      </w:r>
      <w:r w:rsidRPr="00E71047">
        <w:rPr>
          <w:rFonts w:ascii="Arial" w:hAnsi="Arial" w:cs="Arial"/>
        </w:rPr>
        <w:t xml:space="preserve">. </w:t>
      </w:r>
      <w:r w:rsidR="004C1659" w:rsidRPr="00E71047">
        <w:rPr>
          <w:rFonts w:ascii="Arial" w:hAnsi="Arial" w:cs="Arial"/>
        </w:rPr>
        <w:t>Th</w:t>
      </w:r>
      <w:r w:rsidR="00A14027" w:rsidRPr="00E71047">
        <w:rPr>
          <w:rFonts w:ascii="Arial" w:hAnsi="Arial" w:cs="Arial"/>
        </w:rPr>
        <w:t>ese technologies</w:t>
      </w:r>
      <w:r w:rsidR="004C1659" w:rsidRPr="00E71047">
        <w:rPr>
          <w:rFonts w:ascii="Arial" w:hAnsi="Arial" w:cs="Arial"/>
        </w:rPr>
        <w:t xml:space="preserve"> include things like computers, printers, word processing software, </w:t>
      </w:r>
      <w:r w:rsidR="00A1055F" w:rsidRPr="00E71047">
        <w:rPr>
          <w:rFonts w:ascii="Arial" w:hAnsi="Arial" w:cs="Arial"/>
        </w:rPr>
        <w:t>and assistive technologies.</w:t>
      </w:r>
    </w:p>
    <w:p w14:paraId="7F76D99D" w14:textId="1DBC33D0" w:rsidR="007D7E84" w:rsidRPr="00E71047" w:rsidRDefault="004C1659" w:rsidP="00A14027">
      <w:pPr>
        <w:rPr>
          <w:rFonts w:ascii="Arial" w:hAnsi="Arial" w:cs="Arial"/>
        </w:rPr>
      </w:pPr>
      <w:r w:rsidRPr="00E71047">
        <w:rPr>
          <w:rFonts w:ascii="Arial" w:hAnsi="Arial" w:cs="Arial"/>
        </w:rPr>
        <w:t>When asked if the public use hardware was accessible, most replied “Yes” (40%) and “So</w:t>
      </w:r>
      <w:r w:rsidR="00DE3CFF" w:rsidRPr="00E71047">
        <w:rPr>
          <w:rFonts w:ascii="Arial" w:hAnsi="Arial" w:cs="Arial"/>
        </w:rPr>
        <w:t>me are accessible” (43%). O</w:t>
      </w:r>
      <w:r w:rsidRPr="00E71047">
        <w:rPr>
          <w:rFonts w:ascii="Arial" w:hAnsi="Arial" w:cs="Arial"/>
        </w:rPr>
        <w:t>nly 8% of responden</w:t>
      </w:r>
      <w:r w:rsidR="00234025" w:rsidRPr="00E71047">
        <w:rPr>
          <w:rFonts w:ascii="Arial" w:hAnsi="Arial" w:cs="Arial"/>
        </w:rPr>
        <w:t>ts said</w:t>
      </w:r>
      <w:r w:rsidR="00DE3CFF" w:rsidRPr="00E71047">
        <w:rPr>
          <w:rFonts w:ascii="Arial" w:hAnsi="Arial" w:cs="Arial"/>
        </w:rPr>
        <w:t xml:space="preserve"> “No</w:t>
      </w:r>
      <w:r w:rsidR="00A14027" w:rsidRPr="00E71047">
        <w:rPr>
          <w:rFonts w:ascii="Arial" w:hAnsi="Arial" w:cs="Arial"/>
        </w:rPr>
        <w:t>,</w:t>
      </w:r>
      <w:r w:rsidR="00DE3CFF" w:rsidRPr="00E71047">
        <w:rPr>
          <w:rFonts w:ascii="Arial" w:hAnsi="Arial" w:cs="Arial"/>
        </w:rPr>
        <w:t xml:space="preserve">” and 9% </w:t>
      </w:r>
      <w:r w:rsidR="002466EB" w:rsidRPr="00E71047">
        <w:rPr>
          <w:rFonts w:ascii="Arial" w:hAnsi="Arial" w:cs="Arial"/>
        </w:rPr>
        <w:t>replied</w:t>
      </w:r>
      <w:r w:rsidR="00A14027" w:rsidRPr="00E71047">
        <w:rPr>
          <w:rFonts w:ascii="Arial" w:hAnsi="Arial" w:cs="Arial"/>
        </w:rPr>
        <w:t>,</w:t>
      </w:r>
      <w:r w:rsidRPr="00E71047">
        <w:rPr>
          <w:rFonts w:ascii="Arial" w:hAnsi="Arial" w:cs="Arial"/>
        </w:rPr>
        <w:t xml:space="preserve"> “I don’t know”</w:t>
      </w:r>
      <w:r w:rsidR="00296817" w:rsidRPr="00E71047">
        <w:rPr>
          <w:rFonts w:ascii="Arial" w:hAnsi="Arial" w:cs="Arial"/>
        </w:rPr>
        <w:t xml:space="preserve">. </w:t>
      </w:r>
      <w:r w:rsidRPr="00E71047">
        <w:rPr>
          <w:rFonts w:ascii="Arial" w:hAnsi="Arial" w:cs="Arial"/>
        </w:rPr>
        <w:t xml:space="preserve">The same question was asked about the public use software </w:t>
      </w:r>
      <w:r w:rsidR="00296817" w:rsidRPr="00E71047">
        <w:rPr>
          <w:rFonts w:ascii="Arial" w:hAnsi="Arial" w:cs="Arial"/>
        </w:rPr>
        <w:t>in public libraries, with most also replying “Yes” (41%) and “S</w:t>
      </w:r>
      <w:r w:rsidR="00A1055F" w:rsidRPr="00E71047">
        <w:rPr>
          <w:rFonts w:ascii="Arial" w:hAnsi="Arial" w:cs="Arial"/>
        </w:rPr>
        <w:t>ome are accessible” (36%). F</w:t>
      </w:r>
      <w:r w:rsidR="00296817" w:rsidRPr="00E71047">
        <w:rPr>
          <w:rFonts w:ascii="Arial" w:hAnsi="Arial" w:cs="Arial"/>
        </w:rPr>
        <w:t>or this question, only 8% re</w:t>
      </w:r>
      <w:r w:rsidR="00A14027" w:rsidRPr="00E71047">
        <w:rPr>
          <w:rFonts w:ascii="Arial" w:hAnsi="Arial" w:cs="Arial"/>
        </w:rPr>
        <w:t>spond</w:t>
      </w:r>
      <w:r w:rsidR="00296817" w:rsidRPr="00E71047">
        <w:rPr>
          <w:rFonts w:ascii="Arial" w:hAnsi="Arial" w:cs="Arial"/>
        </w:rPr>
        <w:t>ed “No</w:t>
      </w:r>
      <w:r w:rsidR="00A14027" w:rsidRPr="00E71047">
        <w:rPr>
          <w:rFonts w:ascii="Arial" w:hAnsi="Arial" w:cs="Arial"/>
        </w:rPr>
        <w:t>,</w:t>
      </w:r>
      <w:r w:rsidR="00296817" w:rsidRPr="00E71047">
        <w:rPr>
          <w:rFonts w:ascii="Arial" w:hAnsi="Arial" w:cs="Arial"/>
        </w:rPr>
        <w:t>” and 15% said, “I don’t know.”</w:t>
      </w:r>
    </w:p>
    <w:p w14:paraId="5483BCBF" w14:textId="0163F368" w:rsidR="007D7E84" w:rsidRPr="00E71047" w:rsidRDefault="007D7E84" w:rsidP="00A14027">
      <w:pPr>
        <w:rPr>
          <w:rFonts w:ascii="Arial" w:hAnsi="Arial" w:cs="Arial"/>
        </w:rPr>
      </w:pPr>
      <w:r w:rsidRPr="00E71047">
        <w:rPr>
          <w:rFonts w:ascii="Arial" w:hAnsi="Arial" w:cs="Arial"/>
        </w:rPr>
        <w:t>The library roles that replied “Yes” the public library hardware in their library</w:t>
      </w:r>
      <w:r w:rsidR="00B045A7" w:rsidRPr="00E71047">
        <w:rPr>
          <w:rFonts w:ascii="Arial" w:hAnsi="Arial" w:cs="Arial"/>
        </w:rPr>
        <w:t xml:space="preserve"> was accessible</w:t>
      </w:r>
      <w:r w:rsidR="00DE3CFF" w:rsidRPr="00E71047">
        <w:rPr>
          <w:rFonts w:ascii="Arial" w:hAnsi="Arial" w:cs="Arial"/>
        </w:rPr>
        <w:t xml:space="preserve"> most frequently were </w:t>
      </w:r>
      <w:r w:rsidR="00385D52" w:rsidRPr="00E71047">
        <w:rPr>
          <w:rFonts w:ascii="Arial" w:hAnsi="Arial" w:cs="Arial"/>
        </w:rPr>
        <w:t>Rural Librarian</w:t>
      </w:r>
      <w:r w:rsidR="00E545E7" w:rsidRPr="00E71047">
        <w:rPr>
          <w:rFonts w:ascii="Arial" w:hAnsi="Arial" w:cs="Arial"/>
        </w:rPr>
        <w:t xml:space="preserve">s </w:t>
      </w:r>
      <w:r w:rsidR="004E64ED" w:rsidRPr="00E71047">
        <w:rPr>
          <w:rFonts w:ascii="Arial" w:hAnsi="Arial" w:cs="Arial"/>
        </w:rPr>
        <w:t xml:space="preserve">(56%), followed by </w:t>
      </w:r>
      <w:r w:rsidR="00E545E7" w:rsidRPr="00E71047">
        <w:rPr>
          <w:rFonts w:ascii="Arial" w:hAnsi="Arial" w:cs="Arial"/>
        </w:rPr>
        <w:t xml:space="preserve">IT Managers/Systems </w:t>
      </w:r>
      <w:r w:rsidR="004E64ED" w:rsidRPr="00E71047">
        <w:rPr>
          <w:rFonts w:ascii="Arial" w:hAnsi="Arial" w:cs="Arial"/>
        </w:rPr>
        <w:t xml:space="preserve">(50%), </w:t>
      </w:r>
      <w:r w:rsidR="00E545E7" w:rsidRPr="00E71047">
        <w:rPr>
          <w:rFonts w:ascii="Arial" w:hAnsi="Arial" w:cs="Arial"/>
        </w:rPr>
        <w:t xml:space="preserve">Reference/Adult Services Librarian </w:t>
      </w:r>
      <w:r w:rsidR="004E64ED" w:rsidRPr="00E71047">
        <w:rPr>
          <w:rFonts w:ascii="Arial" w:hAnsi="Arial" w:cs="Arial"/>
        </w:rPr>
        <w:t xml:space="preserve">(49%), and </w:t>
      </w:r>
      <w:r w:rsidR="00E545E7" w:rsidRPr="00E71047">
        <w:rPr>
          <w:rFonts w:ascii="Arial" w:hAnsi="Arial" w:cs="Arial"/>
        </w:rPr>
        <w:t xml:space="preserve">then </w:t>
      </w:r>
      <w:r w:rsidR="004E64ED" w:rsidRPr="00E71047">
        <w:rPr>
          <w:rFonts w:ascii="Arial" w:hAnsi="Arial" w:cs="Arial"/>
        </w:rPr>
        <w:t xml:space="preserve">Community </w:t>
      </w:r>
      <w:r w:rsidR="00E545E7" w:rsidRPr="00E71047">
        <w:rPr>
          <w:rFonts w:ascii="Arial" w:hAnsi="Arial" w:cs="Arial"/>
        </w:rPr>
        <w:t>L</w:t>
      </w:r>
      <w:r w:rsidRPr="00E71047">
        <w:rPr>
          <w:rFonts w:ascii="Arial" w:hAnsi="Arial" w:cs="Arial"/>
        </w:rPr>
        <w:t>ibrarian (45%).</w:t>
      </w:r>
      <w:r w:rsidR="00B045A7" w:rsidRPr="00E71047">
        <w:rPr>
          <w:rFonts w:ascii="Arial" w:hAnsi="Arial" w:cs="Arial"/>
        </w:rPr>
        <w:t xml:space="preserve"> </w:t>
      </w:r>
      <w:r w:rsidRPr="00E71047">
        <w:rPr>
          <w:rFonts w:ascii="Arial" w:hAnsi="Arial" w:cs="Arial"/>
        </w:rPr>
        <w:t xml:space="preserve">The library roles that replied “Some” of the public library hardware is accessible </w:t>
      </w:r>
      <w:r w:rsidR="002466EB" w:rsidRPr="00E71047">
        <w:rPr>
          <w:rFonts w:ascii="Arial" w:hAnsi="Arial" w:cs="Arial"/>
        </w:rPr>
        <w:t>were</w:t>
      </w:r>
      <w:r w:rsidRPr="00E71047">
        <w:rPr>
          <w:rFonts w:ascii="Arial" w:hAnsi="Arial" w:cs="Arial"/>
        </w:rPr>
        <w:t xml:space="preserve"> </w:t>
      </w:r>
      <w:r w:rsidR="00E545E7" w:rsidRPr="00E71047">
        <w:rPr>
          <w:rFonts w:ascii="Arial" w:hAnsi="Arial" w:cs="Arial"/>
        </w:rPr>
        <w:t xml:space="preserve">Accessibility Specialists </w:t>
      </w:r>
      <w:r w:rsidRPr="00E71047">
        <w:rPr>
          <w:rFonts w:ascii="Arial" w:hAnsi="Arial" w:cs="Arial"/>
        </w:rPr>
        <w:t>(60%) followed by Metadat</w:t>
      </w:r>
      <w:r w:rsidR="004E64ED" w:rsidRPr="00E71047">
        <w:rPr>
          <w:rFonts w:ascii="Arial" w:hAnsi="Arial" w:cs="Arial"/>
        </w:rPr>
        <w:t xml:space="preserve">a/Technical </w:t>
      </w:r>
      <w:r w:rsidR="00E545E7" w:rsidRPr="00E71047">
        <w:rPr>
          <w:rFonts w:ascii="Arial" w:hAnsi="Arial" w:cs="Arial"/>
        </w:rPr>
        <w:t>S</w:t>
      </w:r>
      <w:r w:rsidR="004E64ED" w:rsidRPr="00E71047">
        <w:rPr>
          <w:rFonts w:ascii="Arial" w:hAnsi="Arial" w:cs="Arial"/>
        </w:rPr>
        <w:t xml:space="preserve">ervices (56%), </w:t>
      </w:r>
      <w:r w:rsidR="00E545E7" w:rsidRPr="00E71047">
        <w:rPr>
          <w:rFonts w:ascii="Arial" w:hAnsi="Arial" w:cs="Arial"/>
        </w:rPr>
        <w:t xml:space="preserve">IT Managers/Systems </w:t>
      </w:r>
      <w:r w:rsidRPr="00E71047">
        <w:rPr>
          <w:rFonts w:ascii="Arial" w:hAnsi="Arial" w:cs="Arial"/>
        </w:rPr>
        <w:t>(50%), and Staff from an organization that supports public libraries (50%).</w:t>
      </w:r>
      <w:r w:rsidR="00E545E7" w:rsidRPr="00E71047">
        <w:rPr>
          <w:rFonts w:ascii="Arial" w:hAnsi="Arial" w:cs="Arial"/>
        </w:rPr>
        <w:t xml:space="preserve"> </w:t>
      </w:r>
      <w:r w:rsidRPr="00E71047">
        <w:rPr>
          <w:rFonts w:ascii="Arial" w:hAnsi="Arial" w:cs="Arial"/>
        </w:rPr>
        <w:t xml:space="preserve">The library roles that replied “No” that the public library hardware where they work are not accessible most frequently was </w:t>
      </w:r>
      <w:r w:rsidR="00E545E7" w:rsidRPr="00E71047">
        <w:rPr>
          <w:rFonts w:ascii="Arial" w:hAnsi="Arial" w:cs="Arial"/>
        </w:rPr>
        <w:t xml:space="preserve">Accessibility Specialists </w:t>
      </w:r>
      <w:r w:rsidRPr="00E71047">
        <w:rPr>
          <w:rFonts w:ascii="Arial" w:hAnsi="Arial" w:cs="Arial"/>
        </w:rPr>
        <w:t>(40%), followed by Staff from an organization that supports public libr</w:t>
      </w:r>
      <w:r w:rsidR="00DE3CFF" w:rsidRPr="00E71047">
        <w:rPr>
          <w:rFonts w:ascii="Arial" w:hAnsi="Arial" w:cs="Arial"/>
        </w:rPr>
        <w:t xml:space="preserve">aries (25%) and </w:t>
      </w:r>
      <w:r w:rsidR="00385D52" w:rsidRPr="00E71047">
        <w:rPr>
          <w:rFonts w:ascii="Arial" w:hAnsi="Arial" w:cs="Arial"/>
        </w:rPr>
        <w:t xml:space="preserve">Rural Librarian </w:t>
      </w:r>
      <w:r w:rsidRPr="00E71047">
        <w:rPr>
          <w:rFonts w:ascii="Arial" w:hAnsi="Arial" w:cs="Arial"/>
        </w:rPr>
        <w:t>(19%). All other library roles percentages were below 10%.</w:t>
      </w:r>
      <w:r w:rsidR="00E545E7" w:rsidRPr="00E71047">
        <w:rPr>
          <w:rFonts w:ascii="Arial" w:hAnsi="Arial" w:cs="Arial"/>
        </w:rPr>
        <w:t xml:space="preserve"> </w:t>
      </w:r>
      <w:r w:rsidRPr="00E71047">
        <w:rPr>
          <w:rFonts w:ascii="Arial" w:hAnsi="Arial" w:cs="Arial"/>
        </w:rPr>
        <w:t xml:space="preserve">Metadata/Technical </w:t>
      </w:r>
      <w:r w:rsidR="00E545E7" w:rsidRPr="00E71047">
        <w:rPr>
          <w:rFonts w:ascii="Arial" w:hAnsi="Arial" w:cs="Arial"/>
        </w:rPr>
        <w:t>S</w:t>
      </w:r>
      <w:r w:rsidRPr="00E71047">
        <w:rPr>
          <w:rFonts w:ascii="Arial" w:hAnsi="Arial" w:cs="Arial"/>
        </w:rPr>
        <w:t xml:space="preserve">ervices knew the least (selecting “I don’t know”) about the accessibility of their public library hardware at 33%, followed by Staff from an organization that supports public libraries </w:t>
      </w:r>
      <w:r w:rsidR="00234025" w:rsidRPr="00E71047">
        <w:rPr>
          <w:rFonts w:ascii="Arial" w:hAnsi="Arial" w:cs="Arial"/>
        </w:rPr>
        <w:t xml:space="preserve">(25%) and </w:t>
      </w:r>
      <w:r w:rsidR="00E545E7" w:rsidRPr="00E71047">
        <w:rPr>
          <w:rFonts w:ascii="Arial" w:hAnsi="Arial" w:cs="Arial"/>
        </w:rPr>
        <w:t xml:space="preserve">Collections Librarian </w:t>
      </w:r>
      <w:r w:rsidRPr="00E71047">
        <w:rPr>
          <w:rFonts w:ascii="Arial" w:hAnsi="Arial" w:cs="Arial"/>
        </w:rPr>
        <w:t>(21%).</w:t>
      </w:r>
    </w:p>
    <w:p w14:paraId="3C600F1B" w14:textId="581C8701" w:rsidR="00296817" w:rsidRPr="00E71047" w:rsidRDefault="007D7E84" w:rsidP="00A14027">
      <w:pPr>
        <w:rPr>
          <w:rFonts w:ascii="Arial" w:hAnsi="Arial" w:cs="Arial"/>
        </w:rPr>
      </w:pPr>
      <w:r w:rsidRPr="00E71047">
        <w:rPr>
          <w:rFonts w:ascii="Arial" w:hAnsi="Arial" w:cs="Arial"/>
        </w:rPr>
        <w:t xml:space="preserve">The library roles </w:t>
      </w:r>
      <w:r w:rsidR="00E444FE" w:rsidRPr="00E71047">
        <w:rPr>
          <w:rFonts w:ascii="Arial" w:hAnsi="Arial" w:cs="Arial"/>
        </w:rPr>
        <w:t>that</w:t>
      </w:r>
      <w:r w:rsidRPr="00E71047">
        <w:rPr>
          <w:rFonts w:ascii="Arial" w:hAnsi="Arial" w:cs="Arial"/>
        </w:rPr>
        <w:t xml:space="preserve"> had the highest rate of response </w:t>
      </w:r>
      <w:r w:rsidR="00B045A7" w:rsidRPr="00E71047">
        <w:rPr>
          <w:rFonts w:ascii="Arial" w:hAnsi="Arial" w:cs="Arial"/>
        </w:rPr>
        <w:t xml:space="preserve">that the software was accessible in their library (selecting the </w:t>
      </w:r>
      <w:r w:rsidRPr="00E71047">
        <w:rPr>
          <w:rFonts w:ascii="Arial" w:hAnsi="Arial" w:cs="Arial"/>
        </w:rPr>
        <w:t>“Yes” option</w:t>
      </w:r>
      <w:r w:rsidR="00B045A7" w:rsidRPr="00E71047">
        <w:rPr>
          <w:rFonts w:ascii="Arial" w:hAnsi="Arial" w:cs="Arial"/>
        </w:rPr>
        <w:t>)</w:t>
      </w:r>
      <w:r w:rsidR="00DE3CFF" w:rsidRPr="00E71047">
        <w:rPr>
          <w:rFonts w:ascii="Arial" w:hAnsi="Arial" w:cs="Arial"/>
        </w:rPr>
        <w:t xml:space="preserve"> </w:t>
      </w:r>
      <w:r w:rsidR="002466EB" w:rsidRPr="00E71047">
        <w:rPr>
          <w:rFonts w:ascii="Arial" w:hAnsi="Arial" w:cs="Arial"/>
        </w:rPr>
        <w:t>were</w:t>
      </w:r>
      <w:r w:rsidR="00DE3CFF" w:rsidRPr="00E71047">
        <w:rPr>
          <w:rFonts w:ascii="Arial" w:hAnsi="Arial" w:cs="Arial"/>
        </w:rPr>
        <w:t xml:space="preserve"> </w:t>
      </w:r>
      <w:r w:rsidR="00E545E7" w:rsidRPr="00E71047">
        <w:rPr>
          <w:rFonts w:ascii="Arial" w:hAnsi="Arial" w:cs="Arial"/>
        </w:rPr>
        <w:t xml:space="preserve">IT Managers/Systems </w:t>
      </w:r>
      <w:r w:rsidR="00DE3CFF" w:rsidRPr="00E71047">
        <w:rPr>
          <w:rFonts w:ascii="Arial" w:hAnsi="Arial" w:cs="Arial"/>
        </w:rPr>
        <w:t xml:space="preserve">(63%), followed by </w:t>
      </w:r>
      <w:r w:rsidR="00385D52" w:rsidRPr="00E71047">
        <w:rPr>
          <w:rFonts w:ascii="Arial" w:hAnsi="Arial" w:cs="Arial"/>
        </w:rPr>
        <w:t>Rural Librarian</w:t>
      </w:r>
      <w:r w:rsidR="00E545E7" w:rsidRPr="00E71047">
        <w:rPr>
          <w:rFonts w:ascii="Arial" w:hAnsi="Arial" w:cs="Arial"/>
        </w:rPr>
        <w:t xml:space="preserve">s </w:t>
      </w:r>
      <w:r w:rsidRPr="00E71047">
        <w:rPr>
          <w:rFonts w:ascii="Arial" w:hAnsi="Arial" w:cs="Arial"/>
        </w:rPr>
        <w:t xml:space="preserve">(56%) and Library Directors (51%). Those who selected “Some” most frequently were </w:t>
      </w:r>
      <w:r w:rsidR="00E545E7" w:rsidRPr="00E71047">
        <w:rPr>
          <w:rFonts w:ascii="Arial" w:hAnsi="Arial" w:cs="Arial"/>
        </w:rPr>
        <w:lastRenderedPageBreak/>
        <w:t xml:space="preserve">Accessibility Specialists </w:t>
      </w:r>
      <w:r w:rsidRPr="00E71047">
        <w:rPr>
          <w:rFonts w:ascii="Arial" w:hAnsi="Arial" w:cs="Arial"/>
        </w:rPr>
        <w:t>(60%</w:t>
      </w:r>
      <w:r w:rsidR="00DE3CFF" w:rsidRPr="00E71047">
        <w:rPr>
          <w:rFonts w:ascii="Arial" w:hAnsi="Arial" w:cs="Arial"/>
        </w:rPr>
        <w:t xml:space="preserve">), followed by </w:t>
      </w:r>
      <w:r w:rsidR="00E545E7" w:rsidRPr="00E71047">
        <w:rPr>
          <w:rFonts w:ascii="Arial" w:hAnsi="Arial" w:cs="Arial"/>
        </w:rPr>
        <w:t xml:space="preserve">Reference/Adult Services Librarian </w:t>
      </w:r>
      <w:r w:rsidR="00DE3CFF" w:rsidRPr="00E71047">
        <w:rPr>
          <w:rFonts w:ascii="Arial" w:hAnsi="Arial" w:cs="Arial"/>
        </w:rPr>
        <w:t xml:space="preserve">(54%) and </w:t>
      </w:r>
      <w:r w:rsidR="00E545E7" w:rsidRPr="00E71047">
        <w:rPr>
          <w:rFonts w:ascii="Arial" w:hAnsi="Arial" w:cs="Arial"/>
        </w:rPr>
        <w:t xml:space="preserve">Library Branch or Department Manager </w:t>
      </w:r>
      <w:r w:rsidRPr="00E71047">
        <w:rPr>
          <w:rFonts w:ascii="Arial" w:hAnsi="Arial" w:cs="Arial"/>
        </w:rPr>
        <w:t xml:space="preserve">(42%). For the “No” option, the library roles that had the highest percentage of selection was Staff from an organization that supports public libraries (25%), followed by </w:t>
      </w:r>
      <w:r w:rsidR="00E545E7" w:rsidRPr="00E71047">
        <w:rPr>
          <w:rFonts w:ascii="Arial" w:hAnsi="Arial" w:cs="Arial"/>
        </w:rPr>
        <w:t xml:space="preserve">Accessibility Specialists </w:t>
      </w:r>
      <w:r w:rsidR="00234025" w:rsidRPr="00E71047">
        <w:rPr>
          <w:rFonts w:ascii="Arial" w:hAnsi="Arial" w:cs="Arial"/>
        </w:rPr>
        <w:t xml:space="preserve">(20%), </w:t>
      </w:r>
      <w:r w:rsidR="00E545E7" w:rsidRPr="00E71047">
        <w:rPr>
          <w:rFonts w:ascii="Arial" w:hAnsi="Arial" w:cs="Arial"/>
        </w:rPr>
        <w:t xml:space="preserve">Metadata/Technical Services Librarian </w:t>
      </w:r>
      <w:r w:rsidR="00DE3CFF" w:rsidRPr="00E71047">
        <w:rPr>
          <w:rFonts w:ascii="Arial" w:hAnsi="Arial" w:cs="Arial"/>
        </w:rPr>
        <w:t>(11%)</w:t>
      </w:r>
      <w:r w:rsidR="00234025" w:rsidRPr="00E71047">
        <w:rPr>
          <w:rFonts w:ascii="Arial" w:hAnsi="Arial" w:cs="Arial"/>
        </w:rPr>
        <w:t>,</w:t>
      </w:r>
      <w:r w:rsidR="00DE3CFF" w:rsidRPr="00E71047">
        <w:rPr>
          <w:rFonts w:ascii="Arial" w:hAnsi="Arial" w:cs="Arial"/>
        </w:rPr>
        <w:t xml:space="preserve"> and </w:t>
      </w:r>
      <w:r w:rsidR="00E545E7" w:rsidRPr="00E71047">
        <w:rPr>
          <w:rFonts w:ascii="Arial" w:hAnsi="Arial" w:cs="Arial"/>
        </w:rPr>
        <w:t xml:space="preserve">Library Branch or Department Manager </w:t>
      </w:r>
      <w:r w:rsidRPr="00E71047">
        <w:rPr>
          <w:rFonts w:ascii="Arial" w:hAnsi="Arial" w:cs="Arial"/>
        </w:rPr>
        <w:t>(11%). Finally</w:t>
      </w:r>
      <w:r w:rsidR="00A14027" w:rsidRPr="00E71047">
        <w:rPr>
          <w:rFonts w:ascii="Arial" w:hAnsi="Arial" w:cs="Arial"/>
        </w:rPr>
        <w:t>,</w:t>
      </w:r>
      <w:r w:rsidRPr="00E71047">
        <w:rPr>
          <w:rFonts w:ascii="Arial" w:hAnsi="Arial" w:cs="Arial"/>
        </w:rPr>
        <w:t xml:space="preserve"> for the option “I don’t know” if the software their public library provides is accessible, the library roles that had the highest rate of r</w:t>
      </w:r>
      <w:r w:rsidR="00DE3CFF" w:rsidRPr="00E71047">
        <w:rPr>
          <w:rFonts w:ascii="Arial" w:hAnsi="Arial" w:cs="Arial"/>
        </w:rPr>
        <w:t xml:space="preserve">esponse was </w:t>
      </w:r>
      <w:r w:rsidR="00E545E7" w:rsidRPr="00E71047">
        <w:rPr>
          <w:rFonts w:ascii="Arial" w:hAnsi="Arial" w:cs="Arial"/>
        </w:rPr>
        <w:t xml:space="preserve">Metadata/Technical Services Librarian </w:t>
      </w:r>
      <w:r w:rsidRPr="00E71047">
        <w:rPr>
          <w:rFonts w:ascii="Arial" w:hAnsi="Arial" w:cs="Arial"/>
        </w:rPr>
        <w:t>(</w:t>
      </w:r>
      <w:r w:rsidR="00DE3CFF" w:rsidRPr="00E71047">
        <w:rPr>
          <w:rFonts w:ascii="Arial" w:hAnsi="Arial" w:cs="Arial"/>
        </w:rPr>
        <w:t xml:space="preserve">33%), followed by </w:t>
      </w:r>
      <w:r w:rsidR="00E545E7" w:rsidRPr="00E71047">
        <w:rPr>
          <w:rFonts w:ascii="Arial" w:hAnsi="Arial" w:cs="Arial"/>
        </w:rPr>
        <w:t xml:space="preserve">Collections Librarian </w:t>
      </w:r>
      <w:r w:rsidRPr="00E71047">
        <w:rPr>
          <w:rFonts w:ascii="Arial" w:hAnsi="Arial" w:cs="Arial"/>
        </w:rPr>
        <w:t>(29%)</w:t>
      </w:r>
      <w:r w:rsidR="00234025" w:rsidRPr="00E71047">
        <w:rPr>
          <w:rFonts w:ascii="Arial" w:hAnsi="Arial" w:cs="Arial"/>
        </w:rPr>
        <w:t>,</w:t>
      </w:r>
      <w:r w:rsidRPr="00E71047">
        <w:rPr>
          <w:rFonts w:ascii="Arial" w:hAnsi="Arial" w:cs="Arial"/>
        </w:rPr>
        <w:t xml:space="preserve"> and Staff from an organization that supports public libraries (25%). </w:t>
      </w:r>
      <w:r w:rsidR="004E64ED" w:rsidRPr="00E71047">
        <w:rPr>
          <w:rFonts w:ascii="Arial" w:hAnsi="Arial" w:cs="Arial"/>
        </w:rPr>
        <w:t xml:space="preserve">The </w:t>
      </w:r>
      <w:r w:rsidR="001E5501" w:rsidRPr="00E71047">
        <w:rPr>
          <w:rFonts w:ascii="Arial" w:hAnsi="Arial" w:cs="Arial"/>
        </w:rPr>
        <w:t>percentages for this and the previous paragraph list</w:t>
      </w:r>
      <w:r w:rsidR="004E64ED" w:rsidRPr="00E71047">
        <w:rPr>
          <w:rFonts w:ascii="Arial" w:hAnsi="Arial" w:cs="Arial"/>
        </w:rPr>
        <w:t xml:space="preserve"> the highest percentages beneath each option </w:t>
      </w:r>
      <w:r w:rsidR="001E5501" w:rsidRPr="00E71047">
        <w:rPr>
          <w:rFonts w:ascii="Arial" w:hAnsi="Arial" w:cs="Arial"/>
        </w:rPr>
        <w:t>by</w:t>
      </w:r>
      <w:r w:rsidR="00AA0BD6" w:rsidRPr="00E71047">
        <w:rPr>
          <w:rFonts w:ascii="Arial" w:hAnsi="Arial" w:cs="Arial"/>
        </w:rPr>
        <w:t xml:space="preserve"> library role</w:t>
      </w:r>
      <w:r w:rsidR="004E64ED" w:rsidRPr="00E71047">
        <w:rPr>
          <w:rFonts w:ascii="Arial" w:hAnsi="Arial" w:cs="Arial"/>
        </w:rPr>
        <w:t xml:space="preserve">, not </w:t>
      </w:r>
      <w:r w:rsidR="001E5501" w:rsidRPr="00E71047">
        <w:rPr>
          <w:rFonts w:ascii="Arial" w:hAnsi="Arial" w:cs="Arial"/>
        </w:rPr>
        <w:t xml:space="preserve">necessarily </w:t>
      </w:r>
      <w:r w:rsidR="004E64ED" w:rsidRPr="00E71047">
        <w:rPr>
          <w:rFonts w:ascii="Arial" w:hAnsi="Arial" w:cs="Arial"/>
        </w:rPr>
        <w:t xml:space="preserve">the highest </w:t>
      </w:r>
      <w:r w:rsidR="001E5501" w:rsidRPr="00E71047">
        <w:rPr>
          <w:rFonts w:ascii="Arial" w:hAnsi="Arial" w:cs="Arial"/>
        </w:rPr>
        <w:t>percentage for the</w:t>
      </w:r>
      <w:r w:rsidR="00AA0BD6" w:rsidRPr="00E71047">
        <w:rPr>
          <w:rFonts w:ascii="Arial" w:hAnsi="Arial" w:cs="Arial"/>
        </w:rPr>
        <w:t xml:space="preserve"> individual</w:t>
      </w:r>
      <w:r w:rsidR="001E5501" w:rsidRPr="00E71047">
        <w:rPr>
          <w:rFonts w:ascii="Arial" w:hAnsi="Arial" w:cs="Arial"/>
        </w:rPr>
        <w:t xml:space="preserve"> library ro</w:t>
      </w:r>
      <w:r w:rsidR="00AA0BD6" w:rsidRPr="00E71047">
        <w:rPr>
          <w:rFonts w:ascii="Arial" w:hAnsi="Arial" w:cs="Arial"/>
        </w:rPr>
        <w:t>le</w:t>
      </w:r>
      <w:r w:rsidR="001E5501" w:rsidRPr="00E71047">
        <w:rPr>
          <w:rFonts w:ascii="Arial" w:hAnsi="Arial" w:cs="Arial"/>
        </w:rPr>
        <w:t xml:space="preserve">. </w:t>
      </w:r>
    </w:p>
    <w:p w14:paraId="31376B7D" w14:textId="3AA3CC38" w:rsidR="008139C9" w:rsidRPr="00E71047" w:rsidRDefault="004C770A" w:rsidP="00A14027">
      <w:pPr>
        <w:rPr>
          <w:rFonts w:ascii="Arial" w:hAnsi="Arial" w:cs="Arial"/>
        </w:rPr>
      </w:pPr>
      <w:r w:rsidRPr="00E71047">
        <w:rPr>
          <w:rFonts w:ascii="Arial" w:hAnsi="Arial" w:cs="Arial"/>
        </w:rPr>
        <w:t xml:space="preserve">After </w:t>
      </w:r>
      <w:r w:rsidR="007F17DB" w:rsidRPr="00E71047">
        <w:rPr>
          <w:rFonts w:ascii="Arial" w:hAnsi="Arial" w:cs="Arial"/>
        </w:rPr>
        <w:t xml:space="preserve">determining </w:t>
      </w:r>
      <w:r w:rsidRPr="00E71047">
        <w:rPr>
          <w:rFonts w:ascii="Arial" w:hAnsi="Arial" w:cs="Arial"/>
        </w:rPr>
        <w:t xml:space="preserve">if the hardware/software was accessible in </w:t>
      </w:r>
      <w:r w:rsidR="007F17DB" w:rsidRPr="00E71047">
        <w:rPr>
          <w:rFonts w:ascii="Arial" w:hAnsi="Arial" w:cs="Arial"/>
        </w:rPr>
        <w:t xml:space="preserve">their libraries, </w:t>
      </w:r>
      <w:r w:rsidR="00A14027" w:rsidRPr="00E71047">
        <w:rPr>
          <w:rFonts w:ascii="Arial" w:hAnsi="Arial" w:cs="Arial"/>
        </w:rPr>
        <w:t>the project team</w:t>
      </w:r>
      <w:r w:rsidR="007F17DB" w:rsidRPr="00E71047">
        <w:rPr>
          <w:rFonts w:ascii="Arial" w:hAnsi="Arial" w:cs="Arial"/>
        </w:rPr>
        <w:t xml:space="preserve"> asked </w:t>
      </w:r>
      <w:r w:rsidR="004E64ED" w:rsidRPr="00E71047">
        <w:rPr>
          <w:rFonts w:ascii="Arial" w:hAnsi="Arial" w:cs="Arial"/>
        </w:rPr>
        <w:t xml:space="preserve">respondents </w:t>
      </w:r>
      <w:r w:rsidR="007F17DB" w:rsidRPr="00E71047">
        <w:rPr>
          <w:rFonts w:ascii="Arial" w:hAnsi="Arial" w:cs="Arial"/>
        </w:rPr>
        <w:t xml:space="preserve">what support they offer to patrons to make the hardware/software accessible. </w:t>
      </w:r>
      <w:r w:rsidR="00E0227C" w:rsidRPr="00E71047">
        <w:rPr>
          <w:rFonts w:ascii="Arial" w:hAnsi="Arial" w:cs="Arial"/>
        </w:rPr>
        <w:t>Most replied that they depend on “Librarian assistance” (88%)</w:t>
      </w:r>
      <w:r w:rsidR="00B045A7" w:rsidRPr="00E71047">
        <w:rPr>
          <w:rFonts w:ascii="Arial" w:hAnsi="Arial" w:cs="Arial"/>
        </w:rPr>
        <w:t xml:space="preserve"> for accessibility support, which</w:t>
      </w:r>
      <w:r w:rsidR="00E0227C" w:rsidRPr="00E71047">
        <w:rPr>
          <w:rFonts w:ascii="Arial" w:hAnsi="Arial" w:cs="Arial"/>
        </w:rPr>
        <w:t xml:space="preserve"> means that </w:t>
      </w:r>
      <w:r w:rsidR="00A14027" w:rsidRPr="00E71047">
        <w:rPr>
          <w:rFonts w:ascii="Arial" w:hAnsi="Arial" w:cs="Arial"/>
        </w:rPr>
        <w:t>library staff training</w:t>
      </w:r>
      <w:r w:rsidR="00E0227C" w:rsidRPr="00E71047">
        <w:rPr>
          <w:rFonts w:ascii="Arial" w:hAnsi="Arial" w:cs="Arial"/>
        </w:rPr>
        <w:t xml:space="preserve"> is </w:t>
      </w:r>
      <w:r w:rsidR="00A14027" w:rsidRPr="00E71047">
        <w:rPr>
          <w:rFonts w:ascii="Arial" w:hAnsi="Arial" w:cs="Arial"/>
        </w:rPr>
        <w:t>crucial</w:t>
      </w:r>
      <w:r w:rsidR="00B045A7" w:rsidRPr="00E71047">
        <w:rPr>
          <w:rFonts w:ascii="Arial" w:hAnsi="Arial" w:cs="Arial"/>
        </w:rPr>
        <w:t>.</w:t>
      </w:r>
    </w:p>
    <w:tbl>
      <w:tblPr>
        <w:tblStyle w:val="MediumShading1-Accent1"/>
        <w:tblW w:w="9475" w:type="dxa"/>
        <w:tblLook w:val="04A0" w:firstRow="1" w:lastRow="0" w:firstColumn="1" w:lastColumn="0" w:noHBand="0" w:noVBand="1"/>
        <w:tblCaption w:val="Accessibility support offered for public libraries hardware/software"/>
        <w:tblDescription w:val="This table has two columns. The first column (on the left) lists the accessible library support options they provide for their hardware/software. The second column (on the right) lists the response rate."/>
      </w:tblPr>
      <w:tblGrid>
        <w:gridCol w:w="6139"/>
        <w:gridCol w:w="3336"/>
      </w:tblGrid>
      <w:tr w:rsidR="008139C9" w:rsidRPr="00E71047" w14:paraId="0D9C234D" w14:textId="77777777" w:rsidTr="00265CC9">
        <w:trPr>
          <w:cnfStyle w:val="100000000000" w:firstRow="1" w:lastRow="0" w:firstColumn="0" w:lastColumn="0" w:oddVBand="0" w:evenVBand="0" w:oddHBand="0" w:evenHBand="0" w:firstRowFirstColumn="0" w:firstRowLastColumn="0" w:lastRowFirstColumn="0" w:lastRowLastColumn="0"/>
          <w:cantSplit/>
          <w:trHeight w:val="290"/>
          <w:tblHeader/>
        </w:trPr>
        <w:tc>
          <w:tcPr>
            <w:cnfStyle w:val="001000000000" w:firstRow="0" w:lastRow="0" w:firstColumn="1" w:lastColumn="0" w:oddVBand="0" w:evenVBand="0" w:oddHBand="0" w:evenHBand="0" w:firstRowFirstColumn="0" w:firstRowLastColumn="0" w:lastRowFirstColumn="0" w:lastRowLastColumn="0"/>
            <w:tcW w:w="6139" w:type="dxa"/>
          </w:tcPr>
          <w:p w14:paraId="2F49F641" w14:textId="27951390" w:rsidR="008139C9" w:rsidRPr="00E71047" w:rsidRDefault="008139C9" w:rsidP="00F863D1">
            <w:pPr>
              <w:rPr>
                <w:rFonts w:ascii="Arial" w:hAnsi="Arial" w:cs="Arial"/>
              </w:rPr>
            </w:pPr>
            <w:r w:rsidRPr="00E71047">
              <w:rPr>
                <w:rFonts w:ascii="Arial" w:hAnsi="Arial" w:cs="Arial"/>
              </w:rPr>
              <w:t>Accessibility Support for Library Hardware/Software</w:t>
            </w:r>
          </w:p>
        </w:tc>
        <w:tc>
          <w:tcPr>
            <w:tcW w:w="3336" w:type="dxa"/>
          </w:tcPr>
          <w:p w14:paraId="4378D54F" w14:textId="1D1C469E" w:rsidR="008139C9" w:rsidRPr="00E71047" w:rsidRDefault="008139C9"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0B66A6" w:rsidRPr="00E71047" w14:paraId="0251A35B" w14:textId="77777777" w:rsidTr="00596CB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3A02EE28" w14:textId="78E776BB" w:rsidR="008139C9" w:rsidRPr="00E71047" w:rsidRDefault="008139C9" w:rsidP="00F863D1">
            <w:pPr>
              <w:rPr>
                <w:rFonts w:ascii="Arial" w:hAnsi="Arial" w:cs="Arial"/>
                <w:b w:val="0"/>
              </w:rPr>
            </w:pPr>
            <w:r w:rsidRPr="00E71047">
              <w:rPr>
                <w:rFonts w:ascii="Arial" w:hAnsi="Arial" w:cs="Arial"/>
                <w:b w:val="0"/>
              </w:rPr>
              <w:t>Librarian assistance</w:t>
            </w:r>
          </w:p>
        </w:tc>
        <w:tc>
          <w:tcPr>
            <w:tcW w:w="3336" w:type="dxa"/>
          </w:tcPr>
          <w:p w14:paraId="1D773C51" w14:textId="02516BD3" w:rsidR="008139C9" w:rsidRPr="00E71047" w:rsidRDefault="008139C9"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88%</w:t>
            </w:r>
          </w:p>
        </w:tc>
      </w:tr>
      <w:tr w:rsidR="008139C9" w:rsidRPr="00E71047" w14:paraId="5538DA55" w14:textId="77777777" w:rsidTr="00596CB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10F488D1" w14:textId="6C6BB59A" w:rsidR="008139C9" w:rsidRPr="00E71047" w:rsidRDefault="008139C9" w:rsidP="00F863D1">
            <w:pPr>
              <w:rPr>
                <w:rFonts w:ascii="Arial" w:hAnsi="Arial" w:cs="Arial"/>
                <w:b w:val="0"/>
              </w:rPr>
            </w:pPr>
            <w:r w:rsidRPr="00E71047">
              <w:rPr>
                <w:rFonts w:ascii="Arial" w:hAnsi="Arial" w:cs="Arial"/>
                <w:b w:val="0"/>
              </w:rPr>
              <w:t>Guides</w:t>
            </w:r>
          </w:p>
        </w:tc>
        <w:tc>
          <w:tcPr>
            <w:tcW w:w="3336" w:type="dxa"/>
          </w:tcPr>
          <w:p w14:paraId="10317A98" w14:textId="08A23C85" w:rsidR="008139C9" w:rsidRPr="00E71047" w:rsidRDefault="008139C9"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16%</w:t>
            </w:r>
          </w:p>
        </w:tc>
      </w:tr>
      <w:tr w:rsidR="000B66A6" w:rsidRPr="00E71047" w14:paraId="472B4FFB" w14:textId="77777777" w:rsidTr="00596CB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011CC2CE" w14:textId="479EA3BE" w:rsidR="008139C9" w:rsidRPr="00E71047" w:rsidRDefault="008139C9" w:rsidP="00F863D1">
            <w:pPr>
              <w:rPr>
                <w:rFonts w:ascii="Arial" w:hAnsi="Arial" w:cs="Arial"/>
                <w:b w:val="0"/>
              </w:rPr>
            </w:pPr>
            <w:r w:rsidRPr="00E71047">
              <w:rPr>
                <w:rFonts w:ascii="Arial" w:hAnsi="Arial" w:cs="Arial"/>
                <w:b w:val="0"/>
              </w:rPr>
              <w:t>Accessible signs</w:t>
            </w:r>
          </w:p>
        </w:tc>
        <w:tc>
          <w:tcPr>
            <w:tcW w:w="3336" w:type="dxa"/>
          </w:tcPr>
          <w:p w14:paraId="4769F6BB" w14:textId="52F87D01" w:rsidR="008139C9" w:rsidRPr="00E71047" w:rsidRDefault="008139C9"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31%</w:t>
            </w:r>
          </w:p>
        </w:tc>
      </w:tr>
      <w:tr w:rsidR="008139C9" w:rsidRPr="00E71047" w14:paraId="3DFF8B03" w14:textId="77777777" w:rsidTr="00596CB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63A832A3" w14:textId="191B2F86" w:rsidR="008139C9" w:rsidRPr="00E71047" w:rsidRDefault="008139C9" w:rsidP="00F863D1">
            <w:pPr>
              <w:rPr>
                <w:rFonts w:ascii="Arial" w:hAnsi="Arial" w:cs="Arial"/>
                <w:b w:val="0"/>
              </w:rPr>
            </w:pPr>
            <w:r w:rsidRPr="00E71047">
              <w:rPr>
                <w:rFonts w:ascii="Arial" w:hAnsi="Arial" w:cs="Arial"/>
                <w:b w:val="0"/>
              </w:rPr>
              <w:t>Provide assistive technologies</w:t>
            </w:r>
          </w:p>
        </w:tc>
        <w:tc>
          <w:tcPr>
            <w:tcW w:w="3336" w:type="dxa"/>
          </w:tcPr>
          <w:p w14:paraId="46AB8AFB" w14:textId="21E07329" w:rsidR="008139C9" w:rsidRPr="00E71047" w:rsidRDefault="008139C9"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43%</w:t>
            </w:r>
          </w:p>
        </w:tc>
      </w:tr>
      <w:tr w:rsidR="000B66A6" w:rsidRPr="00E71047" w14:paraId="3AEB52CD" w14:textId="77777777" w:rsidTr="00596CB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0F84C50A" w14:textId="0D16B3AC" w:rsidR="008139C9" w:rsidRPr="00E71047" w:rsidRDefault="008139C9" w:rsidP="00F863D1">
            <w:pPr>
              <w:rPr>
                <w:rFonts w:ascii="Arial" w:hAnsi="Arial" w:cs="Arial"/>
                <w:b w:val="0"/>
              </w:rPr>
            </w:pPr>
            <w:r w:rsidRPr="00E71047">
              <w:rPr>
                <w:rFonts w:ascii="Arial" w:hAnsi="Arial" w:cs="Arial"/>
                <w:b w:val="0"/>
              </w:rPr>
              <w:t>We do not offer accessibility support</w:t>
            </w:r>
          </w:p>
        </w:tc>
        <w:tc>
          <w:tcPr>
            <w:tcW w:w="3336" w:type="dxa"/>
          </w:tcPr>
          <w:p w14:paraId="7387C707" w14:textId="3AAEB45A" w:rsidR="008139C9" w:rsidRPr="00E71047" w:rsidRDefault="008139C9"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w:t>
            </w:r>
          </w:p>
        </w:tc>
      </w:tr>
      <w:tr w:rsidR="008139C9" w:rsidRPr="00E71047" w14:paraId="3459E6D7" w14:textId="77777777" w:rsidTr="00596CB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39" w:type="dxa"/>
          </w:tcPr>
          <w:p w14:paraId="70D454AB" w14:textId="0E4F3394" w:rsidR="008139C9" w:rsidRPr="00E71047" w:rsidRDefault="008139C9" w:rsidP="00F863D1">
            <w:pPr>
              <w:rPr>
                <w:rFonts w:ascii="Arial" w:hAnsi="Arial" w:cs="Arial"/>
                <w:b w:val="0"/>
              </w:rPr>
            </w:pPr>
            <w:r w:rsidRPr="00E71047">
              <w:rPr>
                <w:rFonts w:ascii="Arial" w:hAnsi="Arial" w:cs="Arial"/>
                <w:b w:val="0"/>
              </w:rPr>
              <w:t>Other</w:t>
            </w:r>
          </w:p>
        </w:tc>
        <w:tc>
          <w:tcPr>
            <w:tcW w:w="3336" w:type="dxa"/>
          </w:tcPr>
          <w:p w14:paraId="1CC107EE" w14:textId="5B49ACF9" w:rsidR="008139C9" w:rsidRPr="00E71047" w:rsidRDefault="008139C9"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w:t>
            </w:r>
          </w:p>
        </w:tc>
      </w:tr>
    </w:tbl>
    <w:p w14:paraId="1CA18618" w14:textId="4926BBFE" w:rsidR="007F17DB" w:rsidRPr="00E71047" w:rsidRDefault="00900161" w:rsidP="00A14027">
      <w:pPr>
        <w:spacing w:before="240"/>
        <w:rPr>
          <w:rFonts w:ascii="Arial" w:hAnsi="Arial" w:cs="Arial"/>
        </w:rPr>
      </w:pPr>
      <w:r w:rsidRPr="00E71047">
        <w:rPr>
          <w:rFonts w:ascii="Arial" w:hAnsi="Arial" w:cs="Arial"/>
        </w:rPr>
        <w:t xml:space="preserve">In the “Other” category, many said that they were unsure of what accessibility </w:t>
      </w:r>
      <w:r w:rsidR="006B79AD" w:rsidRPr="00E71047">
        <w:rPr>
          <w:rFonts w:ascii="Arial" w:hAnsi="Arial" w:cs="Arial"/>
        </w:rPr>
        <w:t>supports</w:t>
      </w:r>
      <w:r w:rsidRPr="00E71047">
        <w:rPr>
          <w:rFonts w:ascii="Arial" w:hAnsi="Arial" w:cs="Arial"/>
        </w:rPr>
        <w:t xml:space="preserve"> they provided (12% of those who selected the “Other” category). Other comments include:</w:t>
      </w:r>
    </w:p>
    <w:p w14:paraId="0A16FCC3" w14:textId="2920BC93" w:rsidR="007F17DB" w:rsidRPr="00E71047" w:rsidRDefault="007F17DB" w:rsidP="00306E98">
      <w:pPr>
        <w:pStyle w:val="ListParagraph"/>
        <w:numPr>
          <w:ilvl w:val="0"/>
          <w:numId w:val="39"/>
        </w:numPr>
        <w:rPr>
          <w:rFonts w:ascii="Arial" w:hAnsi="Arial" w:cs="Arial"/>
        </w:rPr>
      </w:pPr>
      <w:r w:rsidRPr="00E71047">
        <w:rPr>
          <w:rFonts w:ascii="Arial" w:hAnsi="Arial" w:cs="Arial"/>
        </w:rPr>
        <w:t>That what accessibility support they do have “…is minimal and needs improvement.”</w:t>
      </w:r>
    </w:p>
    <w:p w14:paraId="68463B96" w14:textId="63ED6CBC" w:rsidR="004C08DC" w:rsidRPr="00E71047" w:rsidRDefault="007F17DB" w:rsidP="00306E98">
      <w:pPr>
        <w:pStyle w:val="ListParagraph"/>
        <w:numPr>
          <w:ilvl w:val="0"/>
          <w:numId w:val="39"/>
        </w:numPr>
        <w:rPr>
          <w:rFonts w:ascii="Arial" w:hAnsi="Arial" w:cs="Arial"/>
        </w:rPr>
      </w:pPr>
      <w:r w:rsidRPr="00E71047">
        <w:rPr>
          <w:rFonts w:ascii="Arial" w:hAnsi="Arial" w:cs="Arial"/>
        </w:rPr>
        <w:t>“ensure all technologies (self check, computers, etc.) have height and or width adjustable options, space for assistive devises, chairs both with and without arm rests and wheels</w:t>
      </w:r>
      <w:r w:rsidR="00A14027" w:rsidRPr="00E71047">
        <w:rPr>
          <w:rFonts w:ascii="Arial" w:hAnsi="Arial" w:cs="Arial"/>
        </w:rPr>
        <w:t>.</w:t>
      </w:r>
      <w:r w:rsidRPr="00E71047">
        <w:rPr>
          <w:rFonts w:ascii="Arial" w:hAnsi="Arial" w:cs="Arial"/>
        </w:rPr>
        <w:t>”</w:t>
      </w:r>
    </w:p>
    <w:p w14:paraId="61808679" w14:textId="06B4BFA8" w:rsidR="00296817" w:rsidRPr="00E71047" w:rsidRDefault="00283721" w:rsidP="00A14027">
      <w:pPr>
        <w:rPr>
          <w:rFonts w:ascii="Arial" w:hAnsi="Arial" w:cs="Arial"/>
        </w:rPr>
      </w:pPr>
      <w:r w:rsidRPr="00E71047">
        <w:rPr>
          <w:rFonts w:ascii="Arial" w:hAnsi="Arial" w:cs="Arial"/>
        </w:rPr>
        <w:t xml:space="preserve">The library role that responded most frequently to the option that their library does not provide accessible </w:t>
      </w:r>
      <w:r w:rsidR="00DE3CFF" w:rsidRPr="00E71047">
        <w:rPr>
          <w:rFonts w:ascii="Arial" w:hAnsi="Arial" w:cs="Arial"/>
        </w:rPr>
        <w:t xml:space="preserve">support was </w:t>
      </w:r>
      <w:r w:rsidR="00E545E7" w:rsidRPr="00E71047">
        <w:rPr>
          <w:rFonts w:ascii="Arial" w:hAnsi="Arial" w:cs="Arial"/>
        </w:rPr>
        <w:t xml:space="preserve">Metadata/Technical Services Librarian </w:t>
      </w:r>
      <w:r w:rsidRPr="00E71047">
        <w:rPr>
          <w:rFonts w:ascii="Arial" w:hAnsi="Arial" w:cs="Arial"/>
        </w:rPr>
        <w:t xml:space="preserve">(22%), followed by </w:t>
      </w:r>
      <w:r w:rsidR="00E545E7" w:rsidRPr="00E71047">
        <w:rPr>
          <w:rFonts w:ascii="Arial" w:hAnsi="Arial" w:cs="Arial"/>
        </w:rPr>
        <w:t xml:space="preserve">Accessibility Specialists </w:t>
      </w:r>
      <w:r w:rsidR="00DE3CFF" w:rsidRPr="00E71047">
        <w:rPr>
          <w:rFonts w:ascii="Arial" w:hAnsi="Arial" w:cs="Arial"/>
        </w:rPr>
        <w:t xml:space="preserve">(20%), </w:t>
      </w:r>
      <w:r w:rsidR="00385D52" w:rsidRPr="00E71047">
        <w:rPr>
          <w:rFonts w:ascii="Arial" w:hAnsi="Arial" w:cs="Arial"/>
        </w:rPr>
        <w:t xml:space="preserve">Children’s/Teen Services Librarian </w:t>
      </w:r>
      <w:r w:rsidR="00DE3CFF" w:rsidRPr="00E71047">
        <w:rPr>
          <w:rFonts w:ascii="Arial" w:hAnsi="Arial" w:cs="Arial"/>
        </w:rPr>
        <w:t xml:space="preserve">(12%), and </w:t>
      </w:r>
      <w:r w:rsidR="00385D52" w:rsidRPr="00E71047">
        <w:rPr>
          <w:rFonts w:ascii="Arial" w:hAnsi="Arial" w:cs="Arial"/>
        </w:rPr>
        <w:t xml:space="preserve">Library Director </w:t>
      </w:r>
      <w:r w:rsidRPr="00E71047">
        <w:rPr>
          <w:rFonts w:ascii="Arial" w:hAnsi="Arial" w:cs="Arial"/>
        </w:rPr>
        <w:t xml:space="preserve">(10%). All other library roles were less than 10% for this option. </w:t>
      </w:r>
    </w:p>
    <w:p w14:paraId="3CF00B47" w14:textId="3742F152" w:rsidR="00385D52" w:rsidRPr="00E71047" w:rsidRDefault="00A14027" w:rsidP="00A14027">
      <w:pPr>
        <w:rPr>
          <w:rFonts w:ascii="Arial" w:hAnsi="Arial" w:cs="Arial"/>
        </w:rPr>
      </w:pPr>
      <w:r w:rsidRPr="00E71047">
        <w:rPr>
          <w:rFonts w:ascii="Arial" w:hAnsi="Arial" w:cs="Arial"/>
        </w:rPr>
        <w:t>T</w:t>
      </w:r>
      <w:r w:rsidR="00D66B42" w:rsidRPr="00E71047">
        <w:rPr>
          <w:rFonts w:ascii="Arial" w:hAnsi="Arial" w:cs="Arial"/>
        </w:rPr>
        <w:t>o ensure that the</w:t>
      </w:r>
      <w:r w:rsidR="00296817" w:rsidRPr="00E71047">
        <w:rPr>
          <w:rFonts w:ascii="Arial" w:hAnsi="Arial" w:cs="Arial"/>
        </w:rPr>
        <w:t xml:space="preserve"> hardware and software </w:t>
      </w:r>
      <w:r w:rsidRPr="00E71047">
        <w:rPr>
          <w:rFonts w:ascii="Arial" w:hAnsi="Arial" w:cs="Arial"/>
        </w:rPr>
        <w:t>are</w:t>
      </w:r>
      <w:r w:rsidR="0050463F" w:rsidRPr="00E71047">
        <w:rPr>
          <w:rFonts w:ascii="Arial" w:hAnsi="Arial" w:cs="Arial"/>
        </w:rPr>
        <w:t xml:space="preserve"> accessible in public libraries, </w:t>
      </w:r>
      <w:r w:rsidRPr="00E71047">
        <w:rPr>
          <w:rFonts w:ascii="Arial" w:hAnsi="Arial" w:cs="Arial"/>
        </w:rPr>
        <w:t>the project team</w:t>
      </w:r>
      <w:r w:rsidR="0050463F" w:rsidRPr="00E71047">
        <w:rPr>
          <w:rFonts w:ascii="Arial" w:hAnsi="Arial" w:cs="Arial"/>
        </w:rPr>
        <w:t xml:space="preserve"> asked what resources the respondents would prefer to </w:t>
      </w:r>
      <w:r w:rsidR="00FD3022" w:rsidRPr="00E71047">
        <w:rPr>
          <w:rFonts w:ascii="Arial" w:hAnsi="Arial" w:cs="Arial"/>
        </w:rPr>
        <w:t>see for this subject matter. The most popular options were “Guidelines” (75%), “Checklists” (61%), and “Toolkits” (55%). Further suggestions by respondents in the “Other” category (7% of respondents selected this option) include</w:t>
      </w:r>
      <w:r w:rsidR="00385D52" w:rsidRPr="00E71047">
        <w:rPr>
          <w:rFonts w:ascii="Arial" w:hAnsi="Arial" w:cs="Arial"/>
        </w:rPr>
        <w:t>:</w:t>
      </w:r>
    </w:p>
    <w:p w14:paraId="68AC7916" w14:textId="0C6240C2" w:rsidR="00385D52" w:rsidRPr="00E71047" w:rsidRDefault="00FD3022" w:rsidP="00306E98">
      <w:pPr>
        <w:pStyle w:val="ListParagraph"/>
        <w:numPr>
          <w:ilvl w:val="0"/>
          <w:numId w:val="40"/>
        </w:numPr>
        <w:rPr>
          <w:rFonts w:ascii="Arial" w:hAnsi="Arial" w:cs="Arial"/>
        </w:rPr>
      </w:pPr>
      <w:r w:rsidRPr="00E71047">
        <w:rPr>
          <w:rFonts w:ascii="Arial" w:hAnsi="Arial" w:cs="Arial"/>
        </w:rPr>
        <w:t>“consultation/advisory from people with disabilities</w:t>
      </w:r>
      <w:r w:rsidR="00A14027" w:rsidRPr="00E71047">
        <w:rPr>
          <w:rFonts w:ascii="Arial" w:hAnsi="Arial" w:cs="Arial"/>
        </w:rPr>
        <w:t>.</w:t>
      </w:r>
      <w:r w:rsidRPr="00E71047">
        <w:rPr>
          <w:rFonts w:ascii="Arial" w:hAnsi="Arial" w:cs="Arial"/>
        </w:rPr>
        <w:t>”</w:t>
      </w:r>
    </w:p>
    <w:p w14:paraId="45BC88E3" w14:textId="305B1C35" w:rsidR="00385D52" w:rsidRPr="00E71047" w:rsidRDefault="00FD3022" w:rsidP="00306E98">
      <w:pPr>
        <w:pStyle w:val="ListParagraph"/>
        <w:numPr>
          <w:ilvl w:val="0"/>
          <w:numId w:val="40"/>
        </w:numPr>
        <w:rPr>
          <w:rFonts w:ascii="Arial" w:hAnsi="Arial" w:cs="Arial"/>
        </w:rPr>
      </w:pPr>
      <w:r w:rsidRPr="00E71047">
        <w:rPr>
          <w:rFonts w:ascii="Arial" w:hAnsi="Arial" w:cs="Arial"/>
        </w:rPr>
        <w:t>“Best practices</w:t>
      </w:r>
      <w:r w:rsidR="00A14027" w:rsidRPr="00E71047">
        <w:rPr>
          <w:rFonts w:ascii="Arial" w:hAnsi="Arial" w:cs="Arial"/>
        </w:rPr>
        <w:t>.</w:t>
      </w:r>
      <w:r w:rsidRPr="00E71047">
        <w:rPr>
          <w:rFonts w:ascii="Arial" w:hAnsi="Arial" w:cs="Arial"/>
        </w:rPr>
        <w:t>”</w:t>
      </w:r>
    </w:p>
    <w:p w14:paraId="68A31BE6" w14:textId="77777777" w:rsidR="00385D52" w:rsidRPr="00E71047" w:rsidRDefault="00FD3022" w:rsidP="00306E98">
      <w:pPr>
        <w:pStyle w:val="ListParagraph"/>
        <w:numPr>
          <w:ilvl w:val="0"/>
          <w:numId w:val="40"/>
        </w:numPr>
        <w:rPr>
          <w:rFonts w:ascii="Arial" w:hAnsi="Arial" w:cs="Arial"/>
        </w:rPr>
      </w:pPr>
      <w:r w:rsidRPr="00E71047">
        <w:rPr>
          <w:rFonts w:ascii="Arial" w:hAnsi="Arial" w:cs="Arial"/>
        </w:rPr>
        <w:t>“Funding.”</w:t>
      </w:r>
    </w:p>
    <w:p w14:paraId="4FF4433D" w14:textId="52C4A7D7" w:rsidR="00211CBF" w:rsidRPr="00E71047" w:rsidRDefault="00A14027" w:rsidP="00A14027">
      <w:pPr>
        <w:rPr>
          <w:rFonts w:ascii="Arial" w:hAnsi="Arial" w:cs="Arial"/>
        </w:rPr>
      </w:pPr>
      <w:r w:rsidRPr="00E71047">
        <w:rPr>
          <w:rFonts w:ascii="Arial" w:hAnsi="Arial" w:cs="Arial"/>
        </w:rPr>
        <w:lastRenderedPageBreak/>
        <w:t>The project team al</w:t>
      </w:r>
      <w:r w:rsidR="00E0227C" w:rsidRPr="00E71047">
        <w:rPr>
          <w:rFonts w:ascii="Arial" w:hAnsi="Arial" w:cs="Arial"/>
        </w:rPr>
        <w:t>so asked what resources respondents would need to support their hardware/software accessibility updates. The mos</w:t>
      </w:r>
      <w:r w:rsidR="00B045A7" w:rsidRPr="00E71047">
        <w:rPr>
          <w:rFonts w:ascii="Arial" w:hAnsi="Arial" w:cs="Arial"/>
        </w:rPr>
        <w:t xml:space="preserve">t popular options for that </w:t>
      </w:r>
      <w:r w:rsidR="00E0227C" w:rsidRPr="00E71047">
        <w:rPr>
          <w:rFonts w:ascii="Arial" w:hAnsi="Arial" w:cs="Arial"/>
        </w:rPr>
        <w:t xml:space="preserve">were “Guidelines” (77%), “Checklists” (73%), and “Links to relevant updates” (66%). </w:t>
      </w:r>
    </w:p>
    <w:p w14:paraId="14158A9D" w14:textId="0E9489F6" w:rsidR="00D90A8D" w:rsidRPr="00E71047" w:rsidRDefault="004C3795" w:rsidP="00A14027">
      <w:pPr>
        <w:rPr>
          <w:rFonts w:ascii="Arial" w:hAnsi="Arial" w:cs="Arial"/>
        </w:rPr>
      </w:pPr>
      <w:r w:rsidRPr="00E71047">
        <w:rPr>
          <w:rFonts w:ascii="Arial" w:hAnsi="Arial" w:cs="Arial"/>
        </w:rPr>
        <w:t xml:space="preserve">Moving on from the hardware/software found in public libraries, </w:t>
      </w:r>
      <w:r w:rsidR="00A14027" w:rsidRPr="00E71047">
        <w:rPr>
          <w:rFonts w:ascii="Arial" w:hAnsi="Arial" w:cs="Arial"/>
        </w:rPr>
        <w:t>the project team</w:t>
      </w:r>
      <w:r w:rsidRPr="00E71047">
        <w:rPr>
          <w:rFonts w:ascii="Arial" w:hAnsi="Arial" w:cs="Arial"/>
        </w:rPr>
        <w:t xml:space="preserve"> asked respondents if their libraries provided assistive technologies for patrons to use. </w:t>
      </w:r>
      <w:r w:rsidR="004A5B94" w:rsidRPr="00E71047">
        <w:rPr>
          <w:rFonts w:ascii="Arial" w:hAnsi="Arial" w:cs="Arial"/>
        </w:rPr>
        <w:t xml:space="preserve">Most respondents selected “Yes” (56%) that they offered assistive technologies, followed by “No” (26%) and “I don’t know” (17%). The next question asked </w:t>
      </w:r>
      <w:r w:rsidR="00B940BC" w:rsidRPr="00E71047">
        <w:rPr>
          <w:rFonts w:ascii="Arial" w:hAnsi="Arial" w:cs="Arial"/>
        </w:rPr>
        <w:t xml:space="preserve">was </w:t>
      </w:r>
      <w:r w:rsidR="004A5B94" w:rsidRPr="00E71047">
        <w:rPr>
          <w:rFonts w:ascii="Arial" w:hAnsi="Arial" w:cs="Arial"/>
        </w:rPr>
        <w:t xml:space="preserve">what assistive technologies </w:t>
      </w:r>
      <w:r w:rsidR="00B940BC" w:rsidRPr="00E71047">
        <w:rPr>
          <w:rFonts w:ascii="Arial" w:hAnsi="Arial" w:cs="Arial"/>
        </w:rPr>
        <w:t xml:space="preserve">they do provide. </w:t>
      </w:r>
    </w:p>
    <w:tbl>
      <w:tblPr>
        <w:tblStyle w:val="MediumShading1-Accent1"/>
        <w:tblW w:w="0" w:type="auto"/>
        <w:tblLook w:val="04A0" w:firstRow="1" w:lastRow="0" w:firstColumn="1" w:lastColumn="0" w:noHBand="0" w:noVBand="1"/>
        <w:tblCaption w:val="Assistive technologies"/>
        <w:tblDescription w:val="This table has two columns. The first column (on the left) lists different assistive technologies. The second column (on the right) has the corresponding response rate for the assistive technologies. "/>
      </w:tblPr>
      <w:tblGrid>
        <w:gridCol w:w="7146"/>
        <w:gridCol w:w="2194"/>
      </w:tblGrid>
      <w:tr w:rsidR="00D90A8D" w:rsidRPr="00E71047" w14:paraId="7FBD10EA" w14:textId="77777777" w:rsidTr="00265CC9">
        <w:trPr>
          <w:cnfStyle w:val="100000000000" w:firstRow="1" w:lastRow="0" w:firstColumn="0" w:lastColumn="0" w:oddVBand="0" w:evenVBand="0" w:oddHBand="0" w:evenHBand="0" w:firstRowFirstColumn="0" w:firstRowLastColumn="0" w:lastRowFirstColumn="0" w:lastRowLastColumn="0"/>
          <w:cantSplit/>
          <w:trHeight w:val="295"/>
          <w:tblHeader/>
        </w:trPr>
        <w:tc>
          <w:tcPr>
            <w:cnfStyle w:val="001000000000" w:firstRow="0" w:lastRow="0" w:firstColumn="1" w:lastColumn="0" w:oddVBand="0" w:evenVBand="0" w:oddHBand="0" w:evenHBand="0" w:firstRowFirstColumn="0" w:firstRowLastColumn="0" w:lastRowFirstColumn="0" w:lastRowLastColumn="0"/>
            <w:tcW w:w="7253" w:type="dxa"/>
          </w:tcPr>
          <w:p w14:paraId="57688A80" w14:textId="2B040B15" w:rsidR="00D90A8D" w:rsidRPr="00E71047" w:rsidRDefault="00D90A8D" w:rsidP="00F863D1">
            <w:pPr>
              <w:rPr>
                <w:rFonts w:ascii="Arial" w:hAnsi="Arial" w:cs="Arial"/>
              </w:rPr>
            </w:pPr>
            <w:r w:rsidRPr="00E71047">
              <w:rPr>
                <w:rFonts w:ascii="Arial" w:hAnsi="Arial" w:cs="Arial"/>
              </w:rPr>
              <w:t>Assistive Technologies</w:t>
            </w:r>
          </w:p>
        </w:tc>
        <w:tc>
          <w:tcPr>
            <w:tcW w:w="2212" w:type="dxa"/>
          </w:tcPr>
          <w:p w14:paraId="6096440A" w14:textId="5529FD6B" w:rsidR="00D90A8D" w:rsidRPr="00E71047" w:rsidRDefault="00D90A8D"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596CB8" w:rsidRPr="00E71047" w14:paraId="65D6704A" w14:textId="77777777" w:rsidTr="00596CB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133EE6AF" w14:textId="7AB95EE0" w:rsidR="00D90A8D" w:rsidRPr="00E71047" w:rsidRDefault="00D90A8D" w:rsidP="00F863D1">
            <w:pPr>
              <w:rPr>
                <w:rFonts w:ascii="Arial" w:hAnsi="Arial" w:cs="Arial"/>
                <w:b w:val="0"/>
              </w:rPr>
            </w:pPr>
            <w:r w:rsidRPr="00E71047">
              <w:rPr>
                <w:rFonts w:ascii="Arial" w:hAnsi="Arial" w:cs="Arial"/>
                <w:b w:val="0"/>
                <w:color w:val="000000"/>
              </w:rPr>
              <w:t>Screen readers like JAWS installed on one or more computers</w:t>
            </w:r>
          </w:p>
        </w:tc>
        <w:tc>
          <w:tcPr>
            <w:tcW w:w="2212" w:type="dxa"/>
          </w:tcPr>
          <w:p w14:paraId="6F247CD8" w14:textId="68D1A555" w:rsidR="00D90A8D" w:rsidRPr="00E71047" w:rsidRDefault="00D90A8D"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26%</w:t>
            </w:r>
          </w:p>
        </w:tc>
      </w:tr>
      <w:tr w:rsidR="00D90A8D" w:rsidRPr="00E71047" w14:paraId="2660041A" w14:textId="77777777" w:rsidTr="00596CB8">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6E9EB09B" w14:textId="3BCB3B56" w:rsidR="00D90A8D" w:rsidRPr="00E71047" w:rsidRDefault="00D90A8D" w:rsidP="00F863D1">
            <w:pPr>
              <w:rPr>
                <w:rFonts w:ascii="Arial" w:hAnsi="Arial" w:cs="Arial"/>
                <w:b w:val="0"/>
              </w:rPr>
            </w:pPr>
            <w:r w:rsidRPr="00E71047">
              <w:rPr>
                <w:rFonts w:ascii="Arial" w:hAnsi="Arial" w:cs="Arial"/>
                <w:b w:val="0"/>
                <w:color w:val="000000"/>
              </w:rPr>
              <w:t>Magnification software installed on one or more computers</w:t>
            </w:r>
          </w:p>
        </w:tc>
        <w:tc>
          <w:tcPr>
            <w:tcW w:w="2212" w:type="dxa"/>
          </w:tcPr>
          <w:p w14:paraId="58EA0F76" w14:textId="4DC09461" w:rsidR="00D90A8D" w:rsidRPr="00E71047" w:rsidRDefault="00D90A8D"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42%</w:t>
            </w:r>
          </w:p>
        </w:tc>
      </w:tr>
      <w:tr w:rsidR="00596CB8" w:rsidRPr="00E71047" w14:paraId="7644A4D8" w14:textId="77777777" w:rsidTr="00596CB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4C8A11F1" w14:textId="5CEB693B" w:rsidR="00D90A8D" w:rsidRPr="00E71047" w:rsidRDefault="00D90A8D" w:rsidP="00F863D1">
            <w:pPr>
              <w:rPr>
                <w:rFonts w:ascii="Arial" w:hAnsi="Arial" w:cs="Arial"/>
                <w:b w:val="0"/>
              </w:rPr>
            </w:pPr>
            <w:r w:rsidRPr="00E71047">
              <w:rPr>
                <w:rFonts w:ascii="Arial" w:hAnsi="Arial" w:cs="Arial"/>
                <w:b w:val="0"/>
                <w:color w:val="000000"/>
              </w:rPr>
              <w:t>A refreshable braille display</w:t>
            </w:r>
          </w:p>
        </w:tc>
        <w:tc>
          <w:tcPr>
            <w:tcW w:w="2212" w:type="dxa"/>
          </w:tcPr>
          <w:p w14:paraId="67DF22BD" w14:textId="700939A8" w:rsidR="00D90A8D" w:rsidRPr="00E71047" w:rsidRDefault="00D90A8D"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w:t>
            </w:r>
          </w:p>
        </w:tc>
      </w:tr>
      <w:tr w:rsidR="00D90A8D" w:rsidRPr="00E71047" w14:paraId="41D59E17" w14:textId="77777777" w:rsidTr="00596CB8">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7253" w:type="dxa"/>
          </w:tcPr>
          <w:p w14:paraId="4274D9CC" w14:textId="3036D7E4" w:rsidR="00D90A8D" w:rsidRPr="00E71047" w:rsidRDefault="00D90A8D" w:rsidP="00F863D1">
            <w:pPr>
              <w:rPr>
                <w:rFonts w:ascii="Arial" w:hAnsi="Arial" w:cs="Arial"/>
                <w:b w:val="0"/>
              </w:rPr>
            </w:pPr>
            <w:r w:rsidRPr="00E71047">
              <w:rPr>
                <w:rFonts w:ascii="Arial" w:hAnsi="Arial" w:cs="Arial"/>
                <w:b w:val="0"/>
                <w:color w:val="000000"/>
              </w:rPr>
              <w:t>An adaptive keyboard or voice recognition for patrons with mobility disabilities</w:t>
            </w:r>
          </w:p>
        </w:tc>
        <w:tc>
          <w:tcPr>
            <w:tcW w:w="2212" w:type="dxa"/>
          </w:tcPr>
          <w:p w14:paraId="17D42D2C" w14:textId="2CF5DBDE" w:rsidR="00D90A8D" w:rsidRPr="00E71047" w:rsidRDefault="00D90A8D"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24%</w:t>
            </w:r>
          </w:p>
        </w:tc>
      </w:tr>
      <w:tr w:rsidR="00596CB8" w:rsidRPr="00E71047" w14:paraId="04C100AC" w14:textId="77777777" w:rsidTr="00596CB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3B1EBF88" w14:textId="53E58109" w:rsidR="00D90A8D" w:rsidRPr="00E71047" w:rsidRDefault="00D90A8D" w:rsidP="00F863D1">
            <w:pPr>
              <w:rPr>
                <w:rFonts w:ascii="Arial" w:hAnsi="Arial" w:cs="Arial"/>
                <w:b w:val="0"/>
              </w:rPr>
            </w:pPr>
            <w:r w:rsidRPr="00E71047">
              <w:rPr>
                <w:rFonts w:ascii="Arial" w:hAnsi="Arial" w:cs="Arial"/>
                <w:b w:val="0"/>
                <w:color w:val="000000"/>
              </w:rPr>
              <w:t>My library doesn’t have assistive technologies</w:t>
            </w:r>
          </w:p>
        </w:tc>
        <w:tc>
          <w:tcPr>
            <w:tcW w:w="2212" w:type="dxa"/>
          </w:tcPr>
          <w:p w14:paraId="25A6A2D1" w14:textId="6F00949C" w:rsidR="00D90A8D" w:rsidRPr="00E71047" w:rsidRDefault="00D90A8D"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25%</w:t>
            </w:r>
          </w:p>
        </w:tc>
      </w:tr>
      <w:tr w:rsidR="00D90A8D" w:rsidRPr="00E71047" w14:paraId="4ABA2AB7" w14:textId="77777777" w:rsidTr="00596CB8">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7B438AAA" w14:textId="20FDD378" w:rsidR="00D90A8D" w:rsidRPr="00E71047" w:rsidRDefault="00D90A8D" w:rsidP="00F863D1">
            <w:pPr>
              <w:rPr>
                <w:rFonts w:ascii="Arial" w:hAnsi="Arial" w:cs="Arial"/>
                <w:b w:val="0"/>
              </w:rPr>
            </w:pPr>
            <w:r w:rsidRPr="00E71047">
              <w:rPr>
                <w:rFonts w:ascii="Arial" w:hAnsi="Arial" w:cs="Arial"/>
                <w:b w:val="0"/>
                <w:color w:val="000000"/>
              </w:rPr>
              <w:t>I don’t know if my library has assistive technologies</w:t>
            </w:r>
          </w:p>
        </w:tc>
        <w:tc>
          <w:tcPr>
            <w:tcW w:w="2212" w:type="dxa"/>
          </w:tcPr>
          <w:p w14:paraId="692BA732" w14:textId="04521106" w:rsidR="00D90A8D" w:rsidRPr="00E71047" w:rsidRDefault="00D90A8D"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18%</w:t>
            </w:r>
          </w:p>
        </w:tc>
      </w:tr>
      <w:tr w:rsidR="00596CB8" w:rsidRPr="00E71047" w14:paraId="77F91E15" w14:textId="77777777" w:rsidTr="00596CB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253" w:type="dxa"/>
          </w:tcPr>
          <w:p w14:paraId="63058A7E" w14:textId="6A543931" w:rsidR="00D90A8D" w:rsidRPr="00E71047" w:rsidRDefault="00D90A8D" w:rsidP="00F863D1">
            <w:pPr>
              <w:rPr>
                <w:rFonts w:ascii="Arial" w:hAnsi="Arial" w:cs="Arial"/>
                <w:b w:val="0"/>
              </w:rPr>
            </w:pPr>
            <w:r w:rsidRPr="00E71047">
              <w:rPr>
                <w:rFonts w:ascii="Arial" w:hAnsi="Arial" w:cs="Arial"/>
                <w:b w:val="0"/>
                <w:color w:val="000000"/>
              </w:rPr>
              <w:t>Other</w:t>
            </w:r>
          </w:p>
        </w:tc>
        <w:tc>
          <w:tcPr>
            <w:tcW w:w="2212" w:type="dxa"/>
          </w:tcPr>
          <w:p w14:paraId="669EDFB5" w14:textId="5B63B977" w:rsidR="00D90A8D" w:rsidRPr="00E71047" w:rsidRDefault="00D90A8D"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23%</w:t>
            </w:r>
          </w:p>
        </w:tc>
      </w:tr>
    </w:tbl>
    <w:p w14:paraId="06D9AAFE" w14:textId="6FBE0CA9" w:rsidR="00385D52" w:rsidRPr="00E71047" w:rsidRDefault="00B940BC" w:rsidP="00A14027">
      <w:pPr>
        <w:spacing w:before="240"/>
        <w:rPr>
          <w:rFonts w:ascii="Arial" w:hAnsi="Arial" w:cs="Arial"/>
        </w:rPr>
      </w:pPr>
      <w:r w:rsidRPr="00E71047">
        <w:rPr>
          <w:rFonts w:ascii="Arial" w:hAnsi="Arial" w:cs="Arial"/>
        </w:rPr>
        <w:t xml:space="preserve">Magnification is the most frequently selected assistive technology libraries provide for patrons. In the “Other” category, many respondents (32% of the 23% of those who </w:t>
      </w:r>
      <w:r w:rsidR="00A14027" w:rsidRPr="00E71047">
        <w:rPr>
          <w:rFonts w:ascii="Arial" w:hAnsi="Arial" w:cs="Arial"/>
        </w:rPr>
        <w:t>chose</w:t>
      </w:r>
      <w:r w:rsidRPr="00E71047">
        <w:rPr>
          <w:rFonts w:ascii="Arial" w:hAnsi="Arial" w:cs="Arial"/>
        </w:rPr>
        <w:t xml:space="preserve"> this option) said that they provided patrons with “DAISY player</w:t>
      </w:r>
      <w:r w:rsidR="00B045A7" w:rsidRPr="00E71047">
        <w:rPr>
          <w:rFonts w:ascii="Arial" w:hAnsi="Arial" w:cs="Arial"/>
        </w:rPr>
        <w:t>s</w:t>
      </w:r>
      <w:r w:rsidRPr="00E71047">
        <w:rPr>
          <w:rFonts w:ascii="Arial" w:hAnsi="Arial" w:cs="Arial"/>
        </w:rPr>
        <w:t>.”</w:t>
      </w:r>
    </w:p>
    <w:p w14:paraId="68C45F7D" w14:textId="4E14D6E5" w:rsidR="00211CBF" w:rsidRPr="00E71047" w:rsidRDefault="00283721" w:rsidP="00A14027">
      <w:pPr>
        <w:rPr>
          <w:rFonts w:ascii="Arial" w:hAnsi="Arial" w:cs="Arial"/>
        </w:rPr>
      </w:pPr>
      <w:r w:rsidRPr="00E71047">
        <w:rPr>
          <w:rFonts w:ascii="Arial" w:hAnsi="Arial" w:cs="Arial"/>
        </w:rPr>
        <w:t xml:space="preserve">The library roles with </w:t>
      </w:r>
      <w:r w:rsidR="00B045A7" w:rsidRPr="00E71047">
        <w:rPr>
          <w:rFonts w:ascii="Arial" w:hAnsi="Arial" w:cs="Arial"/>
        </w:rPr>
        <w:t>the highest rate of response that</w:t>
      </w:r>
      <w:r w:rsidRPr="00E71047">
        <w:rPr>
          <w:rFonts w:ascii="Arial" w:hAnsi="Arial" w:cs="Arial"/>
        </w:rPr>
        <w:t xml:space="preserve"> “Yes”</w:t>
      </w:r>
      <w:r w:rsidR="00234025" w:rsidRPr="00E71047">
        <w:rPr>
          <w:rFonts w:ascii="Arial" w:hAnsi="Arial" w:cs="Arial"/>
        </w:rPr>
        <w:t xml:space="preserve"> </w:t>
      </w:r>
      <w:r w:rsidRPr="00E71047">
        <w:rPr>
          <w:rFonts w:ascii="Arial" w:hAnsi="Arial" w:cs="Arial"/>
        </w:rPr>
        <w:t xml:space="preserve">their library provides assistive technologies </w:t>
      </w:r>
      <w:r w:rsidR="00496721" w:rsidRPr="00E71047">
        <w:rPr>
          <w:rFonts w:ascii="Arial" w:hAnsi="Arial" w:cs="Arial"/>
        </w:rPr>
        <w:t xml:space="preserve">for patrons were </w:t>
      </w:r>
      <w:r w:rsidR="00385D52" w:rsidRPr="00E71047">
        <w:rPr>
          <w:rFonts w:ascii="Arial" w:hAnsi="Arial" w:cs="Arial"/>
        </w:rPr>
        <w:t xml:space="preserve">Accessibility Specialist </w:t>
      </w:r>
      <w:r w:rsidR="00496721" w:rsidRPr="00E71047">
        <w:rPr>
          <w:rFonts w:ascii="Arial" w:hAnsi="Arial" w:cs="Arial"/>
        </w:rPr>
        <w:t xml:space="preserve">(100%), followed by </w:t>
      </w:r>
      <w:r w:rsidR="00E545E7" w:rsidRPr="00E71047">
        <w:rPr>
          <w:rFonts w:ascii="Arial" w:hAnsi="Arial" w:cs="Arial"/>
        </w:rPr>
        <w:t xml:space="preserve">IT Managers/Systems </w:t>
      </w:r>
      <w:r w:rsidRPr="00E71047">
        <w:rPr>
          <w:rFonts w:ascii="Arial" w:hAnsi="Arial" w:cs="Arial"/>
        </w:rPr>
        <w:t xml:space="preserve">(88%), and </w:t>
      </w:r>
      <w:r w:rsidR="00E545E7" w:rsidRPr="00E71047">
        <w:rPr>
          <w:rFonts w:ascii="Arial" w:hAnsi="Arial" w:cs="Arial"/>
        </w:rPr>
        <w:t xml:space="preserve">Reference/Adult Services Librarian </w:t>
      </w:r>
      <w:r w:rsidR="00B045A7" w:rsidRPr="00E71047">
        <w:rPr>
          <w:rFonts w:ascii="Arial" w:hAnsi="Arial" w:cs="Arial"/>
        </w:rPr>
        <w:t xml:space="preserve">(79%). </w:t>
      </w:r>
      <w:r w:rsidRPr="00E71047">
        <w:rPr>
          <w:rFonts w:ascii="Arial" w:hAnsi="Arial" w:cs="Arial"/>
        </w:rPr>
        <w:t>For the option “No”, the library roles that selected this were Staff from an organization that supports public libr</w:t>
      </w:r>
      <w:r w:rsidR="00496721" w:rsidRPr="00E71047">
        <w:rPr>
          <w:rFonts w:ascii="Arial" w:hAnsi="Arial" w:cs="Arial"/>
        </w:rPr>
        <w:t xml:space="preserve">aries (63%), followed by </w:t>
      </w:r>
      <w:r w:rsidR="00385D52" w:rsidRPr="00E71047">
        <w:rPr>
          <w:rFonts w:ascii="Arial" w:hAnsi="Arial" w:cs="Arial"/>
        </w:rPr>
        <w:t xml:space="preserve">Rural Librarian </w:t>
      </w:r>
      <w:r w:rsidRPr="00E71047">
        <w:rPr>
          <w:rFonts w:ascii="Arial" w:hAnsi="Arial" w:cs="Arial"/>
        </w:rPr>
        <w:t xml:space="preserve">(50%) </w:t>
      </w:r>
      <w:r w:rsidR="00496721" w:rsidRPr="00E71047">
        <w:rPr>
          <w:rFonts w:ascii="Arial" w:hAnsi="Arial" w:cs="Arial"/>
        </w:rPr>
        <w:t xml:space="preserve">and </w:t>
      </w:r>
      <w:r w:rsidR="00E545E7" w:rsidRPr="00E71047">
        <w:rPr>
          <w:rFonts w:ascii="Arial" w:hAnsi="Arial" w:cs="Arial"/>
        </w:rPr>
        <w:t xml:space="preserve">Metadata/Technical Services Librarian </w:t>
      </w:r>
      <w:r w:rsidRPr="00E71047">
        <w:rPr>
          <w:rFonts w:ascii="Arial" w:hAnsi="Arial" w:cs="Arial"/>
        </w:rPr>
        <w:t>(44%).</w:t>
      </w:r>
      <w:r w:rsidR="00385D52" w:rsidRPr="00E71047">
        <w:rPr>
          <w:rFonts w:ascii="Arial" w:hAnsi="Arial" w:cs="Arial"/>
        </w:rPr>
        <w:t xml:space="preserve"> </w:t>
      </w:r>
      <w:r w:rsidRPr="00E71047">
        <w:rPr>
          <w:rFonts w:ascii="Arial" w:hAnsi="Arial" w:cs="Arial"/>
        </w:rPr>
        <w:t xml:space="preserve">The library roles who responded “I don’t know” if their library provides assistive technologies were </w:t>
      </w:r>
      <w:r w:rsidR="00E545E7" w:rsidRPr="00E71047">
        <w:rPr>
          <w:rFonts w:ascii="Arial" w:hAnsi="Arial" w:cs="Arial"/>
        </w:rPr>
        <w:t xml:space="preserve">Collections Librarian </w:t>
      </w:r>
      <w:r w:rsidR="00496721" w:rsidRPr="00E71047">
        <w:rPr>
          <w:rFonts w:ascii="Arial" w:hAnsi="Arial" w:cs="Arial"/>
        </w:rPr>
        <w:t xml:space="preserve">(29%), followed by </w:t>
      </w:r>
      <w:r w:rsidR="00385D52" w:rsidRPr="00E71047">
        <w:rPr>
          <w:rFonts w:ascii="Arial" w:hAnsi="Arial" w:cs="Arial"/>
        </w:rPr>
        <w:t xml:space="preserve">Rural Librarian </w:t>
      </w:r>
      <w:r w:rsidR="00496721" w:rsidRPr="00E71047">
        <w:rPr>
          <w:rFonts w:ascii="Arial" w:hAnsi="Arial" w:cs="Arial"/>
        </w:rPr>
        <w:t xml:space="preserve">(25%) and </w:t>
      </w:r>
      <w:r w:rsidR="00385D52" w:rsidRPr="00E71047">
        <w:rPr>
          <w:rFonts w:ascii="Arial" w:hAnsi="Arial" w:cs="Arial"/>
        </w:rPr>
        <w:t xml:space="preserve">Children’s/Teen Services Librarian </w:t>
      </w:r>
      <w:r w:rsidRPr="00E71047">
        <w:rPr>
          <w:rFonts w:ascii="Arial" w:hAnsi="Arial" w:cs="Arial"/>
        </w:rPr>
        <w:t xml:space="preserve">(24%). </w:t>
      </w:r>
    </w:p>
    <w:p w14:paraId="60C01373" w14:textId="68AECDF1" w:rsidR="00211CBF" w:rsidRPr="00E71047" w:rsidRDefault="00D70EA4" w:rsidP="00213006">
      <w:pPr>
        <w:rPr>
          <w:rFonts w:ascii="Arial" w:hAnsi="Arial" w:cs="Arial"/>
        </w:rPr>
      </w:pPr>
      <w:r w:rsidRPr="00E71047">
        <w:rPr>
          <w:rFonts w:ascii="Arial" w:hAnsi="Arial" w:cs="Arial"/>
        </w:rPr>
        <w:t>The final question in this secti</w:t>
      </w:r>
      <w:r w:rsidR="005C7C66" w:rsidRPr="00E71047">
        <w:rPr>
          <w:rFonts w:ascii="Arial" w:hAnsi="Arial" w:cs="Arial"/>
        </w:rPr>
        <w:t>on is about what resources would help respondents learn more about assistive technologies. The most popular resources for assistive technologies are “Guidelines” (69%), “Webinars” (58%), “Tutorials” (55%), and “Checklists” (50%).</w:t>
      </w:r>
    </w:p>
    <w:p w14:paraId="6FEA0C15" w14:textId="77777777" w:rsidR="00133702" w:rsidRPr="00E71047" w:rsidRDefault="00133702" w:rsidP="00316B3B">
      <w:pPr>
        <w:pStyle w:val="Heading3"/>
        <w:rPr>
          <w:rFonts w:ascii="Arial" w:hAnsi="Arial" w:cs="Arial"/>
        </w:rPr>
      </w:pPr>
      <w:bookmarkStart w:id="24" w:name="_Toc85013338"/>
      <w:r w:rsidRPr="00E71047">
        <w:rPr>
          <w:rFonts w:ascii="Arial" w:hAnsi="Arial" w:cs="Arial"/>
        </w:rPr>
        <w:t>Accessibility of Public Library Websites and/or App</w:t>
      </w:r>
      <w:bookmarkEnd w:id="24"/>
    </w:p>
    <w:p w14:paraId="0BE75F1A" w14:textId="588ED98D" w:rsidR="00EE0A05" w:rsidRPr="00E71047" w:rsidRDefault="00B82946" w:rsidP="00A14027">
      <w:pPr>
        <w:rPr>
          <w:rFonts w:ascii="Arial" w:hAnsi="Arial" w:cs="Arial"/>
        </w:rPr>
      </w:pPr>
      <w:r w:rsidRPr="00E71047">
        <w:rPr>
          <w:rFonts w:ascii="Arial" w:hAnsi="Arial" w:cs="Arial"/>
        </w:rPr>
        <w:t xml:space="preserve">In the </w:t>
      </w:r>
      <w:r w:rsidRPr="00E71047">
        <w:rPr>
          <w:rFonts w:ascii="Arial" w:hAnsi="Arial" w:cs="Arial"/>
          <w:i/>
        </w:rPr>
        <w:t>Accessibility of Public Library Websites and/or App</w:t>
      </w:r>
      <w:r w:rsidRPr="00E71047">
        <w:rPr>
          <w:rFonts w:ascii="Arial" w:hAnsi="Arial" w:cs="Arial"/>
        </w:rPr>
        <w:t xml:space="preserve"> section, </w:t>
      </w:r>
      <w:r w:rsidR="00A14027" w:rsidRPr="00E71047">
        <w:rPr>
          <w:rFonts w:ascii="Arial" w:hAnsi="Arial" w:cs="Arial"/>
        </w:rPr>
        <w:t>the project team</w:t>
      </w:r>
      <w:r w:rsidRPr="00E71047">
        <w:rPr>
          <w:rFonts w:ascii="Arial" w:hAnsi="Arial" w:cs="Arial"/>
        </w:rPr>
        <w:t xml:space="preserve"> want</w:t>
      </w:r>
      <w:r w:rsidR="00FD548D" w:rsidRPr="00E71047">
        <w:rPr>
          <w:rFonts w:ascii="Arial" w:hAnsi="Arial" w:cs="Arial"/>
        </w:rPr>
        <w:t>ed</w:t>
      </w:r>
      <w:r w:rsidRPr="00E71047">
        <w:rPr>
          <w:rFonts w:ascii="Arial" w:hAnsi="Arial" w:cs="Arial"/>
        </w:rPr>
        <w:t xml:space="preserve"> to know more about how accessible a library’s </w:t>
      </w:r>
      <w:r w:rsidR="00EE0A05" w:rsidRPr="00E71047">
        <w:rPr>
          <w:rFonts w:ascii="Arial" w:hAnsi="Arial" w:cs="Arial"/>
        </w:rPr>
        <w:t xml:space="preserve">website and/or app is. This includes asking </w:t>
      </w:r>
      <w:r w:rsidR="00A14027" w:rsidRPr="00E71047">
        <w:rPr>
          <w:rFonts w:ascii="Arial" w:hAnsi="Arial" w:cs="Arial"/>
        </w:rPr>
        <w:t>questions</w:t>
      </w:r>
      <w:r w:rsidR="00EE0A05" w:rsidRPr="00E71047">
        <w:rPr>
          <w:rFonts w:ascii="Arial" w:hAnsi="Arial" w:cs="Arial"/>
        </w:rPr>
        <w:t xml:space="preserve"> about the Integrated Library System</w:t>
      </w:r>
      <w:r w:rsidR="000068AB" w:rsidRPr="00E71047">
        <w:rPr>
          <w:rFonts w:ascii="Arial" w:hAnsi="Arial" w:cs="Arial"/>
        </w:rPr>
        <w:t>s</w:t>
      </w:r>
      <w:r w:rsidR="00EE0A05" w:rsidRPr="00E71047">
        <w:rPr>
          <w:rFonts w:ascii="Arial" w:hAnsi="Arial" w:cs="Arial"/>
        </w:rPr>
        <w:t xml:space="preserve"> (ILS), and the online catalogue/search system provided for users to access </w:t>
      </w:r>
      <w:r w:rsidR="00A14027" w:rsidRPr="00E71047">
        <w:rPr>
          <w:rFonts w:ascii="Arial" w:hAnsi="Arial" w:cs="Arial"/>
        </w:rPr>
        <w:t xml:space="preserve">the </w:t>
      </w:r>
      <w:r w:rsidR="00EE0A05" w:rsidRPr="00E71047">
        <w:rPr>
          <w:rFonts w:ascii="Arial" w:hAnsi="Arial" w:cs="Arial"/>
        </w:rPr>
        <w:t xml:space="preserve">content. </w:t>
      </w:r>
      <w:r w:rsidR="00A14027" w:rsidRPr="00E71047">
        <w:rPr>
          <w:rFonts w:ascii="Arial" w:hAnsi="Arial" w:cs="Arial"/>
        </w:rPr>
        <w:t>The project team inquired</w:t>
      </w:r>
      <w:r w:rsidR="0052746D" w:rsidRPr="00E71047">
        <w:rPr>
          <w:rFonts w:ascii="Arial" w:hAnsi="Arial" w:cs="Arial"/>
        </w:rPr>
        <w:t xml:space="preserve"> if the website/app was accessible according to the WCAG 2.0 A guidelines</w:t>
      </w:r>
      <w:r w:rsidR="002E5FC5" w:rsidRPr="00E71047">
        <w:rPr>
          <w:rFonts w:ascii="Arial" w:hAnsi="Arial" w:cs="Arial"/>
        </w:rPr>
        <w:t xml:space="preserve"> (Cadwell et al., 2008, </w:t>
      </w:r>
      <w:r w:rsidR="002E5FC5" w:rsidRPr="00E71047">
        <w:rPr>
          <w:rFonts w:ascii="Arial" w:hAnsi="Arial" w:cs="Arial"/>
          <w:i/>
        </w:rPr>
        <w:t>Web Content Accessibility Guidelines</w:t>
      </w:r>
      <w:r w:rsidR="002E5FC5" w:rsidRPr="00E71047">
        <w:rPr>
          <w:rFonts w:ascii="Arial" w:hAnsi="Arial" w:cs="Arial"/>
        </w:rPr>
        <w:t>)</w:t>
      </w:r>
      <w:r w:rsidR="000068AB" w:rsidRPr="00E71047">
        <w:rPr>
          <w:rFonts w:ascii="Arial" w:hAnsi="Arial" w:cs="Arial"/>
        </w:rPr>
        <w:t>.</w:t>
      </w:r>
    </w:p>
    <w:p w14:paraId="76B79039" w14:textId="26BD5A9C" w:rsidR="000068AB" w:rsidRPr="00E71047" w:rsidRDefault="004C0550" w:rsidP="00A14027">
      <w:pPr>
        <w:rPr>
          <w:rFonts w:ascii="Arial" w:hAnsi="Arial" w:cs="Arial"/>
        </w:rPr>
      </w:pPr>
      <w:r w:rsidRPr="00E71047">
        <w:rPr>
          <w:rFonts w:ascii="Arial" w:hAnsi="Arial" w:cs="Arial"/>
        </w:rPr>
        <w:t xml:space="preserve">The first few questions in this section focus on </w:t>
      </w:r>
      <w:r w:rsidR="00A14027" w:rsidRPr="00E71047">
        <w:rPr>
          <w:rFonts w:ascii="Arial" w:hAnsi="Arial" w:cs="Arial"/>
        </w:rPr>
        <w:t>measuring the</w:t>
      </w:r>
      <w:r w:rsidRPr="00E71047">
        <w:rPr>
          <w:rFonts w:ascii="Arial" w:hAnsi="Arial" w:cs="Arial"/>
        </w:rPr>
        <w:t xml:space="preserve"> accessib</w:t>
      </w:r>
      <w:r w:rsidR="00A14027" w:rsidRPr="00E71047">
        <w:rPr>
          <w:rFonts w:ascii="Arial" w:hAnsi="Arial" w:cs="Arial"/>
        </w:rPr>
        <w:t>ility of</w:t>
      </w:r>
      <w:r w:rsidRPr="00E71047">
        <w:rPr>
          <w:rFonts w:ascii="Arial" w:hAnsi="Arial" w:cs="Arial"/>
        </w:rPr>
        <w:t xml:space="preserve"> </w:t>
      </w:r>
      <w:r w:rsidR="00A14027" w:rsidRPr="00E71047">
        <w:rPr>
          <w:rFonts w:ascii="Arial" w:hAnsi="Arial" w:cs="Arial"/>
        </w:rPr>
        <w:t>the respond</w:t>
      </w:r>
      <w:r w:rsidR="00915CF4">
        <w:rPr>
          <w:rFonts w:ascii="Arial" w:hAnsi="Arial" w:cs="Arial"/>
        </w:rPr>
        <w:t>ent'</w:t>
      </w:r>
      <w:r w:rsidR="00A14027" w:rsidRPr="00E71047">
        <w:rPr>
          <w:rFonts w:ascii="Arial" w:hAnsi="Arial" w:cs="Arial"/>
        </w:rPr>
        <w:t>s</w:t>
      </w:r>
      <w:r w:rsidRPr="00E71047">
        <w:rPr>
          <w:rFonts w:ascii="Arial" w:hAnsi="Arial" w:cs="Arial"/>
        </w:rPr>
        <w:t xml:space="preserve"> library website</w:t>
      </w:r>
      <w:r w:rsidR="00A14027" w:rsidRPr="00E71047">
        <w:rPr>
          <w:rFonts w:ascii="Arial" w:hAnsi="Arial" w:cs="Arial"/>
        </w:rPr>
        <w:t>, with the majority of</w:t>
      </w:r>
      <w:r w:rsidRPr="00E71047">
        <w:rPr>
          <w:rFonts w:ascii="Arial" w:hAnsi="Arial" w:cs="Arial"/>
        </w:rPr>
        <w:t xml:space="preserve"> respondents</w:t>
      </w:r>
      <w:r w:rsidR="00A14027" w:rsidRPr="00E71047">
        <w:rPr>
          <w:rFonts w:ascii="Arial" w:hAnsi="Arial" w:cs="Arial"/>
        </w:rPr>
        <w:t xml:space="preserve"> replying</w:t>
      </w:r>
      <w:r w:rsidR="00A7638F" w:rsidRPr="00E71047">
        <w:rPr>
          <w:rFonts w:ascii="Arial" w:hAnsi="Arial" w:cs="Arial"/>
        </w:rPr>
        <w:t>,</w:t>
      </w:r>
      <w:r w:rsidRPr="00E71047">
        <w:rPr>
          <w:rFonts w:ascii="Arial" w:hAnsi="Arial" w:cs="Arial"/>
        </w:rPr>
        <w:t xml:space="preserve"> “I don’t know”</w:t>
      </w:r>
      <w:r w:rsidR="00FD548D" w:rsidRPr="00E71047">
        <w:rPr>
          <w:rFonts w:ascii="Arial" w:hAnsi="Arial" w:cs="Arial"/>
        </w:rPr>
        <w:t xml:space="preserve"> (68%)</w:t>
      </w:r>
      <w:r w:rsidRPr="00E71047">
        <w:rPr>
          <w:rFonts w:ascii="Arial" w:hAnsi="Arial" w:cs="Arial"/>
        </w:rPr>
        <w:t xml:space="preserve"> </w:t>
      </w:r>
      <w:r w:rsidR="002F0138" w:rsidRPr="00E71047">
        <w:rPr>
          <w:rFonts w:ascii="Arial" w:hAnsi="Arial" w:cs="Arial"/>
        </w:rPr>
        <w:t xml:space="preserve">when asked if </w:t>
      </w:r>
      <w:r w:rsidR="002F0138" w:rsidRPr="00E71047">
        <w:rPr>
          <w:rFonts w:ascii="Arial" w:hAnsi="Arial" w:cs="Arial"/>
        </w:rPr>
        <w:lastRenderedPageBreak/>
        <w:t>their library website was accessible accordin</w:t>
      </w:r>
      <w:r w:rsidR="00A7638F" w:rsidRPr="00E71047">
        <w:rPr>
          <w:rFonts w:ascii="Arial" w:hAnsi="Arial" w:cs="Arial"/>
        </w:rPr>
        <w:t>g to the WCAG 2.0 A standards, f</w:t>
      </w:r>
      <w:r w:rsidR="002F0138" w:rsidRPr="00E71047">
        <w:rPr>
          <w:rFonts w:ascii="Arial" w:hAnsi="Arial" w:cs="Arial"/>
        </w:rPr>
        <w:t>ollowed by “Yes” (12%), “Somewhat” (12%), and “No” (9%).</w:t>
      </w:r>
    </w:p>
    <w:p w14:paraId="7CFA3E9F" w14:textId="109AD54D" w:rsidR="000068AB" w:rsidRPr="00E71047" w:rsidRDefault="000068AB" w:rsidP="00A14027">
      <w:pPr>
        <w:rPr>
          <w:rFonts w:ascii="Arial" w:hAnsi="Arial" w:cs="Arial"/>
        </w:rPr>
      </w:pPr>
      <w:r w:rsidRPr="00E71047">
        <w:rPr>
          <w:rFonts w:ascii="Arial" w:hAnsi="Arial" w:cs="Arial"/>
        </w:rPr>
        <w:t>The majority of all li</w:t>
      </w:r>
      <w:r w:rsidR="00234025" w:rsidRPr="00E71047">
        <w:rPr>
          <w:rFonts w:ascii="Arial" w:hAnsi="Arial" w:cs="Arial"/>
        </w:rPr>
        <w:t>brary roles selected the option</w:t>
      </w:r>
      <w:r w:rsidRPr="00E71047">
        <w:rPr>
          <w:rFonts w:ascii="Arial" w:hAnsi="Arial" w:cs="Arial"/>
        </w:rPr>
        <w:t xml:space="preserve"> “I don’t know” when asked if their library was accessible according to WCAG 2.0 A standards. The only library role that </w:t>
      </w:r>
      <w:r w:rsidR="00A14027" w:rsidRPr="00E71047">
        <w:rPr>
          <w:rFonts w:ascii="Arial" w:hAnsi="Arial" w:cs="Arial"/>
        </w:rPr>
        <w:t>chose</w:t>
      </w:r>
      <w:r w:rsidRPr="00E71047">
        <w:rPr>
          <w:rFonts w:ascii="Arial" w:hAnsi="Arial" w:cs="Arial"/>
        </w:rPr>
        <w:t xml:space="preserve"> </w:t>
      </w:r>
      <w:r w:rsidR="00A14027" w:rsidRPr="00E71047">
        <w:rPr>
          <w:rFonts w:ascii="Arial" w:hAnsi="Arial" w:cs="Arial"/>
        </w:rPr>
        <w:t>less than 50% of this option</w:t>
      </w:r>
      <w:r w:rsidR="00496721" w:rsidRPr="00E71047">
        <w:rPr>
          <w:rFonts w:ascii="Arial" w:hAnsi="Arial" w:cs="Arial"/>
        </w:rPr>
        <w:t xml:space="preserve"> was </w:t>
      </w:r>
      <w:r w:rsidR="00E545E7" w:rsidRPr="00E71047">
        <w:rPr>
          <w:rFonts w:ascii="Arial" w:hAnsi="Arial" w:cs="Arial"/>
        </w:rPr>
        <w:t xml:space="preserve">Reference/Adult Services Librarian </w:t>
      </w:r>
      <w:r w:rsidRPr="00E71047">
        <w:rPr>
          <w:rFonts w:ascii="Arial" w:hAnsi="Arial" w:cs="Arial"/>
        </w:rPr>
        <w:t>(29%).</w:t>
      </w:r>
      <w:r w:rsidR="00385D52" w:rsidRPr="00E71047">
        <w:rPr>
          <w:rFonts w:ascii="Arial" w:hAnsi="Arial" w:cs="Arial"/>
        </w:rPr>
        <w:t xml:space="preserve"> </w:t>
      </w:r>
      <w:r w:rsidR="00FD548D" w:rsidRPr="00E71047">
        <w:rPr>
          <w:rFonts w:ascii="Arial" w:hAnsi="Arial" w:cs="Arial"/>
        </w:rPr>
        <w:t>The upper range spanned from 50% (</w:t>
      </w:r>
      <w:r w:rsidR="00385D52" w:rsidRPr="00E71047">
        <w:rPr>
          <w:rFonts w:ascii="Arial" w:hAnsi="Arial" w:cs="Arial"/>
        </w:rPr>
        <w:t>IT Mangers/Systems</w:t>
      </w:r>
      <w:r w:rsidR="00FD548D" w:rsidRPr="00E71047">
        <w:rPr>
          <w:rFonts w:ascii="Arial" w:hAnsi="Arial" w:cs="Arial"/>
        </w:rPr>
        <w:t>) to 88% (</w:t>
      </w:r>
      <w:r w:rsidR="00385D52" w:rsidRPr="00E71047">
        <w:rPr>
          <w:rFonts w:ascii="Arial" w:hAnsi="Arial" w:cs="Arial"/>
        </w:rPr>
        <w:t>Rural Librarian</w:t>
      </w:r>
      <w:r w:rsidR="00FD548D" w:rsidRPr="00E71047">
        <w:rPr>
          <w:rFonts w:ascii="Arial" w:hAnsi="Arial" w:cs="Arial"/>
        </w:rPr>
        <w:t>).</w:t>
      </w:r>
    </w:p>
    <w:p w14:paraId="469D6EC3" w14:textId="6AFEFA4A" w:rsidR="00E80C6C" w:rsidRPr="00E71047" w:rsidRDefault="00A7638F" w:rsidP="00A14027">
      <w:pPr>
        <w:rPr>
          <w:rFonts w:ascii="Arial" w:hAnsi="Arial" w:cs="Arial"/>
        </w:rPr>
      </w:pPr>
      <w:r w:rsidRPr="00E71047">
        <w:rPr>
          <w:rFonts w:ascii="Arial" w:hAnsi="Arial" w:cs="Arial"/>
        </w:rPr>
        <w:t xml:space="preserve">The next question </w:t>
      </w:r>
      <w:r w:rsidR="0019288C" w:rsidRPr="00E71047">
        <w:rPr>
          <w:rFonts w:ascii="Arial" w:hAnsi="Arial" w:cs="Arial"/>
        </w:rPr>
        <w:t>was</w:t>
      </w:r>
      <w:r w:rsidRPr="00E71047">
        <w:rPr>
          <w:rFonts w:ascii="Arial" w:hAnsi="Arial" w:cs="Arial"/>
        </w:rPr>
        <w:t xml:space="preserve"> what accessibility features are available </w:t>
      </w:r>
      <w:r w:rsidR="006E7AB6" w:rsidRPr="00E71047">
        <w:rPr>
          <w:rFonts w:ascii="Arial" w:hAnsi="Arial" w:cs="Arial"/>
        </w:rPr>
        <w:t>o</w:t>
      </w:r>
      <w:r w:rsidRPr="00E71047">
        <w:rPr>
          <w:rFonts w:ascii="Arial" w:hAnsi="Arial" w:cs="Arial"/>
        </w:rPr>
        <w:t>n the respondent</w:t>
      </w:r>
      <w:r w:rsidR="006E7AB6" w:rsidRPr="00E71047">
        <w:rPr>
          <w:rFonts w:ascii="Arial" w:hAnsi="Arial" w:cs="Arial"/>
        </w:rPr>
        <w:t>'</w:t>
      </w:r>
      <w:r w:rsidRPr="00E71047">
        <w:rPr>
          <w:rFonts w:ascii="Arial" w:hAnsi="Arial" w:cs="Arial"/>
        </w:rPr>
        <w:t>s library website. Again</w:t>
      </w:r>
      <w:r w:rsidR="00385D52" w:rsidRPr="00E71047">
        <w:rPr>
          <w:rFonts w:ascii="Arial" w:hAnsi="Arial" w:cs="Arial"/>
        </w:rPr>
        <w:t>,</w:t>
      </w:r>
      <w:r w:rsidRPr="00E71047">
        <w:rPr>
          <w:rFonts w:ascii="Arial" w:hAnsi="Arial" w:cs="Arial"/>
        </w:rPr>
        <w:t xml:space="preserve"> the most frequent answer for this question is “I don’t know” (53%). </w:t>
      </w:r>
      <w:r w:rsidR="001F28F3" w:rsidRPr="00E71047">
        <w:rPr>
          <w:rFonts w:ascii="Arial" w:hAnsi="Arial" w:cs="Arial"/>
        </w:rPr>
        <w:t>The two most selected accessibility features were that the “website is logical and easy to use” (42%) and “adjust the web page text size” (31%).</w:t>
      </w:r>
      <w:r w:rsidR="005F471A" w:rsidRPr="00E71047">
        <w:rPr>
          <w:rFonts w:ascii="Arial" w:hAnsi="Arial" w:cs="Arial"/>
        </w:rPr>
        <w:t xml:space="preserve"> </w:t>
      </w:r>
      <w:r w:rsidR="005C74D1" w:rsidRPr="00E71047">
        <w:rPr>
          <w:rFonts w:ascii="Arial" w:hAnsi="Arial" w:cs="Arial"/>
        </w:rPr>
        <w:t>The list of accessibility features ca</w:t>
      </w:r>
      <w:r w:rsidR="0010382E" w:rsidRPr="00E71047">
        <w:rPr>
          <w:rFonts w:ascii="Arial" w:hAnsi="Arial" w:cs="Arial"/>
        </w:rPr>
        <w:t xml:space="preserve">me from the WCAG 2.0 guidelines (Cadwell et al., 2008, </w:t>
      </w:r>
      <w:r w:rsidR="0010382E" w:rsidRPr="00E71047">
        <w:rPr>
          <w:rFonts w:ascii="Arial" w:hAnsi="Arial" w:cs="Arial"/>
          <w:i/>
        </w:rPr>
        <w:t>Web Content Accessibility Guidelines</w:t>
      </w:r>
      <w:r w:rsidR="0010382E" w:rsidRPr="00E71047">
        <w:rPr>
          <w:rFonts w:ascii="Arial" w:hAnsi="Arial" w:cs="Arial"/>
        </w:rPr>
        <w:t>).</w:t>
      </w:r>
    </w:p>
    <w:tbl>
      <w:tblPr>
        <w:tblStyle w:val="MediumShading1-Accent1"/>
        <w:tblW w:w="0" w:type="auto"/>
        <w:tblLook w:val="04A0" w:firstRow="1" w:lastRow="0" w:firstColumn="1" w:lastColumn="0" w:noHBand="0" w:noVBand="1"/>
        <w:tblCaption w:val="Accessibility features in library websites"/>
        <w:tblDescription w:val="This table has two columns. The first (on the left) lists the WCAG 2.0 A accessibility guidelines. The second column (on the right) lists the response rate for each accessibilty guideline."/>
      </w:tblPr>
      <w:tblGrid>
        <w:gridCol w:w="6178"/>
        <w:gridCol w:w="3162"/>
      </w:tblGrid>
      <w:tr w:rsidR="00E80C6C" w:rsidRPr="00E71047" w14:paraId="6F4054AE"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345" w:type="dxa"/>
          </w:tcPr>
          <w:p w14:paraId="4FB9038D" w14:textId="3727BDDB" w:rsidR="00E80C6C" w:rsidRPr="00E71047" w:rsidRDefault="00E80C6C" w:rsidP="00F863D1">
            <w:pPr>
              <w:rPr>
                <w:rFonts w:ascii="Arial" w:hAnsi="Arial" w:cs="Arial"/>
              </w:rPr>
            </w:pPr>
            <w:r w:rsidRPr="00E71047">
              <w:rPr>
                <w:rFonts w:ascii="Arial" w:hAnsi="Arial" w:cs="Arial"/>
              </w:rPr>
              <w:t>Accessibility Features in Library Website</w:t>
            </w:r>
          </w:p>
        </w:tc>
        <w:tc>
          <w:tcPr>
            <w:tcW w:w="3231" w:type="dxa"/>
          </w:tcPr>
          <w:p w14:paraId="07CA197C" w14:textId="0AAB4D82" w:rsidR="00E80C6C" w:rsidRPr="00E71047" w:rsidRDefault="00E80C6C"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E80C6C" w:rsidRPr="00E71047" w14:paraId="23C4C74B" w14:textId="77777777" w:rsidTr="00FB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1FD7E9D" w14:textId="2A2BC430" w:rsidR="00E80C6C" w:rsidRPr="00E71047" w:rsidRDefault="00E80C6C" w:rsidP="00F863D1">
            <w:pPr>
              <w:rPr>
                <w:rFonts w:ascii="Arial" w:hAnsi="Arial" w:cs="Arial"/>
                <w:b w:val="0"/>
              </w:rPr>
            </w:pPr>
            <w:r w:rsidRPr="00E71047">
              <w:rPr>
                <w:rFonts w:ascii="Arial" w:hAnsi="Arial" w:cs="Arial"/>
                <w:b w:val="0"/>
                <w:color w:val="000000"/>
              </w:rPr>
              <w:t>Website design is logical and easy to use</w:t>
            </w:r>
          </w:p>
        </w:tc>
        <w:tc>
          <w:tcPr>
            <w:tcW w:w="3231" w:type="dxa"/>
          </w:tcPr>
          <w:p w14:paraId="44EF19FD" w14:textId="5C5B4435" w:rsidR="00E80C6C" w:rsidRPr="00E71047" w:rsidRDefault="00E80C6C"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42%</w:t>
            </w:r>
          </w:p>
        </w:tc>
      </w:tr>
      <w:tr w:rsidR="00E80C6C" w:rsidRPr="00E71047" w14:paraId="7826781A" w14:textId="77777777" w:rsidTr="00FB6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4F1E4D8E" w14:textId="735D96EC" w:rsidR="00E80C6C" w:rsidRPr="00E71047" w:rsidRDefault="00E80C6C" w:rsidP="00F863D1">
            <w:pPr>
              <w:rPr>
                <w:rFonts w:ascii="Arial" w:hAnsi="Arial" w:cs="Arial"/>
                <w:b w:val="0"/>
              </w:rPr>
            </w:pPr>
            <w:r w:rsidRPr="00E71047">
              <w:rPr>
                <w:rFonts w:ascii="Arial" w:hAnsi="Arial" w:cs="Arial"/>
                <w:b w:val="0"/>
                <w:color w:val="000000"/>
              </w:rPr>
              <w:t>You can change the web page contrast settings</w:t>
            </w:r>
          </w:p>
        </w:tc>
        <w:tc>
          <w:tcPr>
            <w:tcW w:w="3231" w:type="dxa"/>
          </w:tcPr>
          <w:p w14:paraId="58921B19" w14:textId="34548BAF" w:rsidR="00E80C6C" w:rsidRPr="00E71047" w:rsidRDefault="00E80C6C"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14%</w:t>
            </w:r>
          </w:p>
        </w:tc>
      </w:tr>
      <w:tr w:rsidR="00E80C6C" w:rsidRPr="00E71047" w14:paraId="300B0ED3" w14:textId="77777777" w:rsidTr="00FB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6DA7E78" w14:textId="58B135F9" w:rsidR="00E80C6C" w:rsidRPr="00E71047" w:rsidRDefault="00E80C6C" w:rsidP="00F863D1">
            <w:pPr>
              <w:rPr>
                <w:rFonts w:ascii="Arial" w:hAnsi="Arial" w:cs="Arial"/>
                <w:b w:val="0"/>
              </w:rPr>
            </w:pPr>
            <w:r w:rsidRPr="00E71047">
              <w:rPr>
                <w:rFonts w:ascii="Arial" w:hAnsi="Arial" w:cs="Arial"/>
                <w:b w:val="0"/>
                <w:color w:val="000000"/>
              </w:rPr>
              <w:t>You can adjust the web page text size</w:t>
            </w:r>
          </w:p>
        </w:tc>
        <w:tc>
          <w:tcPr>
            <w:tcW w:w="3231" w:type="dxa"/>
          </w:tcPr>
          <w:p w14:paraId="3732B9B4" w14:textId="2A7F77AA" w:rsidR="00E80C6C" w:rsidRPr="00E71047" w:rsidRDefault="00E80C6C"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31%</w:t>
            </w:r>
          </w:p>
        </w:tc>
      </w:tr>
      <w:tr w:rsidR="00E80C6C" w:rsidRPr="00E71047" w14:paraId="13AF0E99" w14:textId="77777777" w:rsidTr="00FB6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334485BA" w14:textId="58B818E9" w:rsidR="00E80C6C" w:rsidRPr="00E71047" w:rsidRDefault="00E80C6C" w:rsidP="00F863D1">
            <w:pPr>
              <w:rPr>
                <w:rFonts w:ascii="Arial" w:hAnsi="Arial" w:cs="Arial"/>
                <w:b w:val="0"/>
              </w:rPr>
            </w:pPr>
            <w:r w:rsidRPr="00E71047">
              <w:rPr>
                <w:rFonts w:ascii="Arial" w:hAnsi="Arial" w:cs="Arial"/>
                <w:b w:val="0"/>
                <w:color w:val="000000"/>
              </w:rPr>
              <w:t>You can change the font face of the web page</w:t>
            </w:r>
          </w:p>
        </w:tc>
        <w:tc>
          <w:tcPr>
            <w:tcW w:w="3231" w:type="dxa"/>
          </w:tcPr>
          <w:p w14:paraId="66CAF893" w14:textId="771E8C59" w:rsidR="00E80C6C" w:rsidRPr="00E71047" w:rsidRDefault="00E80C6C"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10%</w:t>
            </w:r>
          </w:p>
        </w:tc>
      </w:tr>
      <w:tr w:rsidR="00E80C6C" w:rsidRPr="00E71047" w14:paraId="6D5FD399" w14:textId="77777777" w:rsidTr="00FB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3DCFCC56" w14:textId="710F28D1" w:rsidR="00E80C6C" w:rsidRPr="00E71047" w:rsidRDefault="00E80C6C" w:rsidP="00F863D1">
            <w:pPr>
              <w:rPr>
                <w:rFonts w:ascii="Arial" w:hAnsi="Arial" w:cs="Arial"/>
                <w:b w:val="0"/>
              </w:rPr>
            </w:pPr>
            <w:r w:rsidRPr="00E71047">
              <w:rPr>
                <w:rFonts w:ascii="Arial" w:hAnsi="Arial" w:cs="Arial"/>
                <w:b w:val="0"/>
                <w:color w:val="000000"/>
              </w:rPr>
              <w:t>You can change the line spacing of the web page</w:t>
            </w:r>
          </w:p>
        </w:tc>
        <w:tc>
          <w:tcPr>
            <w:tcW w:w="3231" w:type="dxa"/>
          </w:tcPr>
          <w:p w14:paraId="67DEE764" w14:textId="69FB1922" w:rsidR="00E80C6C" w:rsidRPr="00E71047" w:rsidRDefault="00E80C6C"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w:t>
            </w:r>
          </w:p>
        </w:tc>
      </w:tr>
      <w:tr w:rsidR="00E80C6C" w:rsidRPr="00E71047" w14:paraId="2DBBAB52" w14:textId="77777777" w:rsidTr="00FB6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045807B" w14:textId="7444905D" w:rsidR="00E80C6C" w:rsidRPr="00E71047" w:rsidRDefault="00E80C6C" w:rsidP="00F863D1">
            <w:pPr>
              <w:rPr>
                <w:rFonts w:ascii="Arial" w:hAnsi="Arial" w:cs="Arial"/>
                <w:b w:val="0"/>
              </w:rPr>
            </w:pPr>
            <w:r w:rsidRPr="00E71047">
              <w:rPr>
                <w:rFonts w:ascii="Arial" w:hAnsi="Arial" w:cs="Arial"/>
                <w:b w:val="0"/>
                <w:color w:val="000000"/>
              </w:rPr>
              <w:t>Your website is compatible with assistive technologies</w:t>
            </w:r>
          </w:p>
        </w:tc>
        <w:tc>
          <w:tcPr>
            <w:tcW w:w="3231" w:type="dxa"/>
          </w:tcPr>
          <w:p w14:paraId="555EB7BD" w14:textId="61000F48" w:rsidR="00E80C6C" w:rsidRPr="00E71047" w:rsidRDefault="00E80C6C"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15%</w:t>
            </w:r>
          </w:p>
        </w:tc>
      </w:tr>
      <w:tr w:rsidR="00E80C6C" w:rsidRPr="00E71047" w14:paraId="0C677B72" w14:textId="77777777" w:rsidTr="00FB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3A84494" w14:textId="0E12E441" w:rsidR="00E80C6C" w:rsidRPr="00E71047" w:rsidRDefault="00E80C6C" w:rsidP="00F863D1">
            <w:pPr>
              <w:rPr>
                <w:rFonts w:ascii="Arial" w:hAnsi="Arial" w:cs="Arial"/>
                <w:b w:val="0"/>
              </w:rPr>
            </w:pPr>
            <w:r w:rsidRPr="00E71047">
              <w:rPr>
                <w:rFonts w:ascii="Arial" w:hAnsi="Arial" w:cs="Arial"/>
                <w:b w:val="0"/>
                <w:color w:val="000000"/>
              </w:rPr>
              <w:t>I don't know</w:t>
            </w:r>
          </w:p>
        </w:tc>
        <w:tc>
          <w:tcPr>
            <w:tcW w:w="3231" w:type="dxa"/>
          </w:tcPr>
          <w:p w14:paraId="395BA8CC" w14:textId="5A572681" w:rsidR="00E80C6C" w:rsidRPr="00E71047" w:rsidRDefault="00E80C6C"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53%</w:t>
            </w:r>
          </w:p>
        </w:tc>
      </w:tr>
      <w:tr w:rsidR="00E80C6C" w:rsidRPr="00E71047" w14:paraId="25E0ABB3" w14:textId="77777777" w:rsidTr="00FB6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8F77603" w14:textId="2B5A9468" w:rsidR="00E80C6C" w:rsidRPr="00E71047" w:rsidRDefault="00E80C6C" w:rsidP="00F863D1">
            <w:pPr>
              <w:rPr>
                <w:rFonts w:ascii="Arial" w:hAnsi="Arial" w:cs="Arial"/>
                <w:b w:val="0"/>
              </w:rPr>
            </w:pPr>
            <w:r w:rsidRPr="00E71047">
              <w:rPr>
                <w:rFonts w:ascii="Arial" w:hAnsi="Arial" w:cs="Arial"/>
                <w:b w:val="0"/>
              </w:rPr>
              <w:t>Other</w:t>
            </w:r>
          </w:p>
        </w:tc>
        <w:tc>
          <w:tcPr>
            <w:tcW w:w="3231" w:type="dxa"/>
          </w:tcPr>
          <w:p w14:paraId="48775ABC" w14:textId="5C6D0B89" w:rsidR="00E80C6C" w:rsidRPr="00E71047" w:rsidRDefault="00E80C6C"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8%</w:t>
            </w:r>
          </w:p>
        </w:tc>
      </w:tr>
    </w:tbl>
    <w:p w14:paraId="5A37BC49" w14:textId="5D5B29BD" w:rsidR="00692929" w:rsidRPr="00E71047" w:rsidRDefault="00692929" w:rsidP="006E7AB6">
      <w:pPr>
        <w:spacing w:before="240"/>
        <w:rPr>
          <w:rFonts w:ascii="Arial" w:hAnsi="Arial" w:cs="Arial"/>
        </w:rPr>
      </w:pPr>
      <w:r w:rsidRPr="00E71047">
        <w:rPr>
          <w:rFonts w:ascii="Arial" w:hAnsi="Arial" w:cs="Arial"/>
        </w:rPr>
        <w:t xml:space="preserve">In the “Other” category, respondents took the time to comment on how </w:t>
      </w:r>
      <w:r w:rsidR="002367B0" w:rsidRPr="00E71047">
        <w:rPr>
          <w:rFonts w:ascii="Arial" w:hAnsi="Arial" w:cs="Arial"/>
        </w:rPr>
        <w:t>inaccessible</w:t>
      </w:r>
      <w:r w:rsidRPr="00E71047">
        <w:rPr>
          <w:rFonts w:ascii="Arial" w:hAnsi="Arial" w:cs="Arial"/>
        </w:rPr>
        <w:t xml:space="preserve"> their library website is</w:t>
      </w:r>
      <w:r w:rsidR="002367B0" w:rsidRPr="00E71047">
        <w:rPr>
          <w:rFonts w:ascii="Arial" w:hAnsi="Arial" w:cs="Arial"/>
        </w:rPr>
        <w:t xml:space="preserve"> or if it </w:t>
      </w:r>
      <w:r w:rsidR="00385D52" w:rsidRPr="00E71047">
        <w:rPr>
          <w:rFonts w:ascii="Arial" w:hAnsi="Arial" w:cs="Arial"/>
        </w:rPr>
        <w:t>is currently</w:t>
      </w:r>
      <w:r w:rsidR="002367B0" w:rsidRPr="00E71047">
        <w:rPr>
          <w:rFonts w:ascii="Arial" w:hAnsi="Arial" w:cs="Arial"/>
        </w:rPr>
        <w:t xml:space="preserve"> </w:t>
      </w:r>
      <w:r w:rsidR="006E7AB6" w:rsidRPr="00E71047">
        <w:rPr>
          <w:rFonts w:ascii="Arial" w:hAnsi="Arial" w:cs="Arial"/>
        </w:rPr>
        <w:t>under</w:t>
      </w:r>
      <w:r w:rsidR="002367B0" w:rsidRPr="00E71047">
        <w:rPr>
          <w:rFonts w:ascii="Arial" w:hAnsi="Arial" w:cs="Arial"/>
        </w:rPr>
        <w:t xml:space="preserve"> redesign</w:t>
      </w:r>
      <w:r w:rsidRPr="00E71047">
        <w:rPr>
          <w:rFonts w:ascii="Arial" w:hAnsi="Arial" w:cs="Arial"/>
        </w:rPr>
        <w:t xml:space="preserve">. </w:t>
      </w:r>
      <w:r w:rsidR="00385D52" w:rsidRPr="00E71047">
        <w:rPr>
          <w:rFonts w:ascii="Arial" w:hAnsi="Arial" w:cs="Arial"/>
        </w:rPr>
        <w:t>Comments included</w:t>
      </w:r>
      <w:r w:rsidRPr="00E71047">
        <w:rPr>
          <w:rFonts w:ascii="Arial" w:hAnsi="Arial" w:cs="Arial"/>
        </w:rPr>
        <w:t>:</w:t>
      </w:r>
    </w:p>
    <w:p w14:paraId="21F68B1E" w14:textId="602C8889" w:rsidR="00692929" w:rsidRPr="00E71047" w:rsidRDefault="00692929" w:rsidP="00306E98">
      <w:pPr>
        <w:pStyle w:val="ListParagraph"/>
        <w:numPr>
          <w:ilvl w:val="0"/>
          <w:numId w:val="41"/>
        </w:numPr>
        <w:rPr>
          <w:rFonts w:ascii="Arial" w:hAnsi="Arial" w:cs="Arial"/>
        </w:rPr>
      </w:pPr>
      <w:r w:rsidRPr="00E71047">
        <w:rPr>
          <w:rFonts w:ascii="Arial" w:hAnsi="Arial" w:cs="Arial"/>
        </w:rPr>
        <w:t xml:space="preserve">“Currently redesigning site to be </w:t>
      </w:r>
      <w:r w:rsidR="00FD548D" w:rsidRPr="00E71047">
        <w:rPr>
          <w:rFonts w:ascii="Arial" w:hAnsi="Arial" w:cs="Arial"/>
        </w:rPr>
        <w:t>compliable</w:t>
      </w:r>
      <w:r w:rsidRPr="00E71047">
        <w:rPr>
          <w:rFonts w:ascii="Arial" w:hAnsi="Arial" w:cs="Arial"/>
        </w:rPr>
        <w:t>.”</w:t>
      </w:r>
    </w:p>
    <w:p w14:paraId="7A3076C7" w14:textId="03F7A1DA" w:rsidR="00692929" w:rsidRPr="00E71047" w:rsidRDefault="00692929" w:rsidP="00306E98">
      <w:pPr>
        <w:pStyle w:val="ListParagraph"/>
        <w:numPr>
          <w:ilvl w:val="0"/>
          <w:numId w:val="41"/>
        </w:numPr>
        <w:rPr>
          <w:rFonts w:ascii="Arial" w:hAnsi="Arial" w:cs="Arial"/>
        </w:rPr>
      </w:pPr>
      <w:r w:rsidRPr="00E71047">
        <w:rPr>
          <w:rFonts w:ascii="Arial" w:hAnsi="Arial" w:cs="Arial"/>
        </w:rPr>
        <w:t>“I know the web team is working on this but I am unsure of their progress and the full range of options.”</w:t>
      </w:r>
    </w:p>
    <w:p w14:paraId="2476E0A3" w14:textId="0D5D1BC5" w:rsidR="00692929" w:rsidRPr="00E71047" w:rsidRDefault="00692929" w:rsidP="00306E98">
      <w:pPr>
        <w:pStyle w:val="ListParagraph"/>
        <w:numPr>
          <w:ilvl w:val="0"/>
          <w:numId w:val="41"/>
        </w:numPr>
        <w:rPr>
          <w:rFonts w:ascii="Arial" w:hAnsi="Arial" w:cs="Arial"/>
        </w:rPr>
      </w:pPr>
      <w:r w:rsidRPr="00E71047">
        <w:rPr>
          <w:rFonts w:ascii="Arial" w:hAnsi="Arial" w:cs="Arial"/>
        </w:rPr>
        <w:t>“website is a mess</w:t>
      </w:r>
      <w:r w:rsidR="006E7AB6" w:rsidRPr="00E71047">
        <w:rPr>
          <w:rFonts w:ascii="Arial" w:hAnsi="Arial" w:cs="Arial"/>
        </w:rPr>
        <w:t>.</w:t>
      </w:r>
      <w:r w:rsidRPr="00E71047">
        <w:rPr>
          <w:rFonts w:ascii="Arial" w:hAnsi="Arial" w:cs="Arial"/>
        </w:rPr>
        <w:t>”</w:t>
      </w:r>
    </w:p>
    <w:p w14:paraId="52E6C56B" w14:textId="7DADB270" w:rsidR="00692929" w:rsidRPr="00E71047" w:rsidRDefault="00692929" w:rsidP="00306E98">
      <w:pPr>
        <w:pStyle w:val="ListParagraph"/>
        <w:numPr>
          <w:ilvl w:val="0"/>
          <w:numId w:val="41"/>
        </w:numPr>
        <w:rPr>
          <w:rFonts w:ascii="Arial" w:hAnsi="Arial" w:cs="Arial"/>
        </w:rPr>
      </w:pPr>
      <w:r w:rsidRPr="00E71047">
        <w:rPr>
          <w:rFonts w:ascii="Arial" w:hAnsi="Arial" w:cs="Arial"/>
        </w:rPr>
        <w:t>“</w:t>
      </w:r>
      <w:r w:rsidR="002367B0" w:rsidRPr="00E71047">
        <w:rPr>
          <w:rFonts w:ascii="Arial" w:hAnsi="Arial" w:cs="Arial"/>
        </w:rPr>
        <w:t>Our library website is outdated beyond belief, no support for assistive devices or basic typography for dyslexia, etc.”</w:t>
      </w:r>
    </w:p>
    <w:p w14:paraId="2E1DE287" w14:textId="47FEFB74" w:rsidR="00321853" w:rsidRPr="00E71047" w:rsidRDefault="002367B0" w:rsidP="00306E98">
      <w:pPr>
        <w:pStyle w:val="ListParagraph"/>
        <w:numPr>
          <w:ilvl w:val="0"/>
          <w:numId w:val="41"/>
        </w:numPr>
        <w:rPr>
          <w:rFonts w:ascii="Arial" w:hAnsi="Arial" w:cs="Arial"/>
        </w:rPr>
      </w:pPr>
      <w:r w:rsidRPr="00E71047">
        <w:rPr>
          <w:rFonts w:ascii="Arial" w:hAnsi="Arial" w:cs="Arial"/>
        </w:rPr>
        <w:t>“None – ours is horrible and old</w:t>
      </w:r>
      <w:r w:rsidR="006E7AB6" w:rsidRPr="00E71047">
        <w:rPr>
          <w:rFonts w:ascii="Arial" w:hAnsi="Arial" w:cs="Arial"/>
        </w:rPr>
        <w:t>.</w:t>
      </w:r>
      <w:r w:rsidRPr="00E71047">
        <w:rPr>
          <w:rFonts w:ascii="Arial" w:hAnsi="Arial" w:cs="Arial"/>
        </w:rPr>
        <w:t>”</w:t>
      </w:r>
    </w:p>
    <w:p w14:paraId="3CC7B312" w14:textId="69D42A1E" w:rsidR="00E0227C" w:rsidRPr="00E71047" w:rsidRDefault="00321853" w:rsidP="00385D52">
      <w:pPr>
        <w:rPr>
          <w:rFonts w:ascii="Arial" w:hAnsi="Arial" w:cs="Arial"/>
        </w:rPr>
      </w:pPr>
      <w:r w:rsidRPr="00E71047">
        <w:rPr>
          <w:rFonts w:ascii="Arial" w:hAnsi="Arial" w:cs="Arial"/>
        </w:rPr>
        <w:t xml:space="preserve">Most library roles selected “I don’t know” for this question. The library role that </w:t>
      </w:r>
      <w:r w:rsidR="006E7AB6" w:rsidRPr="00E71047">
        <w:rPr>
          <w:rFonts w:ascii="Arial" w:hAnsi="Arial" w:cs="Arial"/>
        </w:rPr>
        <w:t>chose</w:t>
      </w:r>
      <w:r w:rsidRPr="00E71047">
        <w:rPr>
          <w:rFonts w:ascii="Arial" w:hAnsi="Arial" w:cs="Arial"/>
        </w:rPr>
        <w:t xml:space="preserve"> this option most frequently was Staff from an organization that supports public libraries (75%)</w:t>
      </w:r>
      <w:r w:rsidR="006E7AB6" w:rsidRPr="00E71047">
        <w:rPr>
          <w:rFonts w:ascii="Arial" w:hAnsi="Arial" w:cs="Arial"/>
        </w:rPr>
        <w:t>. T</w:t>
      </w:r>
      <w:r w:rsidRPr="00E71047">
        <w:rPr>
          <w:rFonts w:ascii="Arial" w:hAnsi="Arial" w:cs="Arial"/>
        </w:rPr>
        <w:t xml:space="preserve">he library role that selected this option the least was </w:t>
      </w:r>
      <w:r w:rsidR="00E545E7" w:rsidRPr="00E71047">
        <w:rPr>
          <w:rFonts w:ascii="Arial" w:hAnsi="Arial" w:cs="Arial"/>
        </w:rPr>
        <w:t xml:space="preserve">Reference/Adult Services Librarian </w:t>
      </w:r>
      <w:r w:rsidRPr="00E71047">
        <w:rPr>
          <w:rFonts w:ascii="Arial" w:hAnsi="Arial" w:cs="Arial"/>
        </w:rPr>
        <w:t>(46%). </w:t>
      </w:r>
    </w:p>
    <w:p w14:paraId="6BA567B4" w14:textId="746981A7" w:rsidR="002367B0" w:rsidRPr="00E71047" w:rsidRDefault="006E7AB6" w:rsidP="006E7AB6">
      <w:pPr>
        <w:rPr>
          <w:rFonts w:ascii="Arial" w:hAnsi="Arial" w:cs="Arial"/>
        </w:rPr>
      </w:pPr>
      <w:r w:rsidRPr="00E71047">
        <w:rPr>
          <w:rFonts w:ascii="Arial" w:hAnsi="Arial" w:cs="Arial"/>
        </w:rPr>
        <w:t>T</w:t>
      </w:r>
      <w:r w:rsidR="002367B0" w:rsidRPr="00E71047">
        <w:rPr>
          <w:rFonts w:ascii="Arial" w:hAnsi="Arial" w:cs="Arial"/>
        </w:rPr>
        <w:t xml:space="preserve">o make their library website accessible, </w:t>
      </w:r>
      <w:r w:rsidRPr="00E71047">
        <w:rPr>
          <w:rFonts w:ascii="Arial" w:hAnsi="Arial" w:cs="Arial"/>
        </w:rPr>
        <w:t>the project team</w:t>
      </w:r>
      <w:r w:rsidR="002367B0" w:rsidRPr="00E71047">
        <w:rPr>
          <w:rFonts w:ascii="Arial" w:hAnsi="Arial" w:cs="Arial"/>
        </w:rPr>
        <w:t xml:space="preserve"> asked survey participants what resources they would p</w:t>
      </w:r>
      <w:r w:rsidR="00321853" w:rsidRPr="00E71047">
        <w:rPr>
          <w:rFonts w:ascii="Arial" w:hAnsi="Arial" w:cs="Arial"/>
        </w:rPr>
        <w:t>refer to accomplish this task. T</w:t>
      </w:r>
      <w:r w:rsidR="002367B0" w:rsidRPr="00E71047">
        <w:rPr>
          <w:rFonts w:ascii="Arial" w:hAnsi="Arial" w:cs="Arial"/>
        </w:rPr>
        <w:t>he most popular options were “Accessible design guidelines” (75%), “Resources to test the website” (64%), and “Tech support” (48%).</w:t>
      </w:r>
    </w:p>
    <w:p w14:paraId="07BB8C64" w14:textId="5996A740" w:rsidR="00321853" w:rsidRPr="00E71047" w:rsidRDefault="00145CF7" w:rsidP="006E7AB6">
      <w:pPr>
        <w:rPr>
          <w:rFonts w:ascii="Arial" w:hAnsi="Arial" w:cs="Arial"/>
        </w:rPr>
      </w:pPr>
      <w:r w:rsidRPr="00E71047">
        <w:rPr>
          <w:rFonts w:ascii="Arial" w:hAnsi="Arial" w:cs="Arial"/>
        </w:rPr>
        <w:t xml:space="preserve">The </w:t>
      </w:r>
      <w:r w:rsidR="006E7AB6" w:rsidRPr="00E71047">
        <w:rPr>
          <w:rFonts w:ascii="Arial" w:hAnsi="Arial" w:cs="Arial"/>
        </w:rPr>
        <w:t>following</w:t>
      </w:r>
      <w:r w:rsidRPr="00E71047">
        <w:rPr>
          <w:rFonts w:ascii="Arial" w:hAnsi="Arial" w:cs="Arial"/>
        </w:rPr>
        <w:t xml:space="preserve"> questions </w:t>
      </w:r>
      <w:r w:rsidR="0056580A" w:rsidRPr="00E71047">
        <w:rPr>
          <w:rFonts w:ascii="Arial" w:hAnsi="Arial" w:cs="Arial"/>
        </w:rPr>
        <w:t>were</w:t>
      </w:r>
      <w:r w:rsidRPr="00E71047">
        <w:rPr>
          <w:rFonts w:ascii="Arial" w:hAnsi="Arial" w:cs="Arial"/>
        </w:rPr>
        <w:t xml:space="preserve"> about how accessible </w:t>
      </w:r>
      <w:r w:rsidR="00B7763D" w:rsidRPr="00E71047">
        <w:rPr>
          <w:rFonts w:ascii="Arial" w:hAnsi="Arial" w:cs="Arial"/>
        </w:rPr>
        <w:t>the library app (if applicable) is according to the WCAG 2.0 A standards. For question</w:t>
      </w:r>
      <w:r w:rsidR="006E7AB6" w:rsidRPr="00E71047">
        <w:rPr>
          <w:rFonts w:ascii="Arial" w:hAnsi="Arial" w:cs="Arial"/>
        </w:rPr>
        <w:t>s</w:t>
      </w:r>
      <w:r w:rsidR="00B7763D" w:rsidRPr="00E71047">
        <w:rPr>
          <w:rFonts w:ascii="Arial" w:hAnsi="Arial" w:cs="Arial"/>
        </w:rPr>
        <w:t xml:space="preserve"> about library apps, “I don’t know”</w:t>
      </w:r>
      <w:r w:rsidR="00321853" w:rsidRPr="00E71047">
        <w:rPr>
          <w:rFonts w:ascii="Arial" w:hAnsi="Arial" w:cs="Arial"/>
        </w:rPr>
        <w:t xml:space="preserve"> (43%)</w:t>
      </w:r>
      <w:r w:rsidR="00B7763D" w:rsidRPr="00E71047">
        <w:rPr>
          <w:rFonts w:ascii="Arial" w:hAnsi="Arial" w:cs="Arial"/>
        </w:rPr>
        <w:t xml:space="preserve"> and “We don’t have a library app”</w:t>
      </w:r>
      <w:r w:rsidR="00321853" w:rsidRPr="00E71047">
        <w:rPr>
          <w:rFonts w:ascii="Arial" w:hAnsi="Arial" w:cs="Arial"/>
        </w:rPr>
        <w:t xml:space="preserve"> (46%)</w:t>
      </w:r>
      <w:r w:rsidR="00B7763D" w:rsidRPr="00E71047">
        <w:rPr>
          <w:rFonts w:ascii="Arial" w:hAnsi="Arial" w:cs="Arial"/>
        </w:rPr>
        <w:t xml:space="preserve"> are the most popular answers. </w:t>
      </w:r>
      <w:r w:rsidR="0056580A" w:rsidRPr="00E71047">
        <w:rPr>
          <w:rFonts w:ascii="Arial" w:hAnsi="Arial" w:cs="Arial"/>
        </w:rPr>
        <w:t xml:space="preserve">Many selected </w:t>
      </w:r>
      <w:r w:rsidR="00FD548D" w:rsidRPr="00E71047">
        <w:rPr>
          <w:rFonts w:ascii="Arial" w:hAnsi="Arial" w:cs="Arial"/>
        </w:rPr>
        <w:t>the latter option</w:t>
      </w:r>
      <w:r w:rsidR="00321853" w:rsidRPr="00E71047">
        <w:rPr>
          <w:rFonts w:ascii="Arial" w:hAnsi="Arial" w:cs="Arial"/>
        </w:rPr>
        <w:t xml:space="preserve"> because </w:t>
      </w:r>
      <w:r w:rsidR="00FD548D" w:rsidRPr="00E71047">
        <w:rPr>
          <w:rFonts w:ascii="Arial" w:hAnsi="Arial" w:cs="Arial"/>
        </w:rPr>
        <w:t xml:space="preserve">app development </w:t>
      </w:r>
      <w:r w:rsidR="00321853" w:rsidRPr="00E71047">
        <w:rPr>
          <w:rFonts w:ascii="Arial" w:hAnsi="Arial" w:cs="Arial"/>
        </w:rPr>
        <w:t>require</w:t>
      </w:r>
      <w:r w:rsidR="00FD548D" w:rsidRPr="00E71047">
        <w:rPr>
          <w:rFonts w:ascii="Arial" w:hAnsi="Arial" w:cs="Arial"/>
        </w:rPr>
        <w:t>s</w:t>
      </w:r>
      <w:r w:rsidR="00321853" w:rsidRPr="00E71047">
        <w:rPr>
          <w:rFonts w:ascii="Arial" w:hAnsi="Arial" w:cs="Arial"/>
        </w:rPr>
        <w:t xml:space="preserve"> time and funding that many libraries cannot afford. </w:t>
      </w:r>
      <w:r w:rsidR="00B7763D" w:rsidRPr="00E71047">
        <w:rPr>
          <w:rFonts w:ascii="Arial" w:hAnsi="Arial" w:cs="Arial"/>
        </w:rPr>
        <w:t>The re</w:t>
      </w:r>
      <w:r w:rsidR="006E7AB6" w:rsidRPr="00E71047">
        <w:rPr>
          <w:rFonts w:ascii="Arial" w:hAnsi="Arial" w:cs="Arial"/>
        </w:rPr>
        <w:t>maining</w:t>
      </w:r>
      <w:r w:rsidR="00B7763D" w:rsidRPr="00E71047">
        <w:rPr>
          <w:rFonts w:ascii="Arial" w:hAnsi="Arial" w:cs="Arial"/>
        </w:rPr>
        <w:t xml:space="preserve"> </w:t>
      </w:r>
      <w:r w:rsidR="006E7AB6" w:rsidRPr="00E71047">
        <w:rPr>
          <w:rFonts w:ascii="Arial" w:hAnsi="Arial" w:cs="Arial"/>
        </w:rPr>
        <w:t>choices</w:t>
      </w:r>
      <w:r w:rsidR="00B7763D" w:rsidRPr="00E71047">
        <w:rPr>
          <w:rFonts w:ascii="Arial" w:hAnsi="Arial" w:cs="Arial"/>
        </w:rPr>
        <w:t xml:space="preserve"> were </w:t>
      </w:r>
      <w:r w:rsidR="006E7AB6" w:rsidRPr="00E71047">
        <w:rPr>
          <w:rFonts w:ascii="Arial" w:hAnsi="Arial" w:cs="Arial"/>
        </w:rPr>
        <w:t>chosen</w:t>
      </w:r>
      <w:r w:rsidR="00B7763D" w:rsidRPr="00E71047">
        <w:rPr>
          <w:rFonts w:ascii="Arial" w:hAnsi="Arial" w:cs="Arial"/>
        </w:rPr>
        <w:t xml:space="preserve"> by</w:t>
      </w:r>
      <w:r w:rsidR="003D51F8" w:rsidRPr="00E71047">
        <w:rPr>
          <w:rFonts w:ascii="Arial" w:hAnsi="Arial" w:cs="Arial"/>
        </w:rPr>
        <w:t xml:space="preserve"> 5% or</w:t>
      </w:r>
      <w:r w:rsidR="00B7763D" w:rsidRPr="00E71047">
        <w:rPr>
          <w:rFonts w:ascii="Arial" w:hAnsi="Arial" w:cs="Arial"/>
        </w:rPr>
        <w:t xml:space="preserve"> less </w:t>
      </w:r>
      <w:r w:rsidR="003D51F8" w:rsidRPr="00E71047">
        <w:rPr>
          <w:rFonts w:ascii="Arial" w:hAnsi="Arial" w:cs="Arial"/>
        </w:rPr>
        <w:t xml:space="preserve">of </w:t>
      </w:r>
      <w:r w:rsidR="00B7763D" w:rsidRPr="00E71047">
        <w:rPr>
          <w:rFonts w:ascii="Arial" w:hAnsi="Arial" w:cs="Arial"/>
        </w:rPr>
        <w:t>respondents</w:t>
      </w:r>
      <w:r w:rsidR="006E7AB6" w:rsidRPr="00E71047">
        <w:rPr>
          <w:rFonts w:ascii="Arial" w:hAnsi="Arial" w:cs="Arial"/>
        </w:rPr>
        <w:t>,</w:t>
      </w:r>
      <w:r w:rsidR="00B7763D" w:rsidRPr="00E71047">
        <w:rPr>
          <w:rFonts w:ascii="Arial" w:hAnsi="Arial" w:cs="Arial"/>
        </w:rPr>
        <w:t xml:space="preserve"> </w:t>
      </w:r>
      <w:r w:rsidR="00385D52" w:rsidRPr="00E71047">
        <w:rPr>
          <w:rFonts w:ascii="Arial" w:hAnsi="Arial" w:cs="Arial"/>
        </w:rPr>
        <w:t>including:</w:t>
      </w:r>
      <w:r w:rsidR="00B7763D" w:rsidRPr="00E71047">
        <w:rPr>
          <w:rFonts w:ascii="Arial" w:hAnsi="Arial" w:cs="Arial"/>
        </w:rPr>
        <w:t xml:space="preserve"> “Yes” (3%), “Somewhat” (3%), and “</w:t>
      </w:r>
      <w:r w:rsidR="003D51F8" w:rsidRPr="00E71047">
        <w:rPr>
          <w:rFonts w:ascii="Arial" w:hAnsi="Arial" w:cs="Arial"/>
        </w:rPr>
        <w:t>No” (5%).</w:t>
      </w:r>
    </w:p>
    <w:p w14:paraId="584BD5A2" w14:textId="4E3F4BA2" w:rsidR="00D206E2" w:rsidRPr="00E71047" w:rsidRDefault="000720B5" w:rsidP="006E7AB6">
      <w:pPr>
        <w:rPr>
          <w:rFonts w:ascii="Arial" w:hAnsi="Arial" w:cs="Arial"/>
        </w:rPr>
      </w:pPr>
      <w:r w:rsidRPr="00E71047">
        <w:rPr>
          <w:rFonts w:ascii="Arial" w:hAnsi="Arial" w:cs="Arial"/>
        </w:rPr>
        <w:lastRenderedPageBreak/>
        <w:t xml:space="preserve">The next question asked if their library app had accessibility features (the same options </w:t>
      </w:r>
      <w:r w:rsidR="00321853" w:rsidRPr="00E71047">
        <w:rPr>
          <w:rFonts w:ascii="Arial" w:hAnsi="Arial" w:cs="Arial"/>
        </w:rPr>
        <w:t>in the website</w:t>
      </w:r>
      <w:r w:rsidRPr="00E71047">
        <w:rPr>
          <w:rFonts w:ascii="Arial" w:hAnsi="Arial" w:cs="Arial"/>
        </w:rPr>
        <w:t xml:space="preserve"> question above). </w:t>
      </w:r>
      <w:r w:rsidR="006E7AB6" w:rsidRPr="00E71047">
        <w:rPr>
          <w:rFonts w:ascii="Arial" w:hAnsi="Arial" w:cs="Arial"/>
        </w:rPr>
        <w:t>Again, t</w:t>
      </w:r>
      <w:r w:rsidRPr="00E71047">
        <w:rPr>
          <w:rFonts w:ascii="Arial" w:hAnsi="Arial" w:cs="Arial"/>
        </w:rPr>
        <w:t xml:space="preserve">he most popular responses were “My library doesn’t have an app” (49%) and “I don’t know” (38%). The </w:t>
      </w:r>
      <w:r w:rsidR="00321853" w:rsidRPr="00E71047">
        <w:rPr>
          <w:rFonts w:ascii="Arial" w:hAnsi="Arial" w:cs="Arial"/>
        </w:rPr>
        <w:t>most popular</w:t>
      </w:r>
      <w:r w:rsidRPr="00E71047">
        <w:rPr>
          <w:rFonts w:ascii="Arial" w:hAnsi="Arial" w:cs="Arial"/>
        </w:rPr>
        <w:t xml:space="preserve"> accessibility feature was “The app is logical and easy to navigate”</w:t>
      </w:r>
      <w:r w:rsidR="00321853" w:rsidRPr="00E71047">
        <w:rPr>
          <w:rFonts w:ascii="Arial" w:hAnsi="Arial" w:cs="Arial"/>
        </w:rPr>
        <w:t xml:space="preserve"> (13%)</w:t>
      </w:r>
      <w:r w:rsidRPr="00E71047">
        <w:rPr>
          <w:rFonts w:ascii="Arial" w:hAnsi="Arial" w:cs="Arial"/>
        </w:rPr>
        <w:t>. The rest of the options in this question were selected by less tha</w:t>
      </w:r>
      <w:r w:rsidR="006E7AB6" w:rsidRPr="00E71047">
        <w:rPr>
          <w:rFonts w:ascii="Arial" w:hAnsi="Arial" w:cs="Arial"/>
        </w:rPr>
        <w:t>n</w:t>
      </w:r>
      <w:r w:rsidRPr="00E71047">
        <w:rPr>
          <w:rFonts w:ascii="Arial" w:hAnsi="Arial" w:cs="Arial"/>
        </w:rPr>
        <w:t xml:space="preserve"> 5% of respondents.</w:t>
      </w:r>
    </w:p>
    <w:p w14:paraId="190EFA85" w14:textId="6C7822E7" w:rsidR="000720B5" w:rsidRPr="00E71047" w:rsidRDefault="000720B5" w:rsidP="006E7AB6">
      <w:pPr>
        <w:rPr>
          <w:rFonts w:ascii="Arial" w:hAnsi="Arial" w:cs="Arial"/>
        </w:rPr>
      </w:pPr>
      <w:r w:rsidRPr="00E71047">
        <w:rPr>
          <w:rFonts w:ascii="Arial" w:hAnsi="Arial" w:cs="Arial"/>
        </w:rPr>
        <w:t xml:space="preserve">The </w:t>
      </w:r>
      <w:r w:rsidR="0087372E" w:rsidRPr="00E71047">
        <w:rPr>
          <w:rFonts w:ascii="Arial" w:hAnsi="Arial" w:cs="Arial"/>
        </w:rPr>
        <w:t>“Other” option for the</w:t>
      </w:r>
      <w:r w:rsidR="00321853" w:rsidRPr="00E71047">
        <w:rPr>
          <w:rFonts w:ascii="Arial" w:hAnsi="Arial" w:cs="Arial"/>
        </w:rPr>
        <w:t xml:space="preserve"> question about what accessibility </w:t>
      </w:r>
      <w:r w:rsidR="0087372E" w:rsidRPr="00E71047">
        <w:rPr>
          <w:rFonts w:ascii="Arial" w:hAnsi="Arial" w:cs="Arial"/>
        </w:rPr>
        <w:t>features are in their library</w:t>
      </w:r>
      <w:r w:rsidR="006E7AB6" w:rsidRPr="00E71047">
        <w:rPr>
          <w:rFonts w:ascii="Arial" w:hAnsi="Arial" w:cs="Arial"/>
        </w:rPr>
        <w:t xml:space="preserve"> app</w:t>
      </w:r>
      <w:r w:rsidR="0087372E" w:rsidRPr="00E71047">
        <w:rPr>
          <w:rFonts w:ascii="Arial" w:hAnsi="Arial" w:cs="Arial"/>
        </w:rPr>
        <w:t xml:space="preserve"> </w:t>
      </w:r>
      <w:r w:rsidR="00D206E2" w:rsidRPr="00E71047">
        <w:rPr>
          <w:rFonts w:ascii="Arial" w:hAnsi="Arial" w:cs="Arial"/>
        </w:rPr>
        <w:t>included the comments</w:t>
      </w:r>
      <w:r w:rsidR="001711C0" w:rsidRPr="00E71047">
        <w:rPr>
          <w:rFonts w:ascii="Arial" w:hAnsi="Arial" w:cs="Arial"/>
        </w:rPr>
        <w:t>:</w:t>
      </w:r>
    </w:p>
    <w:p w14:paraId="68D41188" w14:textId="57DFEF21" w:rsidR="001711C0" w:rsidRPr="00E71047" w:rsidRDefault="001711C0" w:rsidP="00306E98">
      <w:pPr>
        <w:pStyle w:val="ListParagraph"/>
        <w:numPr>
          <w:ilvl w:val="0"/>
          <w:numId w:val="42"/>
        </w:numPr>
        <w:rPr>
          <w:rFonts w:ascii="Arial" w:hAnsi="Arial" w:cs="Arial"/>
        </w:rPr>
      </w:pPr>
      <w:r w:rsidRPr="00E71047">
        <w:rPr>
          <w:rFonts w:ascii="Arial" w:hAnsi="Arial" w:cs="Arial"/>
        </w:rPr>
        <w:t>“App is a mess</w:t>
      </w:r>
      <w:r w:rsidR="006E7AB6" w:rsidRPr="00E71047">
        <w:rPr>
          <w:rFonts w:ascii="Arial" w:hAnsi="Arial" w:cs="Arial"/>
        </w:rPr>
        <w:t>.</w:t>
      </w:r>
      <w:r w:rsidRPr="00E71047">
        <w:rPr>
          <w:rFonts w:ascii="Arial" w:hAnsi="Arial" w:cs="Arial"/>
        </w:rPr>
        <w:t>”</w:t>
      </w:r>
    </w:p>
    <w:p w14:paraId="278A3E5B" w14:textId="44E59E87" w:rsidR="001711C0" w:rsidRPr="00E71047" w:rsidRDefault="000122A8" w:rsidP="00306E98">
      <w:pPr>
        <w:pStyle w:val="ListParagraph"/>
        <w:numPr>
          <w:ilvl w:val="0"/>
          <w:numId w:val="42"/>
        </w:numPr>
        <w:rPr>
          <w:rFonts w:ascii="Arial" w:hAnsi="Arial" w:cs="Arial"/>
        </w:rPr>
      </w:pPr>
      <w:r w:rsidRPr="00E71047">
        <w:rPr>
          <w:rFonts w:ascii="Arial" w:hAnsi="Arial" w:cs="Arial"/>
        </w:rPr>
        <w:t>“The app is ‘in progress’</w:t>
      </w:r>
      <w:r w:rsidR="001711C0" w:rsidRPr="00E71047">
        <w:rPr>
          <w:rFonts w:ascii="Arial" w:hAnsi="Arial" w:cs="Arial"/>
        </w:rPr>
        <w:t xml:space="preserve"> since early 2020</w:t>
      </w:r>
      <w:r w:rsidR="006E7AB6" w:rsidRPr="00E71047">
        <w:rPr>
          <w:rFonts w:ascii="Arial" w:hAnsi="Arial" w:cs="Arial"/>
        </w:rPr>
        <w:t>.</w:t>
      </w:r>
      <w:r w:rsidR="001711C0" w:rsidRPr="00E71047">
        <w:rPr>
          <w:rFonts w:ascii="Arial" w:hAnsi="Arial" w:cs="Arial"/>
        </w:rPr>
        <w:t>”</w:t>
      </w:r>
    </w:p>
    <w:p w14:paraId="3FFB956D" w14:textId="5973B611" w:rsidR="00DF7CA3" w:rsidRPr="00E71047" w:rsidRDefault="001711C0" w:rsidP="00306E98">
      <w:pPr>
        <w:pStyle w:val="ListParagraph"/>
        <w:numPr>
          <w:ilvl w:val="0"/>
          <w:numId w:val="42"/>
        </w:numPr>
        <w:rPr>
          <w:rFonts w:ascii="Arial" w:hAnsi="Arial" w:cs="Arial"/>
        </w:rPr>
      </w:pPr>
      <w:r w:rsidRPr="00E71047">
        <w:rPr>
          <w:rFonts w:ascii="Arial" w:hAnsi="Arial" w:cs="Arial"/>
        </w:rPr>
        <w:t>“Probably none of the above, unless it works with assistive technologies by chance.”</w:t>
      </w:r>
    </w:p>
    <w:p w14:paraId="63AD1F3F" w14:textId="37FF7D35" w:rsidR="002367B0" w:rsidRPr="00E71047" w:rsidRDefault="005C46D4" w:rsidP="006E7AB6">
      <w:pPr>
        <w:rPr>
          <w:rFonts w:ascii="Arial" w:eastAsia="Times New Roman" w:hAnsi="Arial" w:cs="Arial"/>
        </w:rPr>
      </w:pPr>
      <w:r w:rsidRPr="00E71047">
        <w:rPr>
          <w:rFonts w:ascii="Arial" w:eastAsia="Times New Roman" w:hAnsi="Arial" w:cs="Arial"/>
        </w:rPr>
        <w:t>When asked what resources would help libraries ensure that their library app is accessible</w:t>
      </w:r>
      <w:r w:rsidR="006E7AB6" w:rsidRPr="00E71047">
        <w:rPr>
          <w:rFonts w:ascii="Arial" w:eastAsia="Times New Roman" w:hAnsi="Arial" w:cs="Arial"/>
        </w:rPr>
        <w:t>,</w:t>
      </w:r>
      <w:r w:rsidRPr="00E71047">
        <w:rPr>
          <w:rFonts w:ascii="Arial" w:eastAsia="Times New Roman" w:hAnsi="Arial" w:cs="Arial"/>
        </w:rPr>
        <w:t xml:space="preserve"> the most popular resources are “Accessible design guidelines” (34%), “Resources to test the app” (29%), and </w:t>
      </w:r>
      <w:r w:rsidR="00DF7CA3" w:rsidRPr="00E71047">
        <w:rPr>
          <w:rFonts w:ascii="Arial" w:eastAsia="Times New Roman" w:hAnsi="Arial" w:cs="Arial"/>
        </w:rPr>
        <w:t>“T</w:t>
      </w:r>
      <w:r w:rsidRPr="00E71047">
        <w:rPr>
          <w:rFonts w:ascii="Arial" w:eastAsia="Times New Roman" w:hAnsi="Arial" w:cs="Arial"/>
        </w:rPr>
        <w:t>ech support” (28%). However, the most selected option for this question is “My library doesn’t have an app” (50%).</w:t>
      </w:r>
    </w:p>
    <w:p w14:paraId="3C8CF6B1" w14:textId="7025C003" w:rsidR="005D6AB6" w:rsidRPr="00E71047" w:rsidRDefault="00DF7CA3" w:rsidP="006E7AB6">
      <w:pPr>
        <w:rPr>
          <w:rFonts w:ascii="Arial" w:hAnsi="Arial" w:cs="Arial"/>
        </w:rPr>
      </w:pPr>
      <w:r w:rsidRPr="00E71047">
        <w:rPr>
          <w:rFonts w:ascii="Arial" w:hAnsi="Arial" w:cs="Arial"/>
        </w:rPr>
        <w:t xml:space="preserve">To find out how libraries ensure that a website and/or app is and remains </w:t>
      </w:r>
      <w:r w:rsidR="00630064" w:rsidRPr="00E71047">
        <w:rPr>
          <w:rFonts w:ascii="Arial" w:hAnsi="Arial" w:cs="Arial"/>
        </w:rPr>
        <w:t>accessible</w:t>
      </w:r>
      <w:r w:rsidR="006E7AB6" w:rsidRPr="00E71047">
        <w:rPr>
          <w:rFonts w:ascii="Arial" w:hAnsi="Arial" w:cs="Arial"/>
        </w:rPr>
        <w:t>,</w:t>
      </w:r>
      <w:r w:rsidRPr="00E71047">
        <w:rPr>
          <w:rFonts w:ascii="Arial" w:hAnsi="Arial" w:cs="Arial"/>
        </w:rPr>
        <w:t xml:space="preserve"> </w:t>
      </w:r>
      <w:r w:rsidR="009A362F" w:rsidRPr="00E71047">
        <w:rPr>
          <w:rFonts w:ascii="Arial" w:hAnsi="Arial" w:cs="Arial"/>
        </w:rPr>
        <w:t xml:space="preserve">respondents were </w:t>
      </w:r>
      <w:r w:rsidRPr="00E71047">
        <w:rPr>
          <w:rFonts w:ascii="Arial" w:hAnsi="Arial" w:cs="Arial"/>
        </w:rPr>
        <w:t>asked how they evaluate the</w:t>
      </w:r>
      <w:r w:rsidR="00630064" w:rsidRPr="00E71047">
        <w:rPr>
          <w:rFonts w:ascii="Arial" w:hAnsi="Arial" w:cs="Arial"/>
        </w:rPr>
        <w:t xml:space="preserve">ir technology for accessibility. The two most selected options were “My library doesn’t have an app” (37%) and “Testing (by library IT staff)” (28%). </w:t>
      </w:r>
      <w:r w:rsidR="005D6AB6" w:rsidRPr="00E71047">
        <w:rPr>
          <w:rFonts w:ascii="Arial" w:hAnsi="Arial" w:cs="Arial"/>
        </w:rPr>
        <w:t>In the “Other” category, “No”, “N/A”, and “I don’t know” w</w:t>
      </w:r>
      <w:r w:rsidR="006E7AB6" w:rsidRPr="00E71047">
        <w:rPr>
          <w:rFonts w:ascii="Arial" w:hAnsi="Arial" w:cs="Arial"/>
        </w:rPr>
        <w:t>ere</w:t>
      </w:r>
      <w:r w:rsidR="0056580A" w:rsidRPr="00E71047">
        <w:rPr>
          <w:rFonts w:ascii="Arial" w:hAnsi="Arial" w:cs="Arial"/>
        </w:rPr>
        <w:t xml:space="preserve"> written in by</w:t>
      </w:r>
      <w:r w:rsidR="005D6AB6" w:rsidRPr="00E71047">
        <w:rPr>
          <w:rFonts w:ascii="Arial" w:hAnsi="Arial" w:cs="Arial"/>
        </w:rPr>
        <w:t xml:space="preserve"> 68%</w:t>
      </w:r>
      <w:r w:rsidR="0056580A" w:rsidRPr="00E71047">
        <w:rPr>
          <w:rFonts w:ascii="Arial" w:hAnsi="Arial" w:cs="Arial"/>
        </w:rPr>
        <w:t xml:space="preserve"> of respondents</w:t>
      </w:r>
      <w:r w:rsidR="005D6AB6" w:rsidRPr="00E71047">
        <w:rPr>
          <w:rFonts w:ascii="Arial" w:hAnsi="Arial" w:cs="Arial"/>
        </w:rPr>
        <w:t xml:space="preserve"> (of the 19% who selected this category).</w:t>
      </w:r>
    </w:p>
    <w:p w14:paraId="688A8599" w14:textId="7BF2BE83" w:rsidR="00DF7CA3" w:rsidRPr="00E71047" w:rsidRDefault="002B0BB6" w:rsidP="006E7AB6">
      <w:pPr>
        <w:rPr>
          <w:rFonts w:ascii="Arial" w:hAnsi="Arial" w:cs="Arial"/>
        </w:rPr>
      </w:pPr>
      <w:r w:rsidRPr="00E71047">
        <w:rPr>
          <w:rFonts w:ascii="Arial" w:hAnsi="Arial" w:cs="Arial"/>
        </w:rPr>
        <w:t xml:space="preserve">The next section focuses on </w:t>
      </w:r>
      <w:r w:rsidR="0008208A" w:rsidRPr="00E71047">
        <w:rPr>
          <w:rFonts w:ascii="Arial" w:hAnsi="Arial" w:cs="Arial"/>
        </w:rPr>
        <w:t>which</w:t>
      </w:r>
      <w:r w:rsidRPr="00E71047">
        <w:rPr>
          <w:rFonts w:ascii="Arial" w:hAnsi="Arial" w:cs="Arial"/>
        </w:rPr>
        <w:t xml:space="preserve"> ILS libraries use</w:t>
      </w:r>
      <w:r w:rsidR="006E7AB6" w:rsidRPr="00E71047">
        <w:rPr>
          <w:rFonts w:ascii="Arial" w:hAnsi="Arial" w:cs="Arial"/>
        </w:rPr>
        <w:t xml:space="preserve">, </w:t>
      </w:r>
      <w:r w:rsidRPr="00E71047">
        <w:rPr>
          <w:rFonts w:ascii="Arial" w:hAnsi="Arial" w:cs="Arial"/>
        </w:rPr>
        <w:t xml:space="preserve">if they </w:t>
      </w:r>
      <w:r w:rsidR="006E7AB6" w:rsidRPr="00E71047">
        <w:rPr>
          <w:rFonts w:ascii="Arial" w:hAnsi="Arial" w:cs="Arial"/>
        </w:rPr>
        <w:t>can</w:t>
      </w:r>
      <w:r w:rsidRPr="00E71047">
        <w:rPr>
          <w:rFonts w:ascii="Arial" w:hAnsi="Arial" w:cs="Arial"/>
        </w:rPr>
        <w:t xml:space="preserve"> make changes to it, and how accessible their library catalogue/search system is.</w:t>
      </w:r>
      <w:r w:rsidR="00723403" w:rsidRPr="00E71047">
        <w:rPr>
          <w:rFonts w:ascii="Arial" w:hAnsi="Arial" w:cs="Arial"/>
        </w:rPr>
        <w:t xml:space="preserve"> </w:t>
      </w:r>
      <w:r w:rsidR="00146530" w:rsidRPr="00E71047">
        <w:rPr>
          <w:rFonts w:ascii="Arial" w:hAnsi="Arial" w:cs="Arial"/>
        </w:rPr>
        <w:t xml:space="preserve">The </w:t>
      </w:r>
      <w:r w:rsidR="004A59ED" w:rsidRPr="00E71047">
        <w:rPr>
          <w:rFonts w:ascii="Arial" w:hAnsi="Arial" w:cs="Arial"/>
        </w:rPr>
        <w:t xml:space="preserve">most common ILS </w:t>
      </w:r>
      <w:r w:rsidR="00D932ED" w:rsidRPr="00E71047">
        <w:rPr>
          <w:rFonts w:ascii="Arial" w:hAnsi="Arial" w:cs="Arial"/>
        </w:rPr>
        <w:t>was Horizon/Symphony (36%), Polaris (18%), Evergreen (Sitka and Spruce) (11%),</w:t>
      </w:r>
      <w:r w:rsidR="00FD548D" w:rsidRPr="00E71047">
        <w:rPr>
          <w:rFonts w:ascii="Arial" w:hAnsi="Arial" w:cs="Arial"/>
        </w:rPr>
        <w:t xml:space="preserve"> Bibliocommons (11%)</w:t>
      </w:r>
      <w:r w:rsidR="000122A8" w:rsidRPr="00E71047">
        <w:rPr>
          <w:rFonts w:ascii="Arial" w:hAnsi="Arial" w:cs="Arial"/>
        </w:rPr>
        <w:t>,</w:t>
      </w:r>
      <w:r w:rsidR="00D932ED" w:rsidRPr="00E71047">
        <w:rPr>
          <w:rFonts w:ascii="Arial" w:hAnsi="Arial" w:cs="Arial"/>
        </w:rPr>
        <w:t xml:space="preserve"> and Millennium/Sierra (9%).</w:t>
      </w:r>
    </w:p>
    <w:p w14:paraId="46D874F3" w14:textId="6439B9EA" w:rsidR="00D206E2" w:rsidRPr="00E71047" w:rsidRDefault="00D932ED" w:rsidP="006E7AB6">
      <w:pPr>
        <w:rPr>
          <w:rFonts w:ascii="Arial" w:hAnsi="Arial" w:cs="Arial"/>
        </w:rPr>
      </w:pPr>
      <w:r w:rsidRPr="00E71047">
        <w:rPr>
          <w:rFonts w:ascii="Arial" w:hAnsi="Arial" w:cs="Arial"/>
        </w:rPr>
        <w:t xml:space="preserve">A </w:t>
      </w:r>
      <w:r w:rsidR="006E7AB6" w:rsidRPr="00E71047">
        <w:rPr>
          <w:rFonts w:ascii="Arial" w:hAnsi="Arial" w:cs="Arial"/>
        </w:rPr>
        <w:t>significant</w:t>
      </w:r>
      <w:r w:rsidRPr="00E71047">
        <w:rPr>
          <w:rFonts w:ascii="Arial" w:hAnsi="Arial" w:cs="Arial"/>
        </w:rPr>
        <w:t xml:space="preserve"> factor </w:t>
      </w:r>
      <w:r w:rsidR="00B6794F" w:rsidRPr="00E71047">
        <w:rPr>
          <w:rFonts w:ascii="Arial" w:hAnsi="Arial" w:cs="Arial"/>
        </w:rPr>
        <w:t xml:space="preserve">for the accessibility of a library </w:t>
      </w:r>
      <w:r w:rsidR="000122A8" w:rsidRPr="00E71047">
        <w:rPr>
          <w:rFonts w:ascii="Arial" w:hAnsi="Arial" w:cs="Arial"/>
        </w:rPr>
        <w:t>catalogue</w:t>
      </w:r>
      <w:r w:rsidR="00B6794F" w:rsidRPr="00E71047">
        <w:rPr>
          <w:rFonts w:ascii="Arial" w:hAnsi="Arial" w:cs="Arial"/>
        </w:rPr>
        <w:t xml:space="preserve"> is if they can make changes to their ILS (which is wh</w:t>
      </w:r>
      <w:r w:rsidR="00DF7CF3" w:rsidRPr="00E71047">
        <w:rPr>
          <w:rFonts w:ascii="Arial" w:hAnsi="Arial" w:cs="Arial"/>
        </w:rPr>
        <w:t xml:space="preserve">y </w:t>
      </w:r>
      <w:r w:rsidR="009A362F" w:rsidRPr="00E71047">
        <w:rPr>
          <w:rFonts w:ascii="Arial" w:hAnsi="Arial" w:cs="Arial"/>
        </w:rPr>
        <w:t>respondents were</w:t>
      </w:r>
      <w:r w:rsidR="00DF7CF3" w:rsidRPr="00E71047">
        <w:rPr>
          <w:rFonts w:ascii="Arial" w:hAnsi="Arial" w:cs="Arial"/>
        </w:rPr>
        <w:t xml:space="preserve"> asked what ILS they use). When asked, m</w:t>
      </w:r>
      <w:r w:rsidR="00B6794F" w:rsidRPr="00E71047">
        <w:rPr>
          <w:rFonts w:ascii="Arial" w:hAnsi="Arial" w:cs="Arial"/>
        </w:rPr>
        <w:t>ost respondents selected “I don’t know”</w:t>
      </w:r>
      <w:r w:rsidR="00DF7CF3" w:rsidRPr="00E71047">
        <w:rPr>
          <w:rFonts w:ascii="Arial" w:hAnsi="Arial" w:cs="Arial"/>
        </w:rPr>
        <w:t xml:space="preserve"> (46%), followed by “Somewhat” (29%), “No” (16%), and “Yes” (9%). </w:t>
      </w:r>
      <w:r w:rsidR="001301FA" w:rsidRPr="00E71047">
        <w:rPr>
          <w:rFonts w:ascii="Arial" w:hAnsi="Arial" w:cs="Arial"/>
        </w:rPr>
        <w:t xml:space="preserve">The next question asks respondents </w:t>
      </w:r>
      <w:r w:rsidR="006E7AB6" w:rsidRPr="00E71047">
        <w:rPr>
          <w:rFonts w:ascii="Arial" w:hAnsi="Arial" w:cs="Arial"/>
        </w:rPr>
        <w:t>if they can make changes to their ILS and if</w:t>
      </w:r>
      <w:r w:rsidR="0094023B" w:rsidRPr="00E71047">
        <w:rPr>
          <w:rFonts w:ascii="Arial" w:hAnsi="Arial" w:cs="Arial"/>
        </w:rPr>
        <w:t xml:space="preserve"> </w:t>
      </w:r>
      <w:r w:rsidR="0056580A" w:rsidRPr="00E71047">
        <w:rPr>
          <w:rFonts w:ascii="Arial" w:hAnsi="Arial" w:cs="Arial"/>
        </w:rPr>
        <w:t xml:space="preserve">they </w:t>
      </w:r>
      <w:r w:rsidR="0094023B" w:rsidRPr="00E71047">
        <w:rPr>
          <w:rFonts w:ascii="Arial" w:hAnsi="Arial" w:cs="Arial"/>
        </w:rPr>
        <w:t xml:space="preserve">encountered </w:t>
      </w:r>
      <w:r w:rsidR="00D206E2" w:rsidRPr="00E71047">
        <w:rPr>
          <w:rFonts w:ascii="Arial" w:hAnsi="Arial" w:cs="Arial"/>
        </w:rPr>
        <w:t>“</w:t>
      </w:r>
      <w:r w:rsidR="0094023B" w:rsidRPr="00E71047">
        <w:rPr>
          <w:rFonts w:ascii="Arial" w:hAnsi="Arial" w:cs="Arial"/>
        </w:rPr>
        <w:t xml:space="preserve">blockers” or issues when trying to do so. </w:t>
      </w:r>
      <w:r w:rsidR="00283B9B" w:rsidRPr="00E71047">
        <w:rPr>
          <w:rFonts w:ascii="Arial" w:hAnsi="Arial" w:cs="Arial"/>
        </w:rPr>
        <w:t>87% of respondents replied “N/A”</w:t>
      </w:r>
      <w:r w:rsidR="00D206E2" w:rsidRPr="00E71047">
        <w:rPr>
          <w:rFonts w:ascii="Arial" w:hAnsi="Arial" w:cs="Arial"/>
        </w:rPr>
        <w:t xml:space="preserve"> </w:t>
      </w:r>
      <w:r w:rsidR="00283B9B" w:rsidRPr="00E71047">
        <w:rPr>
          <w:rFonts w:ascii="Arial" w:hAnsi="Arial" w:cs="Arial"/>
        </w:rPr>
        <w:t>and “I don’t know”</w:t>
      </w:r>
      <w:r w:rsidR="005A2470" w:rsidRPr="00E71047">
        <w:rPr>
          <w:rFonts w:ascii="Arial" w:hAnsi="Arial" w:cs="Arial"/>
        </w:rPr>
        <w:t xml:space="preserve"> to this question.</w:t>
      </w:r>
    </w:p>
    <w:p w14:paraId="6130EFE0" w14:textId="4EF8E61F" w:rsidR="00D932ED" w:rsidRPr="00E71047" w:rsidRDefault="00D206E2" w:rsidP="006E7AB6">
      <w:pPr>
        <w:rPr>
          <w:rFonts w:ascii="Arial" w:hAnsi="Arial" w:cs="Arial"/>
        </w:rPr>
      </w:pPr>
      <w:r w:rsidRPr="00E71047">
        <w:rPr>
          <w:rFonts w:ascii="Arial" w:hAnsi="Arial" w:cs="Arial"/>
        </w:rPr>
        <w:t>The “Other” option for this question included the comments</w:t>
      </w:r>
      <w:r w:rsidR="00B9057C" w:rsidRPr="00E71047">
        <w:rPr>
          <w:rFonts w:ascii="Arial" w:hAnsi="Arial" w:cs="Arial"/>
        </w:rPr>
        <w:t>:</w:t>
      </w:r>
    </w:p>
    <w:p w14:paraId="50DB98DA" w14:textId="6D7A6053" w:rsidR="00B9057C" w:rsidRPr="00E71047" w:rsidRDefault="00B9057C" w:rsidP="00306E98">
      <w:pPr>
        <w:pStyle w:val="ListParagraph"/>
        <w:numPr>
          <w:ilvl w:val="0"/>
          <w:numId w:val="43"/>
        </w:numPr>
        <w:rPr>
          <w:rFonts w:ascii="Arial" w:hAnsi="Arial" w:cs="Arial"/>
        </w:rPr>
      </w:pPr>
      <w:r w:rsidRPr="00E71047">
        <w:rPr>
          <w:rFonts w:ascii="Arial" w:hAnsi="Arial" w:cs="Arial"/>
        </w:rPr>
        <w:t>“Yes, usually the ILS needs to be involved in changes and not everything is possible yet.”</w:t>
      </w:r>
    </w:p>
    <w:p w14:paraId="0ACE3529" w14:textId="3DA10502" w:rsidR="00B9057C" w:rsidRPr="00E71047" w:rsidRDefault="00B9057C" w:rsidP="00306E98">
      <w:pPr>
        <w:pStyle w:val="ListParagraph"/>
        <w:numPr>
          <w:ilvl w:val="0"/>
          <w:numId w:val="43"/>
        </w:numPr>
        <w:rPr>
          <w:rFonts w:ascii="Arial" w:hAnsi="Arial" w:cs="Arial"/>
        </w:rPr>
      </w:pPr>
      <w:r w:rsidRPr="00E71047">
        <w:rPr>
          <w:rFonts w:ascii="Arial" w:hAnsi="Arial" w:cs="Arial"/>
        </w:rPr>
        <w:t>“time, expertise</w:t>
      </w:r>
      <w:r w:rsidR="006E7AB6" w:rsidRPr="00E71047">
        <w:rPr>
          <w:rFonts w:ascii="Arial" w:hAnsi="Arial" w:cs="Arial"/>
        </w:rPr>
        <w:t>.</w:t>
      </w:r>
      <w:r w:rsidRPr="00E71047">
        <w:rPr>
          <w:rFonts w:ascii="Arial" w:hAnsi="Arial" w:cs="Arial"/>
        </w:rPr>
        <w:t>”</w:t>
      </w:r>
    </w:p>
    <w:p w14:paraId="6AAAF2F0" w14:textId="6549FE15" w:rsidR="001F45FD" w:rsidRPr="00E71047" w:rsidRDefault="00B9057C" w:rsidP="00306E98">
      <w:pPr>
        <w:pStyle w:val="ListParagraph"/>
        <w:numPr>
          <w:ilvl w:val="0"/>
          <w:numId w:val="43"/>
        </w:numPr>
        <w:rPr>
          <w:rFonts w:ascii="Arial" w:hAnsi="Arial" w:cs="Arial"/>
        </w:rPr>
      </w:pPr>
      <w:r w:rsidRPr="00E71047">
        <w:rPr>
          <w:rFonts w:ascii="Arial" w:hAnsi="Arial" w:cs="Arial"/>
        </w:rPr>
        <w:t>“Our I.T. department has put limits on the changes we can make</w:t>
      </w:r>
      <w:r w:rsidR="006E7AB6" w:rsidRPr="00E71047">
        <w:rPr>
          <w:rFonts w:ascii="Arial" w:hAnsi="Arial" w:cs="Arial"/>
        </w:rPr>
        <w:t>.</w:t>
      </w:r>
      <w:r w:rsidRPr="00E71047">
        <w:rPr>
          <w:rFonts w:ascii="Arial" w:hAnsi="Arial" w:cs="Arial"/>
        </w:rPr>
        <w:t>”</w:t>
      </w:r>
    </w:p>
    <w:p w14:paraId="779BA9EB" w14:textId="62A55C18" w:rsidR="001F45FD" w:rsidRPr="00E71047" w:rsidRDefault="001F45FD" w:rsidP="00306E98">
      <w:pPr>
        <w:pStyle w:val="ListParagraph"/>
        <w:numPr>
          <w:ilvl w:val="0"/>
          <w:numId w:val="43"/>
        </w:numPr>
        <w:rPr>
          <w:rFonts w:ascii="Arial" w:hAnsi="Arial" w:cs="Arial"/>
        </w:rPr>
      </w:pPr>
      <w:r w:rsidRPr="00E71047">
        <w:rPr>
          <w:rFonts w:ascii="Arial" w:hAnsi="Arial" w:cs="Arial"/>
        </w:rPr>
        <w:t>“System won't allow it</w:t>
      </w:r>
      <w:r w:rsidR="006E7AB6" w:rsidRPr="00E71047">
        <w:rPr>
          <w:rFonts w:ascii="Arial" w:hAnsi="Arial" w:cs="Arial"/>
        </w:rPr>
        <w:t>.</w:t>
      </w:r>
      <w:r w:rsidRPr="00E71047">
        <w:rPr>
          <w:rFonts w:ascii="Arial" w:hAnsi="Arial" w:cs="Arial"/>
        </w:rPr>
        <w:t>”</w:t>
      </w:r>
    </w:p>
    <w:p w14:paraId="6A7C69E3" w14:textId="7CCAF735" w:rsidR="00B9057C" w:rsidRPr="00E71047" w:rsidRDefault="001F45FD" w:rsidP="00306E98">
      <w:pPr>
        <w:pStyle w:val="ListParagraph"/>
        <w:numPr>
          <w:ilvl w:val="0"/>
          <w:numId w:val="43"/>
        </w:numPr>
        <w:rPr>
          <w:rFonts w:ascii="Arial" w:hAnsi="Arial" w:cs="Arial"/>
        </w:rPr>
      </w:pPr>
      <w:r w:rsidRPr="00E71047">
        <w:rPr>
          <w:rFonts w:ascii="Arial" w:hAnsi="Arial" w:cs="Arial"/>
        </w:rPr>
        <w:t>“Self-inflicted</w:t>
      </w:r>
      <w:r w:rsidR="006E7AB6" w:rsidRPr="00E71047">
        <w:rPr>
          <w:rFonts w:ascii="Arial" w:hAnsi="Arial" w:cs="Arial"/>
        </w:rPr>
        <w:t>.</w:t>
      </w:r>
      <w:r w:rsidRPr="00E71047">
        <w:rPr>
          <w:rFonts w:ascii="Arial" w:hAnsi="Arial" w:cs="Arial"/>
        </w:rPr>
        <w:t>”</w:t>
      </w:r>
    </w:p>
    <w:p w14:paraId="63EB4414" w14:textId="117A9B13" w:rsidR="001F45FD" w:rsidRPr="00E71047" w:rsidRDefault="001F45FD" w:rsidP="00306E98">
      <w:pPr>
        <w:pStyle w:val="ListParagraph"/>
        <w:numPr>
          <w:ilvl w:val="0"/>
          <w:numId w:val="43"/>
        </w:numPr>
        <w:rPr>
          <w:rFonts w:ascii="Arial" w:hAnsi="Arial" w:cs="Arial"/>
        </w:rPr>
      </w:pPr>
      <w:r w:rsidRPr="00E71047">
        <w:rPr>
          <w:rFonts w:ascii="Arial" w:hAnsi="Arial" w:cs="Arial"/>
        </w:rPr>
        <w:t>“cannot make changes to ILS, can change website</w:t>
      </w:r>
      <w:r w:rsidR="006E7AB6" w:rsidRPr="00E71047">
        <w:rPr>
          <w:rFonts w:ascii="Arial" w:hAnsi="Arial" w:cs="Arial"/>
        </w:rPr>
        <w:t>.</w:t>
      </w:r>
      <w:r w:rsidRPr="00E71047">
        <w:rPr>
          <w:rFonts w:ascii="Arial" w:hAnsi="Arial" w:cs="Arial"/>
        </w:rPr>
        <w:t>”</w:t>
      </w:r>
    </w:p>
    <w:p w14:paraId="3D3433E7" w14:textId="24F63EFA" w:rsidR="00D206E2" w:rsidRPr="00E71047" w:rsidRDefault="001F45FD" w:rsidP="006E7AB6">
      <w:pPr>
        <w:rPr>
          <w:rFonts w:ascii="Arial" w:hAnsi="Arial" w:cs="Arial"/>
        </w:rPr>
      </w:pPr>
      <w:r w:rsidRPr="00E71047">
        <w:rPr>
          <w:rFonts w:ascii="Arial" w:hAnsi="Arial" w:cs="Arial"/>
        </w:rPr>
        <w:t xml:space="preserve">The </w:t>
      </w:r>
      <w:r w:rsidR="006E7AB6" w:rsidRPr="00E71047">
        <w:rPr>
          <w:rFonts w:ascii="Arial" w:hAnsi="Arial" w:cs="Arial"/>
        </w:rPr>
        <w:t>following</w:t>
      </w:r>
      <w:r w:rsidRPr="00E71047">
        <w:rPr>
          <w:rFonts w:ascii="Arial" w:hAnsi="Arial" w:cs="Arial"/>
        </w:rPr>
        <w:t xml:space="preserve"> questions </w:t>
      </w:r>
      <w:r w:rsidR="00D206E2" w:rsidRPr="00E71047">
        <w:rPr>
          <w:rFonts w:ascii="Arial" w:hAnsi="Arial" w:cs="Arial"/>
        </w:rPr>
        <w:t>were</w:t>
      </w:r>
      <w:r w:rsidRPr="00E71047">
        <w:rPr>
          <w:rFonts w:ascii="Arial" w:hAnsi="Arial" w:cs="Arial"/>
        </w:rPr>
        <w:t xml:space="preserve"> about how accessible their library catalogue/search is. Most replied that their catalogue/search is “Okay” (35%), followed by “I don’t know” (32%). </w:t>
      </w:r>
      <w:r w:rsidR="006B2213" w:rsidRPr="00E71047">
        <w:rPr>
          <w:rFonts w:ascii="Arial" w:hAnsi="Arial" w:cs="Arial"/>
        </w:rPr>
        <w:t>The least selected options were “Perfect” (1%) and “Terrible” (3%).</w:t>
      </w:r>
    </w:p>
    <w:p w14:paraId="618EC4BA" w14:textId="47DEDF82" w:rsidR="00FD548D" w:rsidRPr="00E71047" w:rsidRDefault="006E7AB6" w:rsidP="006E7AB6">
      <w:pPr>
        <w:rPr>
          <w:rFonts w:ascii="Arial" w:hAnsi="Arial" w:cs="Arial"/>
        </w:rPr>
      </w:pPr>
      <w:r w:rsidRPr="00E71047">
        <w:rPr>
          <w:rFonts w:ascii="Arial" w:hAnsi="Arial" w:cs="Arial"/>
        </w:rPr>
        <w:lastRenderedPageBreak/>
        <w:t>T</w:t>
      </w:r>
      <w:r w:rsidR="006B2213" w:rsidRPr="00E71047">
        <w:rPr>
          <w:rFonts w:ascii="Arial" w:hAnsi="Arial" w:cs="Arial"/>
        </w:rPr>
        <w:t xml:space="preserve">o make their library catalogue/search accessible, </w:t>
      </w:r>
      <w:r w:rsidR="009A362F" w:rsidRPr="00E71047">
        <w:rPr>
          <w:rFonts w:ascii="Arial" w:hAnsi="Arial" w:cs="Arial"/>
        </w:rPr>
        <w:t>the survey</w:t>
      </w:r>
      <w:r w:rsidR="006B2213" w:rsidRPr="00E71047">
        <w:rPr>
          <w:rFonts w:ascii="Arial" w:hAnsi="Arial" w:cs="Arial"/>
        </w:rPr>
        <w:t xml:space="preserve"> asked participants what support they would need to ensure this. The most popular options were “Accessible design guidelines” (71%), “Resources to test the website” (62%), and “Technical support” (58%). </w:t>
      </w:r>
      <w:r w:rsidR="00103B43" w:rsidRPr="00E71047">
        <w:rPr>
          <w:rFonts w:ascii="Arial" w:hAnsi="Arial" w:cs="Arial"/>
        </w:rPr>
        <w:t xml:space="preserve">Respondents were </w:t>
      </w:r>
      <w:r w:rsidR="009258BA" w:rsidRPr="00E71047">
        <w:rPr>
          <w:rFonts w:ascii="Arial" w:hAnsi="Arial" w:cs="Arial"/>
        </w:rPr>
        <w:t xml:space="preserve">also asked </w:t>
      </w:r>
      <w:r w:rsidR="00A65CC9" w:rsidRPr="00E71047">
        <w:rPr>
          <w:rFonts w:ascii="Arial" w:hAnsi="Arial" w:cs="Arial"/>
        </w:rPr>
        <w:t>how they ensure their current catalogue system remains accessible</w:t>
      </w:r>
      <w:r w:rsidRPr="00E71047">
        <w:rPr>
          <w:rFonts w:ascii="Arial" w:hAnsi="Arial" w:cs="Arial"/>
        </w:rPr>
        <w:t>;</w:t>
      </w:r>
      <w:r w:rsidR="00A65CC9" w:rsidRPr="00E71047">
        <w:rPr>
          <w:rFonts w:ascii="Arial" w:hAnsi="Arial" w:cs="Arial"/>
        </w:rPr>
        <w:t xml:space="preserve"> with most respondents </w:t>
      </w:r>
      <w:r w:rsidR="00225B48" w:rsidRPr="00E71047">
        <w:rPr>
          <w:rFonts w:ascii="Arial" w:hAnsi="Arial" w:cs="Arial"/>
        </w:rPr>
        <w:t>s</w:t>
      </w:r>
      <w:r w:rsidR="00FD548D" w:rsidRPr="00E71047">
        <w:rPr>
          <w:rFonts w:ascii="Arial" w:hAnsi="Arial" w:cs="Arial"/>
        </w:rPr>
        <w:t>electing “I don’t know” (70%), t</w:t>
      </w:r>
      <w:r w:rsidR="00225B48" w:rsidRPr="00E71047">
        <w:rPr>
          <w:rFonts w:ascii="Arial" w:hAnsi="Arial" w:cs="Arial"/>
        </w:rPr>
        <w:t xml:space="preserve">he most frequently </w:t>
      </w:r>
      <w:r w:rsidRPr="00E71047">
        <w:rPr>
          <w:rFonts w:ascii="Arial" w:hAnsi="Arial" w:cs="Arial"/>
        </w:rPr>
        <w:t>chosen method</w:t>
      </w:r>
      <w:r w:rsidR="00225B48" w:rsidRPr="00E71047">
        <w:rPr>
          <w:rFonts w:ascii="Arial" w:hAnsi="Arial" w:cs="Arial"/>
        </w:rPr>
        <w:t xml:space="preserve"> was “Testing” (22%). </w:t>
      </w:r>
    </w:p>
    <w:p w14:paraId="2534406F" w14:textId="093E7567" w:rsidR="00DF7CA3" w:rsidRPr="00E71047" w:rsidRDefault="00FD548D" w:rsidP="00E0227C">
      <w:pPr>
        <w:rPr>
          <w:rFonts w:ascii="Arial" w:hAnsi="Arial" w:cs="Arial"/>
        </w:rPr>
      </w:pPr>
      <w:r w:rsidRPr="00E71047">
        <w:rPr>
          <w:rFonts w:ascii="Arial" w:hAnsi="Arial" w:cs="Arial"/>
        </w:rPr>
        <w:t>The final question in this section asked respondents what resource formats would help them learn more about accessibility for their library websites and (if applicable) app. The most popular options were “Accessible design guidelines” (75%), “Resources to test the website” (64%), and “Technical support” (60%).</w:t>
      </w:r>
    </w:p>
    <w:p w14:paraId="00DE62D1" w14:textId="77777777" w:rsidR="00133702" w:rsidRPr="00E71047" w:rsidRDefault="00133702" w:rsidP="004160D2">
      <w:pPr>
        <w:pStyle w:val="Heading3"/>
        <w:rPr>
          <w:rFonts w:ascii="Arial" w:hAnsi="Arial" w:cs="Arial"/>
        </w:rPr>
      </w:pPr>
      <w:bookmarkStart w:id="25" w:name="_Toc85013339"/>
      <w:r w:rsidRPr="00E71047">
        <w:rPr>
          <w:rFonts w:ascii="Arial" w:hAnsi="Arial" w:cs="Arial"/>
        </w:rPr>
        <w:t>Accessibility in Metadata and Cataloguing</w:t>
      </w:r>
      <w:bookmarkEnd w:id="25"/>
    </w:p>
    <w:p w14:paraId="643FC0A5" w14:textId="241A23FB" w:rsidR="007D75BE" w:rsidRPr="00E71047" w:rsidRDefault="00176FC5" w:rsidP="006E7AB6">
      <w:pPr>
        <w:rPr>
          <w:rFonts w:ascii="Arial" w:hAnsi="Arial" w:cs="Arial"/>
        </w:rPr>
      </w:pPr>
      <w:r w:rsidRPr="00E71047">
        <w:rPr>
          <w:rFonts w:ascii="Arial" w:hAnsi="Arial" w:cs="Arial"/>
        </w:rPr>
        <w:t xml:space="preserve">In the section, </w:t>
      </w:r>
      <w:r w:rsidRPr="00E71047">
        <w:rPr>
          <w:rFonts w:ascii="Arial" w:hAnsi="Arial" w:cs="Arial"/>
          <w:i/>
        </w:rPr>
        <w:t>Accessibility in Metadata and Cataloguing</w:t>
      </w:r>
      <w:r w:rsidRPr="00E71047">
        <w:rPr>
          <w:rFonts w:ascii="Arial" w:hAnsi="Arial" w:cs="Arial"/>
        </w:rPr>
        <w:t>, most respondents are unaware of the different accessibility metadata fields available to catalogue content. This unfamiliarity extended to the different types of accessi</w:t>
      </w:r>
      <w:r w:rsidR="004160D2" w:rsidRPr="00E71047">
        <w:rPr>
          <w:rFonts w:ascii="Arial" w:hAnsi="Arial" w:cs="Arial"/>
        </w:rPr>
        <w:t>bility</w:t>
      </w:r>
      <w:r w:rsidRPr="00E71047">
        <w:rPr>
          <w:rFonts w:ascii="Arial" w:hAnsi="Arial" w:cs="Arial"/>
        </w:rPr>
        <w:t xml:space="preserve"> metadata (schema.org, ONIX, and MARC)</w:t>
      </w:r>
      <w:r w:rsidR="006E7AB6" w:rsidRPr="00E71047">
        <w:rPr>
          <w:rFonts w:ascii="Arial" w:hAnsi="Arial" w:cs="Arial"/>
        </w:rPr>
        <w:t>, demonstrating the</w:t>
      </w:r>
      <w:r w:rsidR="0087372E" w:rsidRPr="00E71047">
        <w:rPr>
          <w:rFonts w:ascii="Arial" w:hAnsi="Arial" w:cs="Arial"/>
        </w:rPr>
        <w:t xml:space="preserve"> </w:t>
      </w:r>
      <w:r w:rsidR="006E7AB6" w:rsidRPr="00E71047">
        <w:rPr>
          <w:rFonts w:ascii="Arial" w:hAnsi="Arial" w:cs="Arial"/>
        </w:rPr>
        <w:t>need to educate library staff o</w:t>
      </w:r>
      <w:r w:rsidRPr="00E71047">
        <w:rPr>
          <w:rFonts w:ascii="Arial" w:hAnsi="Arial" w:cs="Arial"/>
        </w:rPr>
        <w:t xml:space="preserve">n </w:t>
      </w:r>
      <w:r w:rsidR="00287D05">
        <w:rPr>
          <w:rFonts w:ascii="Arial" w:hAnsi="Arial" w:cs="Arial"/>
        </w:rPr>
        <w:t xml:space="preserve">accessibility </w:t>
      </w:r>
      <w:r w:rsidRPr="00E71047">
        <w:rPr>
          <w:rFonts w:ascii="Arial" w:hAnsi="Arial" w:cs="Arial"/>
        </w:rPr>
        <w:t xml:space="preserve">metadata. </w:t>
      </w:r>
      <w:r w:rsidR="00FC3F48" w:rsidRPr="00E71047">
        <w:rPr>
          <w:rFonts w:ascii="Arial" w:hAnsi="Arial" w:cs="Arial"/>
        </w:rPr>
        <w:t>Th</w:t>
      </w:r>
      <w:r w:rsidR="006E7AB6" w:rsidRPr="00E71047">
        <w:rPr>
          <w:rFonts w:ascii="Arial" w:hAnsi="Arial" w:cs="Arial"/>
        </w:rPr>
        <w:t>e</w:t>
      </w:r>
      <w:r w:rsidR="00FC3F48" w:rsidRPr="00E71047">
        <w:rPr>
          <w:rFonts w:ascii="Arial" w:hAnsi="Arial" w:cs="Arial"/>
        </w:rPr>
        <w:t xml:space="preserve"> data</w:t>
      </w:r>
      <w:r w:rsidR="0070468F" w:rsidRPr="00E71047">
        <w:rPr>
          <w:rFonts w:ascii="Arial" w:hAnsi="Arial" w:cs="Arial"/>
        </w:rPr>
        <w:t xml:space="preserve"> </w:t>
      </w:r>
      <w:r w:rsidR="006E7AB6" w:rsidRPr="00E71047">
        <w:rPr>
          <w:rFonts w:ascii="Arial" w:hAnsi="Arial" w:cs="Arial"/>
        </w:rPr>
        <w:t xml:space="preserve">for accessibility metadata and cataloguing </w:t>
      </w:r>
      <w:r w:rsidR="00FC3F48" w:rsidRPr="00E71047">
        <w:rPr>
          <w:rFonts w:ascii="Arial" w:hAnsi="Arial" w:cs="Arial"/>
        </w:rPr>
        <w:t xml:space="preserve">also contains </w:t>
      </w:r>
      <w:r w:rsidR="006E7AB6" w:rsidRPr="00E71047">
        <w:rPr>
          <w:rFonts w:ascii="Arial" w:hAnsi="Arial" w:cs="Arial"/>
        </w:rPr>
        <w:t xml:space="preserve">the </w:t>
      </w:r>
      <w:r w:rsidR="00915CF4">
        <w:rPr>
          <w:rFonts w:ascii="Arial" w:hAnsi="Arial" w:cs="Arial"/>
        </w:rPr>
        <w:t>information</w:t>
      </w:r>
      <w:r w:rsidR="00FC3F48" w:rsidRPr="00E71047">
        <w:rPr>
          <w:rFonts w:ascii="Arial" w:hAnsi="Arial" w:cs="Arial"/>
        </w:rPr>
        <w:t xml:space="preserve"> </w:t>
      </w:r>
      <w:r w:rsidR="000122A8" w:rsidRPr="00E71047">
        <w:rPr>
          <w:rFonts w:ascii="Arial" w:hAnsi="Arial" w:cs="Arial"/>
        </w:rPr>
        <w:t>for</w:t>
      </w:r>
      <w:r w:rsidR="00FC3F48" w:rsidRPr="00E71047">
        <w:rPr>
          <w:rFonts w:ascii="Arial" w:hAnsi="Arial" w:cs="Arial"/>
        </w:rPr>
        <w:t xml:space="preserve"> the same questions in the </w:t>
      </w:r>
      <w:r w:rsidR="00FC3F48" w:rsidRPr="00E71047">
        <w:rPr>
          <w:rFonts w:ascii="Arial" w:hAnsi="Arial" w:cs="Arial"/>
          <w:i/>
        </w:rPr>
        <w:t>Library Technicians and Assistants</w:t>
      </w:r>
      <w:r w:rsidR="00FC3F48" w:rsidRPr="00E71047">
        <w:rPr>
          <w:rFonts w:ascii="Arial" w:hAnsi="Arial" w:cs="Arial"/>
        </w:rPr>
        <w:t xml:space="preserve"> section for clarity. </w:t>
      </w:r>
    </w:p>
    <w:p w14:paraId="339AE31E" w14:textId="4B42F556" w:rsidR="004D7B11" w:rsidRPr="00E71047" w:rsidRDefault="00A27E50" w:rsidP="006E7AB6">
      <w:pPr>
        <w:rPr>
          <w:rFonts w:ascii="Arial" w:hAnsi="Arial" w:cs="Arial"/>
        </w:rPr>
      </w:pPr>
      <w:r w:rsidRPr="00E71047">
        <w:rPr>
          <w:rFonts w:ascii="Arial" w:hAnsi="Arial" w:cs="Arial"/>
        </w:rPr>
        <w:t xml:space="preserve">The first question asked respondents if they were aware of </w:t>
      </w:r>
      <w:r w:rsidR="00855008" w:rsidRPr="00E71047">
        <w:rPr>
          <w:rFonts w:ascii="Arial" w:hAnsi="Arial" w:cs="Arial"/>
        </w:rPr>
        <w:t>the metadata field</w:t>
      </w:r>
      <w:r w:rsidR="006E7AB6" w:rsidRPr="00E71047">
        <w:rPr>
          <w:rFonts w:ascii="Arial" w:hAnsi="Arial" w:cs="Arial"/>
        </w:rPr>
        <w:t>s</w:t>
      </w:r>
      <w:r w:rsidR="00855008" w:rsidRPr="00E71047">
        <w:rPr>
          <w:rFonts w:ascii="Arial" w:hAnsi="Arial" w:cs="Arial"/>
        </w:rPr>
        <w:t xml:space="preserve"> related to accessibility. </w:t>
      </w:r>
      <w:r w:rsidR="00C73C32" w:rsidRPr="00E71047">
        <w:rPr>
          <w:rFonts w:ascii="Arial" w:hAnsi="Arial" w:cs="Arial"/>
        </w:rPr>
        <w:t>Most replied “No”</w:t>
      </w:r>
      <w:r w:rsidR="002B5318" w:rsidRPr="00E71047">
        <w:rPr>
          <w:rFonts w:ascii="Arial" w:hAnsi="Arial" w:cs="Arial"/>
        </w:rPr>
        <w:t xml:space="preserve"> (55%)</w:t>
      </w:r>
      <w:r w:rsidR="00C73C32" w:rsidRPr="00E71047">
        <w:rPr>
          <w:rFonts w:ascii="Arial" w:hAnsi="Arial" w:cs="Arial"/>
        </w:rPr>
        <w:t xml:space="preserve"> to this question</w:t>
      </w:r>
      <w:r w:rsidR="002B5318" w:rsidRPr="00E71047">
        <w:rPr>
          <w:rFonts w:ascii="Arial" w:hAnsi="Arial" w:cs="Arial"/>
        </w:rPr>
        <w:t>, followed by “Somewhat” (23%), “I don’t know” (17%), and then “Yes” (5%).</w:t>
      </w:r>
    </w:p>
    <w:p w14:paraId="4A8572E7" w14:textId="682604B5" w:rsidR="004D7B11" w:rsidRPr="00E71047" w:rsidRDefault="004D7B11" w:rsidP="006E7AB6">
      <w:pPr>
        <w:rPr>
          <w:rFonts w:ascii="Arial" w:hAnsi="Arial" w:cs="Arial"/>
        </w:rPr>
      </w:pPr>
      <w:r w:rsidRPr="00E71047">
        <w:rPr>
          <w:rFonts w:ascii="Arial" w:hAnsi="Arial" w:cs="Arial"/>
        </w:rPr>
        <w:t>The majority of all library roles responded “No” or “I don’t know” when asked whether they kn</w:t>
      </w:r>
      <w:r w:rsidR="006E7AB6" w:rsidRPr="00E71047">
        <w:rPr>
          <w:rFonts w:ascii="Arial" w:hAnsi="Arial" w:cs="Arial"/>
        </w:rPr>
        <w:t>e</w:t>
      </w:r>
      <w:r w:rsidRPr="00E71047">
        <w:rPr>
          <w:rFonts w:ascii="Arial" w:hAnsi="Arial" w:cs="Arial"/>
        </w:rPr>
        <w:t>w about accessibility metadata fields. The library role that knew the least about metadata (adding up the percentages in the “No” and “I don’t know” columns)</w:t>
      </w:r>
      <w:r w:rsidR="00D206E2" w:rsidRPr="00E71047">
        <w:rPr>
          <w:rFonts w:ascii="Arial" w:hAnsi="Arial" w:cs="Arial"/>
        </w:rPr>
        <w:t xml:space="preserve"> were </w:t>
      </w:r>
      <w:r w:rsidR="00385D52" w:rsidRPr="00E71047">
        <w:rPr>
          <w:rFonts w:ascii="Arial" w:hAnsi="Arial" w:cs="Arial"/>
        </w:rPr>
        <w:t xml:space="preserve">Rural Librarian </w:t>
      </w:r>
      <w:r w:rsidR="00D206E2" w:rsidRPr="00E71047">
        <w:rPr>
          <w:rFonts w:ascii="Arial" w:hAnsi="Arial" w:cs="Arial"/>
        </w:rPr>
        <w:t>(</w:t>
      </w:r>
      <w:r w:rsidRPr="00E71047">
        <w:rPr>
          <w:rFonts w:ascii="Arial" w:hAnsi="Arial" w:cs="Arial"/>
        </w:rPr>
        <w:t>100%</w:t>
      </w:r>
      <w:r w:rsidR="00D206E2" w:rsidRPr="00E71047">
        <w:rPr>
          <w:rFonts w:ascii="Arial" w:hAnsi="Arial" w:cs="Arial"/>
        </w:rPr>
        <w:t xml:space="preserve">), followed by </w:t>
      </w:r>
      <w:r w:rsidR="00385D52" w:rsidRPr="00E71047">
        <w:rPr>
          <w:rFonts w:ascii="Arial" w:hAnsi="Arial" w:cs="Arial"/>
        </w:rPr>
        <w:t xml:space="preserve">Children’s/Teen Services Librarian </w:t>
      </w:r>
      <w:r w:rsidR="00D206E2" w:rsidRPr="00E71047">
        <w:rPr>
          <w:rFonts w:ascii="Arial" w:hAnsi="Arial" w:cs="Arial"/>
        </w:rPr>
        <w:t>(</w:t>
      </w:r>
      <w:r w:rsidRPr="00E71047">
        <w:rPr>
          <w:rFonts w:ascii="Arial" w:hAnsi="Arial" w:cs="Arial"/>
        </w:rPr>
        <w:t>84%</w:t>
      </w:r>
      <w:r w:rsidR="00D206E2" w:rsidRPr="00E71047">
        <w:rPr>
          <w:rFonts w:ascii="Arial" w:hAnsi="Arial" w:cs="Arial"/>
        </w:rPr>
        <w:t xml:space="preserve">), </w:t>
      </w:r>
      <w:r w:rsidR="0070468F" w:rsidRPr="00E71047">
        <w:rPr>
          <w:rFonts w:ascii="Arial" w:hAnsi="Arial" w:cs="Arial"/>
        </w:rPr>
        <w:t xml:space="preserve">IT </w:t>
      </w:r>
      <w:r w:rsidR="00D206E2" w:rsidRPr="00E71047">
        <w:rPr>
          <w:rFonts w:ascii="Arial" w:hAnsi="Arial" w:cs="Arial"/>
        </w:rPr>
        <w:t>M</w:t>
      </w:r>
      <w:r w:rsidR="00A81998" w:rsidRPr="00E71047">
        <w:rPr>
          <w:rFonts w:ascii="Arial" w:hAnsi="Arial" w:cs="Arial"/>
        </w:rPr>
        <w:t xml:space="preserve">anager/Systems </w:t>
      </w:r>
      <w:r w:rsidR="00D206E2" w:rsidRPr="00E71047">
        <w:rPr>
          <w:rFonts w:ascii="Arial" w:hAnsi="Arial" w:cs="Arial"/>
        </w:rPr>
        <w:t>(</w:t>
      </w:r>
      <w:r w:rsidR="00A81998" w:rsidRPr="00E71047">
        <w:rPr>
          <w:rFonts w:ascii="Arial" w:hAnsi="Arial" w:cs="Arial"/>
        </w:rPr>
        <w:t>75%</w:t>
      </w:r>
      <w:r w:rsidR="00D206E2" w:rsidRPr="00E71047">
        <w:rPr>
          <w:rFonts w:ascii="Arial" w:hAnsi="Arial" w:cs="Arial"/>
        </w:rPr>
        <w:t xml:space="preserve">), and then </w:t>
      </w:r>
      <w:r w:rsidR="00E545E7" w:rsidRPr="00E71047">
        <w:rPr>
          <w:rFonts w:ascii="Arial" w:hAnsi="Arial" w:cs="Arial"/>
        </w:rPr>
        <w:t xml:space="preserve">Library Branch or Department Manager </w:t>
      </w:r>
      <w:r w:rsidR="00D206E2" w:rsidRPr="00E71047">
        <w:rPr>
          <w:rFonts w:ascii="Arial" w:hAnsi="Arial" w:cs="Arial"/>
        </w:rPr>
        <w:t>(</w:t>
      </w:r>
      <w:r w:rsidR="00FD548D" w:rsidRPr="00E71047">
        <w:rPr>
          <w:rFonts w:ascii="Arial" w:hAnsi="Arial" w:cs="Arial"/>
        </w:rPr>
        <w:t>74%</w:t>
      </w:r>
      <w:r w:rsidR="00D206E2" w:rsidRPr="00E71047">
        <w:rPr>
          <w:rFonts w:ascii="Arial" w:hAnsi="Arial" w:cs="Arial"/>
        </w:rPr>
        <w:t>).</w:t>
      </w:r>
    </w:p>
    <w:p w14:paraId="3C66521A" w14:textId="27477576" w:rsidR="004D7B11" w:rsidRPr="00E71047" w:rsidRDefault="004D7B11" w:rsidP="006E7AB6">
      <w:pPr>
        <w:rPr>
          <w:rFonts w:ascii="Arial" w:hAnsi="Arial" w:cs="Arial"/>
        </w:rPr>
      </w:pPr>
      <w:r w:rsidRPr="00E71047">
        <w:rPr>
          <w:rFonts w:ascii="Arial" w:hAnsi="Arial" w:cs="Arial"/>
        </w:rPr>
        <w:t>The library role that had the highest number of respondents who selected “Yes” or “Somewhat” that they were aware of the accessibility metadata fields available (when adding up the two percentages) were</w:t>
      </w:r>
      <w:r w:rsidR="00D206E2" w:rsidRPr="00E71047">
        <w:rPr>
          <w:rFonts w:ascii="Arial" w:hAnsi="Arial" w:cs="Arial"/>
        </w:rPr>
        <w:t xml:space="preserve"> </w:t>
      </w:r>
      <w:r w:rsidR="00E545E7" w:rsidRPr="00E71047">
        <w:rPr>
          <w:rFonts w:ascii="Arial" w:hAnsi="Arial" w:cs="Arial"/>
        </w:rPr>
        <w:t xml:space="preserve">Metadata/Technical Services Librarian </w:t>
      </w:r>
      <w:r w:rsidR="00D206E2" w:rsidRPr="00E71047">
        <w:rPr>
          <w:rFonts w:ascii="Arial" w:hAnsi="Arial" w:cs="Arial"/>
        </w:rPr>
        <w:t>(</w:t>
      </w:r>
      <w:r w:rsidR="00FD548D" w:rsidRPr="00E71047">
        <w:rPr>
          <w:rFonts w:ascii="Arial" w:hAnsi="Arial" w:cs="Arial"/>
        </w:rPr>
        <w:t>44</w:t>
      </w:r>
      <w:r w:rsidRPr="00E71047">
        <w:rPr>
          <w:rFonts w:ascii="Arial" w:hAnsi="Arial" w:cs="Arial"/>
        </w:rPr>
        <w:t>%</w:t>
      </w:r>
      <w:r w:rsidR="00D206E2" w:rsidRPr="00E71047">
        <w:rPr>
          <w:rFonts w:ascii="Arial" w:hAnsi="Arial" w:cs="Arial"/>
        </w:rPr>
        <w:t xml:space="preserve">), followed by </w:t>
      </w:r>
      <w:r w:rsidR="00E545E7" w:rsidRPr="00E71047">
        <w:rPr>
          <w:rFonts w:ascii="Arial" w:hAnsi="Arial" w:cs="Arial"/>
        </w:rPr>
        <w:t xml:space="preserve">Accessibility Specialists </w:t>
      </w:r>
      <w:r w:rsidR="00D206E2" w:rsidRPr="00E71047">
        <w:rPr>
          <w:rFonts w:ascii="Arial" w:hAnsi="Arial" w:cs="Arial"/>
        </w:rPr>
        <w:t>(</w:t>
      </w:r>
      <w:r w:rsidRPr="00E71047">
        <w:rPr>
          <w:rFonts w:ascii="Arial" w:hAnsi="Arial" w:cs="Arial"/>
        </w:rPr>
        <w:t>40%</w:t>
      </w:r>
      <w:r w:rsidR="00D206E2" w:rsidRPr="00E71047">
        <w:rPr>
          <w:rFonts w:ascii="Arial" w:hAnsi="Arial" w:cs="Arial"/>
        </w:rPr>
        <w:t xml:space="preserve">), </w:t>
      </w:r>
      <w:r w:rsidRPr="00E71047">
        <w:rPr>
          <w:rFonts w:ascii="Arial" w:hAnsi="Arial" w:cs="Arial"/>
        </w:rPr>
        <w:t>Staff from an organization that s</w:t>
      </w:r>
      <w:r w:rsidR="00FD548D" w:rsidRPr="00E71047">
        <w:rPr>
          <w:rFonts w:ascii="Arial" w:hAnsi="Arial" w:cs="Arial"/>
        </w:rPr>
        <w:t xml:space="preserve">upports public libraries </w:t>
      </w:r>
      <w:r w:rsidR="00D206E2" w:rsidRPr="00E71047">
        <w:rPr>
          <w:rFonts w:ascii="Arial" w:hAnsi="Arial" w:cs="Arial"/>
        </w:rPr>
        <w:t>(</w:t>
      </w:r>
      <w:r w:rsidR="00FD548D" w:rsidRPr="00E71047">
        <w:rPr>
          <w:rFonts w:ascii="Arial" w:hAnsi="Arial" w:cs="Arial"/>
        </w:rPr>
        <w:t>38</w:t>
      </w:r>
      <w:r w:rsidRPr="00E71047">
        <w:rPr>
          <w:rFonts w:ascii="Arial" w:hAnsi="Arial" w:cs="Arial"/>
        </w:rPr>
        <w:t>%</w:t>
      </w:r>
      <w:r w:rsidR="00D206E2" w:rsidRPr="00E71047">
        <w:rPr>
          <w:rFonts w:ascii="Arial" w:hAnsi="Arial" w:cs="Arial"/>
        </w:rPr>
        <w:t xml:space="preserve">), and then </w:t>
      </w:r>
      <w:r w:rsidR="00E545E7" w:rsidRPr="00E71047">
        <w:rPr>
          <w:rFonts w:ascii="Arial" w:hAnsi="Arial" w:cs="Arial"/>
        </w:rPr>
        <w:t xml:space="preserve">Collections Librarian </w:t>
      </w:r>
      <w:r w:rsidR="00D206E2" w:rsidRPr="00E71047">
        <w:rPr>
          <w:rFonts w:ascii="Arial" w:hAnsi="Arial" w:cs="Arial"/>
        </w:rPr>
        <w:t>(</w:t>
      </w:r>
      <w:r w:rsidR="00FD548D" w:rsidRPr="00E71047">
        <w:rPr>
          <w:rFonts w:ascii="Arial" w:hAnsi="Arial" w:cs="Arial"/>
        </w:rPr>
        <w:t>36</w:t>
      </w:r>
      <w:r w:rsidRPr="00E71047">
        <w:rPr>
          <w:rFonts w:ascii="Arial" w:hAnsi="Arial" w:cs="Arial"/>
        </w:rPr>
        <w:t>%</w:t>
      </w:r>
      <w:r w:rsidR="00D206E2" w:rsidRPr="00E71047">
        <w:rPr>
          <w:rFonts w:ascii="Arial" w:hAnsi="Arial" w:cs="Arial"/>
        </w:rPr>
        <w:t>).</w:t>
      </w:r>
    </w:p>
    <w:p w14:paraId="5BAE00F2" w14:textId="660C7A22" w:rsidR="000D44A2" w:rsidRPr="00E71047" w:rsidRDefault="00A55C52" w:rsidP="006E7AB6">
      <w:pPr>
        <w:rPr>
          <w:rFonts w:ascii="Arial" w:hAnsi="Arial" w:cs="Arial"/>
        </w:rPr>
      </w:pPr>
      <w:r w:rsidRPr="00E71047">
        <w:rPr>
          <w:rFonts w:ascii="Arial" w:hAnsi="Arial" w:cs="Arial"/>
        </w:rPr>
        <w:t>The next question list</w:t>
      </w:r>
      <w:r w:rsidR="00D206E2" w:rsidRPr="00E71047">
        <w:rPr>
          <w:rFonts w:ascii="Arial" w:hAnsi="Arial" w:cs="Arial"/>
        </w:rPr>
        <w:t>ed</w:t>
      </w:r>
      <w:r w:rsidRPr="00E71047">
        <w:rPr>
          <w:rFonts w:ascii="Arial" w:hAnsi="Arial" w:cs="Arial"/>
        </w:rPr>
        <w:t xml:space="preserve"> the most common accessibility metadata fields. </w:t>
      </w:r>
      <w:r w:rsidR="0070468F" w:rsidRPr="00E71047">
        <w:rPr>
          <w:rFonts w:ascii="Arial" w:hAnsi="Arial" w:cs="Arial"/>
        </w:rPr>
        <w:t>When asked about whether respondents are familiar with different types of accessibility metadata fields, for the most part</w:t>
      </w:r>
      <w:r w:rsidR="006E7AB6" w:rsidRPr="00E71047">
        <w:rPr>
          <w:rFonts w:ascii="Arial" w:hAnsi="Arial" w:cs="Arial"/>
        </w:rPr>
        <w:t>,</w:t>
      </w:r>
      <w:r w:rsidR="0070468F" w:rsidRPr="00E71047">
        <w:rPr>
          <w:rFonts w:ascii="Arial" w:hAnsi="Arial" w:cs="Arial"/>
        </w:rPr>
        <w:t xml:space="preserve"> </w:t>
      </w:r>
      <w:r w:rsidR="00FD548D" w:rsidRPr="00E71047">
        <w:rPr>
          <w:rFonts w:ascii="Arial" w:hAnsi="Arial" w:cs="Arial"/>
        </w:rPr>
        <w:t>respondents selected</w:t>
      </w:r>
      <w:r w:rsidR="0070468F" w:rsidRPr="00E71047">
        <w:rPr>
          <w:rFonts w:ascii="Arial" w:hAnsi="Arial" w:cs="Arial"/>
        </w:rPr>
        <w:t xml:space="preserve">, “I don’t know” (73%). However, across the library roles, the respondents know the most about the MARC accessibility metadata fields. </w:t>
      </w:r>
    </w:p>
    <w:tbl>
      <w:tblPr>
        <w:tblStyle w:val="MediumShading1-Accent1"/>
        <w:tblW w:w="0" w:type="auto"/>
        <w:tblLook w:val="04A0" w:firstRow="1" w:lastRow="0" w:firstColumn="1" w:lastColumn="0" w:noHBand="0" w:noVBand="1"/>
        <w:tblCaption w:val="Accessibility Metadata Fields Table"/>
        <w:tblDescription w:val="This table has two columns. The first column (on the left) lists the accessibility metadata options. The second column (on the right) lists the rate of response for each option."/>
      </w:tblPr>
      <w:tblGrid>
        <w:gridCol w:w="5631"/>
        <w:gridCol w:w="3709"/>
      </w:tblGrid>
      <w:tr w:rsidR="000D44A2" w:rsidRPr="00E71047" w14:paraId="013CAA01"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78" w:type="dxa"/>
          </w:tcPr>
          <w:p w14:paraId="4D6C01F0" w14:textId="3D671942" w:rsidR="000D44A2" w:rsidRPr="00E71047" w:rsidRDefault="000D44A2" w:rsidP="00F863D1">
            <w:pPr>
              <w:rPr>
                <w:rFonts w:ascii="Arial" w:hAnsi="Arial" w:cs="Arial"/>
              </w:rPr>
            </w:pPr>
            <w:r w:rsidRPr="00E71047">
              <w:rPr>
                <w:rFonts w:ascii="Arial" w:hAnsi="Arial" w:cs="Arial"/>
              </w:rPr>
              <w:t>Accessibility Metadata Fields</w:t>
            </w:r>
          </w:p>
        </w:tc>
        <w:tc>
          <w:tcPr>
            <w:tcW w:w="3798" w:type="dxa"/>
          </w:tcPr>
          <w:p w14:paraId="439333F2" w14:textId="3740CE8C" w:rsidR="000D44A2" w:rsidRPr="00E71047" w:rsidRDefault="000D44A2" w:rsidP="00F863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0D44A2" w:rsidRPr="00E71047" w14:paraId="7B043510" w14:textId="77777777"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F5288BC" w14:textId="7C717778" w:rsidR="000D44A2" w:rsidRPr="00E71047" w:rsidRDefault="000D44A2" w:rsidP="00F863D1">
            <w:pPr>
              <w:rPr>
                <w:rFonts w:ascii="Arial" w:hAnsi="Arial" w:cs="Arial"/>
                <w:b w:val="0"/>
              </w:rPr>
            </w:pPr>
            <w:r w:rsidRPr="00E71047">
              <w:rPr>
                <w:rFonts w:ascii="Arial" w:hAnsi="Arial" w:cs="Arial"/>
                <w:b w:val="0"/>
              </w:rPr>
              <w:t>schema.org accessibility metadata</w:t>
            </w:r>
          </w:p>
        </w:tc>
        <w:tc>
          <w:tcPr>
            <w:tcW w:w="3798" w:type="dxa"/>
          </w:tcPr>
          <w:p w14:paraId="6C5459C1" w14:textId="70EAD859" w:rsidR="000D44A2" w:rsidRPr="00E71047" w:rsidRDefault="000D44A2"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w:t>
            </w:r>
          </w:p>
        </w:tc>
      </w:tr>
      <w:tr w:rsidR="000D44A2" w:rsidRPr="00E71047" w14:paraId="0DF5A5ED" w14:textId="77777777" w:rsidTr="000D4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B749747" w14:textId="3ADB6804" w:rsidR="000D44A2" w:rsidRPr="00E71047" w:rsidRDefault="000D44A2" w:rsidP="00F863D1">
            <w:pPr>
              <w:rPr>
                <w:rFonts w:ascii="Arial" w:hAnsi="Arial" w:cs="Arial"/>
                <w:b w:val="0"/>
              </w:rPr>
            </w:pPr>
            <w:r w:rsidRPr="00E71047">
              <w:rPr>
                <w:rFonts w:ascii="Arial" w:hAnsi="Arial" w:cs="Arial"/>
                <w:b w:val="0"/>
              </w:rPr>
              <w:t>ONIX accessibility metadata (codelist 196)</w:t>
            </w:r>
          </w:p>
        </w:tc>
        <w:tc>
          <w:tcPr>
            <w:tcW w:w="3798" w:type="dxa"/>
          </w:tcPr>
          <w:p w14:paraId="72DC715B" w14:textId="7C7ABE7F" w:rsidR="000D44A2" w:rsidRPr="00E71047" w:rsidRDefault="000D44A2"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w:t>
            </w:r>
          </w:p>
        </w:tc>
      </w:tr>
      <w:tr w:rsidR="000D44A2" w:rsidRPr="00E71047" w14:paraId="200A32D2" w14:textId="77777777"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3EB1DF0" w14:textId="2531E5C9" w:rsidR="000D44A2" w:rsidRPr="00E71047" w:rsidRDefault="000D44A2" w:rsidP="00F863D1">
            <w:pPr>
              <w:rPr>
                <w:rFonts w:ascii="Arial" w:hAnsi="Arial" w:cs="Arial"/>
                <w:b w:val="0"/>
              </w:rPr>
            </w:pPr>
            <w:r w:rsidRPr="00E71047">
              <w:rPr>
                <w:rFonts w:ascii="Arial" w:hAnsi="Arial" w:cs="Arial"/>
                <w:b w:val="0"/>
              </w:rPr>
              <w:t>MARC accessibility metadata (fields 341 and 532)</w:t>
            </w:r>
          </w:p>
        </w:tc>
        <w:tc>
          <w:tcPr>
            <w:tcW w:w="3798" w:type="dxa"/>
          </w:tcPr>
          <w:p w14:paraId="0DE83371" w14:textId="0BEB0B32" w:rsidR="000D44A2" w:rsidRPr="00E71047" w:rsidRDefault="000D44A2"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25%</w:t>
            </w:r>
          </w:p>
        </w:tc>
      </w:tr>
      <w:tr w:rsidR="000D44A2" w:rsidRPr="00E71047" w14:paraId="0E0D5C62" w14:textId="77777777" w:rsidTr="000D4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24C61AE" w14:textId="7F374894" w:rsidR="000D44A2" w:rsidRPr="00E71047" w:rsidRDefault="000D44A2" w:rsidP="00F863D1">
            <w:pPr>
              <w:rPr>
                <w:rFonts w:ascii="Arial" w:hAnsi="Arial" w:cs="Arial"/>
                <w:b w:val="0"/>
              </w:rPr>
            </w:pPr>
            <w:r w:rsidRPr="00E71047">
              <w:rPr>
                <w:rFonts w:ascii="Arial" w:hAnsi="Arial" w:cs="Arial"/>
                <w:b w:val="0"/>
              </w:rPr>
              <w:t>I don’t know</w:t>
            </w:r>
          </w:p>
        </w:tc>
        <w:tc>
          <w:tcPr>
            <w:tcW w:w="3798" w:type="dxa"/>
          </w:tcPr>
          <w:p w14:paraId="074C1D51" w14:textId="531936C8" w:rsidR="000D44A2" w:rsidRPr="00E71047" w:rsidRDefault="000D44A2" w:rsidP="00F863D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73%</w:t>
            </w:r>
          </w:p>
        </w:tc>
      </w:tr>
      <w:tr w:rsidR="000D44A2" w:rsidRPr="00E71047" w14:paraId="53BED995" w14:textId="77777777"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19DD8AB" w14:textId="007BFD00" w:rsidR="000D44A2" w:rsidRPr="00E71047" w:rsidRDefault="000D44A2" w:rsidP="00F863D1">
            <w:pPr>
              <w:rPr>
                <w:rFonts w:ascii="Arial" w:hAnsi="Arial" w:cs="Arial"/>
                <w:b w:val="0"/>
              </w:rPr>
            </w:pPr>
            <w:r w:rsidRPr="00E71047">
              <w:rPr>
                <w:rFonts w:ascii="Arial" w:hAnsi="Arial" w:cs="Arial"/>
                <w:b w:val="0"/>
              </w:rPr>
              <w:t>Other (all responses were some version of “No”)</w:t>
            </w:r>
          </w:p>
        </w:tc>
        <w:tc>
          <w:tcPr>
            <w:tcW w:w="3798" w:type="dxa"/>
          </w:tcPr>
          <w:p w14:paraId="0F8DF363" w14:textId="09578AA6" w:rsidR="000D44A2" w:rsidRPr="00E71047" w:rsidRDefault="000D44A2" w:rsidP="00F86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w:t>
            </w:r>
          </w:p>
        </w:tc>
      </w:tr>
    </w:tbl>
    <w:p w14:paraId="579AB43D" w14:textId="07B65354" w:rsidR="004D7B11" w:rsidRPr="00E71047" w:rsidRDefault="004D7B11" w:rsidP="006E7AB6">
      <w:pPr>
        <w:spacing w:before="240"/>
        <w:rPr>
          <w:rFonts w:ascii="Arial" w:hAnsi="Arial" w:cs="Arial"/>
        </w:rPr>
      </w:pPr>
      <w:r w:rsidRPr="00E71047">
        <w:rPr>
          <w:rFonts w:ascii="Arial" w:hAnsi="Arial" w:cs="Arial"/>
        </w:rPr>
        <w:lastRenderedPageBreak/>
        <w:t xml:space="preserve">The library role that </w:t>
      </w:r>
      <w:r w:rsidR="00D87E45" w:rsidRPr="00E71047">
        <w:rPr>
          <w:rFonts w:ascii="Arial" w:hAnsi="Arial" w:cs="Arial"/>
        </w:rPr>
        <w:t>knew</w:t>
      </w:r>
      <w:r w:rsidRPr="00E71047">
        <w:rPr>
          <w:rFonts w:ascii="Arial" w:hAnsi="Arial" w:cs="Arial"/>
        </w:rPr>
        <w:t xml:space="preserve"> the most about schema.org</w:t>
      </w:r>
      <w:r w:rsidR="00D87E45" w:rsidRPr="00E71047">
        <w:rPr>
          <w:rFonts w:ascii="Arial" w:hAnsi="Arial" w:cs="Arial"/>
        </w:rPr>
        <w:t xml:space="preserve"> was the </w:t>
      </w:r>
      <w:r w:rsidR="00E545E7" w:rsidRPr="00E71047">
        <w:rPr>
          <w:rFonts w:ascii="Arial" w:hAnsi="Arial" w:cs="Arial"/>
        </w:rPr>
        <w:t>Accessibility Specialists</w:t>
      </w:r>
      <w:r w:rsidR="00D87E45" w:rsidRPr="00E71047">
        <w:rPr>
          <w:rFonts w:ascii="Arial" w:hAnsi="Arial" w:cs="Arial"/>
        </w:rPr>
        <w:t xml:space="preserve"> (</w:t>
      </w:r>
      <w:r w:rsidRPr="00E71047">
        <w:rPr>
          <w:rFonts w:ascii="Arial" w:hAnsi="Arial" w:cs="Arial"/>
        </w:rPr>
        <w:t>20%</w:t>
      </w:r>
      <w:r w:rsidR="00D87E45" w:rsidRPr="00E71047">
        <w:rPr>
          <w:rFonts w:ascii="Arial" w:hAnsi="Arial" w:cs="Arial"/>
        </w:rPr>
        <w:t xml:space="preserve">), followed by </w:t>
      </w:r>
      <w:r w:rsidR="0070468F" w:rsidRPr="00E71047">
        <w:rPr>
          <w:rFonts w:ascii="Arial" w:hAnsi="Arial" w:cs="Arial"/>
        </w:rPr>
        <w:t>IT m</w:t>
      </w:r>
      <w:r w:rsidRPr="00E71047">
        <w:rPr>
          <w:rFonts w:ascii="Arial" w:hAnsi="Arial" w:cs="Arial"/>
        </w:rPr>
        <w:t xml:space="preserve">anager/Systems </w:t>
      </w:r>
      <w:r w:rsidR="00D87E45" w:rsidRPr="00E71047">
        <w:rPr>
          <w:rFonts w:ascii="Arial" w:hAnsi="Arial" w:cs="Arial"/>
        </w:rPr>
        <w:t>(</w:t>
      </w:r>
      <w:r w:rsidRPr="00E71047">
        <w:rPr>
          <w:rFonts w:ascii="Arial" w:hAnsi="Arial" w:cs="Arial"/>
        </w:rPr>
        <w:t>13%</w:t>
      </w:r>
      <w:r w:rsidR="00D87E45" w:rsidRPr="00E71047">
        <w:rPr>
          <w:rFonts w:ascii="Arial" w:hAnsi="Arial" w:cs="Arial"/>
        </w:rPr>
        <w:t xml:space="preserve">), </w:t>
      </w:r>
      <w:r w:rsidR="0070468F" w:rsidRPr="00E71047">
        <w:rPr>
          <w:rFonts w:ascii="Arial" w:hAnsi="Arial" w:cs="Arial"/>
        </w:rPr>
        <w:t xml:space="preserve">Metadata/Technical </w:t>
      </w:r>
      <w:r w:rsidR="00D87E45" w:rsidRPr="00E71047">
        <w:rPr>
          <w:rFonts w:ascii="Arial" w:hAnsi="Arial" w:cs="Arial"/>
        </w:rPr>
        <w:t>S</w:t>
      </w:r>
      <w:r w:rsidRPr="00E71047">
        <w:rPr>
          <w:rFonts w:ascii="Arial" w:hAnsi="Arial" w:cs="Arial"/>
        </w:rPr>
        <w:t xml:space="preserve">ervices </w:t>
      </w:r>
      <w:r w:rsidR="00D87E45" w:rsidRPr="00E71047">
        <w:rPr>
          <w:rFonts w:ascii="Arial" w:hAnsi="Arial" w:cs="Arial"/>
        </w:rPr>
        <w:t>(</w:t>
      </w:r>
      <w:r w:rsidRPr="00E71047">
        <w:rPr>
          <w:rFonts w:ascii="Arial" w:hAnsi="Arial" w:cs="Arial"/>
        </w:rPr>
        <w:t>11%</w:t>
      </w:r>
      <w:r w:rsidR="00D87E45" w:rsidRPr="00E71047">
        <w:rPr>
          <w:rFonts w:ascii="Arial" w:hAnsi="Arial" w:cs="Arial"/>
        </w:rPr>
        <w:t xml:space="preserve">), and then </w:t>
      </w:r>
      <w:r w:rsidR="0070468F" w:rsidRPr="00E71047">
        <w:rPr>
          <w:rFonts w:ascii="Arial" w:hAnsi="Arial" w:cs="Arial"/>
        </w:rPr>
        <w:t xml:space="preserve">Community </w:t>
      </w:r>
      <w:r w:rsidR="00D87E45" w:rsidRPr="00E71047">
        <w:rPr>
          <w:rFonts w:ascii="Arial" w:hAnsi="Arial" w:cs="Arial"/>
        </w:rPr>
        <w:t>L</w:t>
      </w:r>
      <w:r w:rsidRPr="00E71047">
        <w:rPr>
          <w:rFonts w:ascii="Arial" w:hAnsi="Arial" w:cs="Arial"/>
        </w:rPr>
        <w:t xml:space="preserve">ibrarian </w:t>
      </w:r>
      <w:r w:rsidR="00D87E45" w:rsidRPr="00E71047">
        <w:rPr>
          <w:rFonts w:ascii="Arial" w:hAnsi="Arial" w:cs="Arial"/>
        </w:rPr>
        <w:t>(</w:t>
      </w:r>
      <w:r w:rsidRPr="00E71047">
        <w:rPr>
          <w:rFonts w:ascii="Arial" w:hAnsi="Arial" w:cs="Arial"/>
        </w:rPr>
        <w:t>9%</w:t>
      </w:r>
      <w:r w:rsidR="00D87E45" w:rsidRPr="00E71047">
        <w:rPr>
          <w:rFonts w:ascii="Arial" w:hAnsi="Arial" w:cs="Arial"/>
        </w:rPr>
        <w:t>).</w:t>
      </w:r>
    </w:p>
    <w:p w14:paraId="276C8B32" w14:textId="6DCB7A43" w:rsidR="004D7B11" w:rsidRPr="00E71047" w:rsidRDefault="004D7B11" w:rsidP="00D87E45">
      <w:pPr>
        <w:rPr>
          <w:rFonts w:ascii="Arial" w:hAnsi="Arial" w:cs="Arial"/>
        </w:rPr>
      </w:pPr>
      <w:r w:rsidRPr="00E71047">
        <w:rPr>
          <w:rFonts w:ascii="Arial" w:hAnsi="Arial" w:cs="Arial"/>
        </w:rPr>
        <w:t>The library role that kn</w:t>
      </w:r>
      <w:r w:rsidR="00D87E45" w:rsidRPr="00E71047">
        <w:rPr>
          <w:rFonts w:ascii="Arial" w:hAnsi="Arial" w:cs="Arial"/>
        </w:rPr>
        <w:t>ew</w:t>
      </w:r>
      <w:r w:rsidRPr="00E71047">
        <w:rPr>
          <w:rFonts w:ascii="Arial" w:hAnsi="Arial" w:cs="Arial"/>
        </w:rPr>
        <w:t xml:space="preserve"> the most about ONIX</w:t>
      </w:r>
      <w:r w:rsidR="00D87E45" w:rsidRPr="00E71047">
        <w:rPr>
          <w:rFonts w:ascii="Arial" w:hAnsi="Arial" w:cs="Arial"/>
        </w:rPr>
        <w:t xml:space="preserve"> was the </w:t>
      </w:r>
      <w:r w:rsidR="0070468F" w:rsidRPr="00E71047">
        <w:rPr>
          <w:rFonts w:ascii="Arial" w:hAnsi="Arial" w:cs="Arial"/>
        </w:rPr>
        <w:t xml:space="preserve">IT </w:t>
      </w:r>
      <w:r w:rsidR="00D87E45" w:rsidRPr="00E71047">
        <w:rPr>
          <w:rFonts w:ascii="Arial" w:hAnsi="Arial" w:cs="Arial"/>
        </w:rPr>
        <w:t>M</w:t>
      </w:r>
      <w:r w:rsidRPr="00E71047">
        <w:rPr>
          <w:rFonts w:ascii="Arial" w:hAnsi="Arial" w:cs="Arial"/>
        </w:rPr>
        <w:t xml:space="preserve">anager/Systems </w:t>
      </w:r>
      <w:r w:rsidR="00D87E45" w:rsidRPr="00E71047">
        <w:rPr>
          <w:rFonts w:ascii="Arial" w:hAnsi="Arial" w:cs="Arial"/>
        </w:rPr>
        <w:t>(</w:t>
      </w:r>
      <w:r w:rsidRPr="00E71047">
        <w:rPr>
          <w:rFonts w:ascii="Arial" w:hAnsi="Arial" w:cs="Arial"/>
        </w:rPr>
        <w:t>13%</w:t>
      </w:r>
      <w:r w:rsidR="00D87E45" w:rsidRPr="00E71047">
        <w:rPr>
          <w:rFonts w:ascii="Arial" w:hAnsi="Arial" w:cs="Arial"/>
        </w:rPr>
        <w:t xml:space="preserve">), followed by </w:t>
      </w:r>
      <w:r w:rsidR="00E545E7" w:rsidRPr="00E71047">
        <w:rPr>
          <w:rFonts w:ascii="Arial" w:hAnsi="Arial" w:cs="Arial"/>
        </w:rPr>
        <w:t xml:space="preserve">Collections Librarian </w:t>
      </w:r>
      <w:r w:rsidR="00D87E45" w:rsidRPr="00E71047">
        <w:rPr>
          <w:rFonts w:ascii="Arial" w:hAnsi="Arial" w:cs="Arial"/>
        </w:rPr>
        <w:t>(</w:t>
      </w:r>
      <w:r w:rsidRPr="00E71047">
        <w:rPr>
          <w:rFonts w:ascii="Arial" w:hAnsi="Arial" w:cs="Arial"/>
        </w:rPr>
        <w:t>7%</w:t>
      </w:r>
      <w:r w:rsidR="00D87E45" w:rsidRPr="00E71047">
        <w:rPr>
          <w:rFonts w:ascii="Arial" w:hAnsi="Arial" w:cs="Arial"/>
        </w:rPr>
        <w:t xml:space="preserve">), </w:t>
      </w:r>
      <w:r w:rsidR="0070468F" w:rsidRPr="00E71047">
        <w:rPr>
          <w:rFonts w:ascii="Arial" w:hAnsi="Arial" w:cs="Arial"/>
        </w:rPr>
        <w:t xml:space="preserve">Library </w:t>
      </w:r>
      <w:r w:rsidR="00D87E45" w:rsidRPr="00E71047">
        <w:rPr>
          <w:rFonts w:ascii="Arial" w:hAnsi="Arial" w:cs="Arial"/>
        </w:rPr>
        <w:t>D</w:t>
      </w:r>
      <w:r w:rsidRPr="00E71047">
        <w:rPr>
          <w:rFonts w:ascii="Arial" w:hAnsi="Arial" w:cs="Arial"/>
        </w:rPr>
        <w:t>irector</w:t>
      </w:r>
      <w:r w:rsidR="00D87E45" w:rsidRPr="00E71047">
        <w:rPr>
          <w:rFonts w:ascii="Arial" w:hAnsi="Arial" w:cs="Arial"/>
        </w:rPr>
        <w:t xml:space="preserve"> (</w:t>
      </w:r>
      <w:r w:rsidRPr="00E71047">
        <w:rPr>
          <w:rFonts w:ascii="Arial" w:hAnsi="Arial" w:cs="Arial"/>
        </w:rPr>
        <w:t>4%</w:t>
      </w:r>
      <w:r w:rsidR="00D87E45" w:rsidRPr="00E71047">
        <w:rPr>
          <w:rFonts w:ascii="Arial" w:hAnsi="Arial" w:cs="Arial"/>
        </w:rPr>
        <w:t xml:space="preserve">), and then </w:t>
      </w:r>
      <w:r w:rsidR="0070468F" w:rsidRPr="00E71047">
        <w:rPr>
          <w:rFonts w:ascii="Arial" w:hAnsi="Arial" w:cs="Arial"/>
        </w:rPr>
        <w:t xml:space="preserve">Community </w:t>
      </w:r>
      <w:r w:rsidR="00D87E45" w:rsidRPr="00E71047">
        <w:rPr>
          <w:rFonts w:ascii="Arial" w:hAnsi="Arial" w:cs="Arial"/>
        </w:rPr>
        <w:t>L</w:t>
      </w:r>
      <w:r w:rsidRPr="00E71047">
        <w:rPr>
          <w:rFonts w:ascii="Arial" w:hAnsi="Arial" w:cs="Arial"/>
        </w:rPr>
        <w:t>ibrarian</w:t>
      </w:r>
      <w:r w:rsidR="00D87E45" w:rsidRPr="00E71047">
        <w:rPr>
          <w:rFonts w:ascii="Arial" w:hAnsi="Arial" w:cs="Arial"/>
        </w:rPr>
        <w:t xml:space="preserve"> (</w:t>
      </w:r>
      <w:r w:rsidRPr="00E71047">
        <w:rPr>
          <w:rFonts w:ascii="Arial" w:hAnsi="Arial" w:cs="Arial"/>
        </w:rPr>
        <w:t>3%</w:t>
      </w:r>
      <w:r w:rsidR="00D87E45" w:rsidRPr="00E71047">
        <w:rPr>
          <w:rFonts w:ascii="Arial" w:hAnsi="Arial" w:cs="Arial"/>
        </w:rPr>
        <w:t>)</w:t>
      </w:r>
    </w:p>
    <w:p w14:paraId="1718FD3A" w14:textId="2A94B75D" w:rsidR="004D7B11" w:rsidRPr="00E71047" w:rsidRDefault="004D7B11" w:rsidP="00D87E45">
      <w:pPr>
        <w:rPr>
          <w:rFonts w:ascii="Arial" w:hAnsi="Arial" w:cs="Arial"/>
        </w:rPr>
      </w:pPr>
      <w:r w:rsidRPr="00E71047">
        <w:rPr>
          <w:rFonts w:ascii="Arial" w:hAnsi="Arial" w:cs="Arial"/>
        </w:rPr>
        <w:t xml:space="preserve">The library role that </w:t>
      </w:r>
      <w:r w:rsidR="00D87E45" w:rsidRPr="00E71047">
        <w:rPr>
          <w:rFonts w:ascii="Arial" w:hAnsi="Arial" w:cs="Arial"/>
        </w:rPr>
        <w:t xml:space="preserve">knew </w:t>
      </w:r>
      <w:r w:rsidRPr="00E71047">
        <w:rPr>
          <w:rFonts w:ascii="Arial" w:hAnsi="Arial" w:cs="Arial"/>
        </w:rPr>
        <w:t>the most about MARC</w:t>
      </w:r>
      <w:r w:rsidR="00D87E45" w:rsidRPr="00E71047">
        <w:rPr>
          <w:rFonts w:ascii="Arial" w:hAnsi="Arial" w:cs="Arial"/>
        </w:rPr>
        <w:t xml:space="preserve"> was the </w:t>
      </w:r>
      <w:r w:rsidR="00E545E7" w:rsidRPr="00E71047">
        <w:rPr>
          <w:rFonts w:ascii="Arial" w:hAnsi="Arial" w:cs="Arial"/>
        </w:rPr>
        <w:t xml:space="preserve">Accessibility Specialists </w:t>
      </w:r>
      <w:r w:rsidR="00D87E45" w:rsidRPr="00E71047">
        <w:rPr>
          <w:rFonts w:ascii="Arial" w:hAnsi="Arial" w:cs="Arial"/>
        </w:rPr>
        <w:t>(</w:t>
      </w:r>
      <w:r w:rsidRPr="00E71047">
        <w:rPr>
          <w:rFonts w:ascii="Arial" w:hAnsi="Arial" w:cs="Arial"/>
        </w:rPr>
        <w:t>40%</w:t>
      </w:r>
      <w:r w:rsidR="00D87E45" w:rsidRPr="00E71047">
        <w:rPr>
          <w:rFonts w:ascii="Arial" w:hAnsi="Arial" w:cs="Arial"/>
        </w:rPr>
        <w:t xml:space="preserve">), followed by </w:t>
      </w:r>
      <w:r w:rsidR="00E545E7" w:rsidRPr="00E71047">
        <w:rPr>
          <w:rFonts w:ascii="Arial" w:hAnsi="Arial" w:cs="Arial"/>
        </w:rPr>
        <w:t xml:space="preserve">Collections Librarian </w:t>
      </w:r>
      <w:r w:rsidR="00D87E45" w:rsidRPr="00E71047">
        <w:rPr>
          <w:rFonts w:ascii="Arial" w:hAnsi="Arial" w:cs="Arial"/>
        </w:rPr>
        <w:t>(</w:t>
      </w:r>
      <w:r w:rsidRPr="00E71047">
        <w:rPr>
          <w:rFonts w:ascii="Arial" w:hAnsi="Arial" w:cs="Arial"/>
        </w:rPr>
        <w:t>36%</w:t>
      </w:r>
      <w:r w:rsidR="00D87E45" w:rsidRPr="00E71047">
        <w:rPr>
          <w:rFonts w:ascii="Arial" w:hAnsi="Arial" w:cs="Arial"/>
        </w:rPr>
        <w:t xml:space="preserve">), </w:t>
      </w:r>
      <w:r w:rsidRPr="00E71047">
        <w:rPr>
          <w:rFonts w:ascii="Arial" w:hAnsi="Arial" w:cs="Arial"/>
        </w:rPr>
        <w:t>Meta</w:t>
      </w:r>
      <w:r w:rsidR="0070468F" w:rsidRPr="00E71047">
        <w:rPr>
          <w:rFonts w:ascii="Arial" w:hAnsi="Arial" w:cs="Arial"/>
        </w:rPr>
        <w:t xml:space="preserve">data/Technical </w:t>
      </w:r>
      <w:r w:rsidR="00D87E45" w:rsidRPr="00E71047">
        <w:rPr>
          <w:rFonts w:ascii="Arial" w:hAnsi="Arial" w:cs="Arial"/>
        </w:rPr>
        <w:t>S</w:t>
      </w:r>
      <w:r w:rsidRPr="00E71047">
        <w:rPr>
          <w:rFonts w:ascii="Arial" w:hAnsi="Arial" w:cs="Arial"/>
        </w:rPr>
        <w:t xml:space="preserve">ervices </w:t>
      </w:r>
      <w:r w:rsidR="00D87E45" w:rsidRPr="00E71047">
        <w:rPr>
          <w:rFonts w:ascii="Arial" w:hAnsi="Arial" w:cs="Arial"/>
        </w:rPr>
        <w:t>(</w:t>
      </w:r>
      <w:r w:rsidRPr="00E71047">
        <w:rPr>
          <w:rFonts w:ascii="Arial" w:hAnsi="Arial" w:cs="Arial"/>
        </w:rPr>
        <w:t>33%</w:t>
      </w:r>
      <w:r w:rsidR="00D87E45" w:rsidRPr="00E71047">
        <w:rPr>
          <w:rFonts w:ascii="Arial" w:hAnsi="Arial" w:cs="Arial"/>
        </w:rPr>
        <w:t xml:space="preserve">), </w:t>
      </w:r>
      <w:r w:rsidR="00385D52" w:rsidRPr="00E71047">
        <w:rPr>
          <w:rFonts w:ascii="Arial" w:hAnsi="Arial" w:cs="Arial"/>
        </w:rPr>
        <w:t xml:space="preserve">Library Director </w:t>
      </w:r>
      <w:r w:rsidR="00D87E45" w:rsidRPr="00E71047">
        <w:rPr>
          <w:rFonts w:ascii="Arial" w:hAnsi="Arial" w:cs="Arial"/>
        </w:rPr>
        <w:t>(</w:t>
      </w:r>
      <w:r w:rsidRPr="00E71047">
        <w:rPr>
          <w:rFonts w:ascii="Arial" w:hAnsi="Arial" w:cs="Arial"/>
        </w:rPr>
        <w:t>29%</w:t>
      </w:r>
      <w:r w:rsidR="00D87E45" w:rsidRPr="00E71047">
        <w:rPr>
          <w:rFonts w:ascii="Arial" w:hAnsi="Arial" w:cs="Arial"/>
        </w:rPr>
        <w:t>).</w:t>
      </w:r>
    </w:p>
    <w:p w14:paraId="5116E27C" w14:textId="34724783" w:rsidR="004D7B11" w:rsidRPr="00E71047" w:rsidRDefault="004D7B11" w:rsidP="00D87E45">
      <w:pPr>
        <w:rPr>
          <w:rFonts w:ascii="Arial" w:hAnsi="Arial" w:cs="Arial"/>
        </w:rPr>
      </w:pPr>
      <w:r w:rsidRPr="00E71047">
        <w:rPr>
          <w:rFonts w:ascii="Arial" w:hAnsi="Arial" w:cs="Arial"/>
        </w:rPr>
        <w:t xml:space="preserve">The library roles that </w:t>
      </w:r>
      <w:r w:rsidR="00D87E45" w:rsidRPr="00E71047">
        <w:rPr>
          <w:rFonts w:ascii="Arial" w:hAnsi="Arial" w:cs="Arial"/>
        </w:rPr>
        <w:t xml:space="preserve">knew </w:t>
      </w:r>
      <w:r w:rsidRPr="00E71047">
        <w:rPr>
          <w:rFonts w:ascii="Arial" w:hAnsi="Arial" w:cs="Arial"/>
        </w:rPr>
        <w:t>the least about the accessibility fields</w:t>
      </w:r>
      <w:r w:rsidR="00D87E45" w:rsidRPr="00E71047">
        <w:rPr>
          <w:rFonts w:ascii="Arial" w:hAnsi="Arial" w:cs="Arial"/>
        </w:rPr>
        <w:t xml:space="preserve"> w</w:t>
      </w:r>
      <w:r w:rsidR="006E7AB6" w:rsidRPr="00E71047">
        <w:rPr>
          <w:rFonts w:ascii="Arial" w:hAnsi="Arial" w:cs="Arial"/>
        </w:rPr>
        <w:t>ere</w:t>
      </w:r>
      <w:r w:rsidR="00D87E45" w:rsidRPr="00E71047">
        <w:rPr>
          <w:rFonts w:ascii="Arial" w:hAnsi="Arial" w:cs="Arial"/>
        </w:rPr>
        <w:t xml:space="preserve"> the </w:t>
      </w:r>
      <w:r w:rsidR="00385D52" w:rsidRPr="00E71047">
        <w:rPr>
          <w:rFonts w:ascii="Arial" w:hAnsi="Arial" w:cs="Arial"/>
        </w:rPr>
        <w:t>Rural Librarian</w:t>
      </w:r>
      <w:r w:rsidR="00E545E7" w:rsidRPr="00E71047">
        <w:rPr>
          <w:rFonts w:ascii="Arial" w:hAnsi="Arial" w:cs="Arial"/>
        </w:rPr>
        <w:t xml:space="preserve">s </w:t>
      </w:r>
      <w:r w:rsidR="00D87E45" w:rsidRPr="00E71047">
        <w:rPr>
          <w:rFonts w:ascii="Arial" w:hAnsi="Arial" w:cs="Arial"/>
        </w:rPr>
        <w:t>(</w:t>
      </w:r>
      <w:r w:rsidRPr="00E71047">
        <w:rPr>
          <w:rFonts w:ascii="Arial" w:hAnsi="Arial" w:cs="Arial"/>
        </w:rPr>
        <w:t>100%</w:t>
      </w:r>
      <w:r w:rsidR="00D87E45" w:rsidRPr="00E71047">
        <w:rPr>
          <w:rFonts w:ascii="Arial" w:hAnsi="Arial" w:cs="Arial"/>
        </w:rPr>
        <w:t xml:space="preserve">), followed by </w:t>
      </w:r>
      <w:r w:rsidRPr="00E71047">
        <w:rPr>
          <w:rFonts w:ascii="Arial" w:hAnsi="Arial" w:cs="Arial"/>
        </w:rPr>
        <w:t xml:space="preserve">Staff from an organization that supports public libraries </w:t>
      </w:r>
      <w:r w:rsidR="00D87E45" w:rsidRPr="00E71047">
        <w:rPr>
          <w:rFonts w:ascii="Arial" w:hAnsi="Arial" w:cs="Arial"/>
        </w:rPr>
        <w:t>(</w:t>
      </w:r>
      <w:r w:rsidRPr="00E71047">
        <w:rPr>
          <w:rFonts w:ascii="Arial" w:hAnsi="Arial" w:cs="Arial"/>
        </w:rPr>
        <w:t>88%</w:t>
      </w:r>
      <w:r w:rsidR="00D87E45" w:rsidRPr="00E71047">
        <w:rPr>
          <w:rFonts w:ascii="Arial" w:hAnsi="Arial" w:cs="Arial"/>
        </w:rPr>
        <w:t xml:space="preserve">), </w:t>
      </w:r>
      <w:r w:rsidR="00E545E7" w:rsidRPr="00E71047">
        <w:rPr>
          <w:rFonts w:ascii="Arial" w:hAnsi="Arial" w:cs="Arial"/>
        </w:rPr>
        <w:t xml:space="preserve">Reference/Adult Services Librarian </w:t>
      </w:r>
      <w:r w:rsidR="00D87E45" w:rsidRPr="00E71047">
        <w:rPr>
          <w:rFonts w:ascii="Arial" w:hAnsi="Arial" w:cs="Arial"/>
        </w:rPr>
        <w:t>(</w:t>
      </w:r>
      <w:r w:rsidRPr="00E71047">
        <w:rPr>
          <w:rFonts w:ascii="Arial" w:hAnsi="Arial" w:cs="Arial"/>
        </w:rPr>
        <w:t>77%</w:t>
      </w:r>
      <w:r w:rsidR="00D87E45" w:rsidRPr="00E71047">
        <w:rPr>
          <w:rFonts w:ascii="Arial" w:hAnsi="Arial" w:cs="Arial"/>
        </w:rPr>
        <w:t xml:space="preserve">) and then </w:t>
      </w:r>
      <w:r w:rsidR="00385D52" w:rsidRPr="00E71047">
        <w:rPr>
          <w:rFonts w:ascii="Arial" w:hAnsi="Arial" w:cs="Arial"/>
        </w:rPr>
        <w:t xml:space="preserve">Children’s/Teen Services Librarian </w:t>
      </w:r>
      <w:r w:rsidR="00D87E45" w:rsidRPr="00E71047">
        <w:rPr>
          <w:rFonts w:ascii="Arial" w:hAnsi="Arial" w:cs="Arial"/>
        </w:rPr>
        <w:t>(</w:t>
      </w:r>
      <w:r w:rsidRPr="00E71047">
        <w:rPr>
          <w:rFonts w:ascii="Arial" w:hAnsi="Arial" w:cs="Arial"/>
        </w:rPr>
        <w:t>76%</w:t>
      </w:r>
      <w:r w:rsidR="00D87E45" w:rsidRPr="00E71047">
        <w:rPr>
          <w:rFonts w:ascii="Arial" w:hAnsi="Arial" w:cs="Arial"/>
        </w:rPr>
        <w:t>).</w:t>
      </w:r>
    </w:p>
    <w:p w14:paraId="5B5AAB2E" w14:textId="2C037DEE" w:rsidR="005437EE" w:rsidRPr="00E71047" w:rsidRDefault="004D7B11" w:rsidP="006E7AB6">
      <w:pPr>
        <w:rPr>
          <w:rFonts w:ascii="Arial" w:hAnsi="Arial" w:cs="Arial"/>
        </w:rPr>
      </w:pPr>
      <w:r w:rsidRPr="00E71047">
        <w:rPr>
          <w:rFonts w:ascii="Arial" w:hAnsi="Arial" w:cs="Arial"/>
        </w:rPr>
        <w:t>The responses do</w:t>
      </w:r>
      <w:r w:rsidR="006E7AB6" w:rsidRPr="00E71047">
        <w:rPr>
          <w:rFonts w:ascii="Arial" w:hAnsi="Arial" w:cs="Arial"/>
        </w:rPr>
        <w:t xml:space="preserve"> not</w:t>
      </w:r>
      <w:r w:rsidRPr="00E71047">
        <w:rPr>
          <w:rFonts w:ascii="Arial" w:hAnsi="Arial" w:cs="Arial"/>
        </w:rPr>
        <w:t xml:space="preserve"> necessarily reflect the library role</w:t>
      </w:r>
      <w:r w:rsidR="0087372E" w:rsidRPr="00E71047">
        <w:rPr>
          <w:rFonts w:ascii="Arial" w:hAnsi="Arial" w:cs="Arial"/>
        </w:rPr>
        <w:t>s</w:t>
      </w:r>
      <w:r w:rsidRPr="00E71047">
        <w:rPr>
          <w:rFonts w:ascii="Arial" w:hAnsi="Arial" w:cs="Arial"/>
        </w:rPr>
        <w:t xml:space="preserve"> answers from the p</w:t>
      </w:r>
      <w:r w:rsidR="00FD548D" w:rsidRPr="00E71047">
        <w:rPr>
          <w:rFonts w:ascii="Arial" w:hAnsi="Arial" w:cs="Arial"/>
        </w:rPr>
        <w:t xml:space="preserve">revious question. For example, </w:t>
      </w:r>
      <w:r w:rsidRPr="00E71047">
        <w:rPr>
          <w:rFonts w:ascii="Arial" w:hAnsi="Arial" w:cs="Arial"/>
        </w:rPr>
        <w:t>Staff from an organization that supports</w:t>
      </w:r>
      <w:r w:rsidR="00FD548D" w:rsidRPr="00E71047">
        <w:rPr>
          <w:rFonts w:ascii="Arial" w:hAnsi="Arial" w:cs="Arial"/>
        </w:rPr>
        <w:t xml:space="preserve"> public libraries</w:t>
      </w:r>
      <w:r w:rsidRPr="00E71047">
        <w:rPr>
          <w:rFonts w:ascii="Arial" w:hAnsi="Arial" w:cs="Arial"/>
        </w:rPr>
        <w:t xml:space="preserve"> selected “Yes” or “Somewhat” in the </w:t>
      </w:r>
      <w:r w:rsidR="006E7AB6" w:rsidRPr="00E71047">
        <w:rPr>
          <w:rFonts w:ascii="Arial" w:hAnsi="Arial" w:cs="Arial"/>
        </w:rPr>
        <w:t>last</w:t>
      </w:r>
      <w:r w:rsidRPr="00E71047">
        <w:rPr>
          <w:rFonts w:ascii="Arial" w:hAnsi="Arial" w:cs="Arial"/>
        </w:rPr>
        <w:t xml:space="preserve"> question (38%) but was the second least knowledgeable group for the metadata fields (87.50% said “I d</w:t>
      </w:r>
      <w:r w:rsidR="0070468F" w:rsidRPr="00E71047">
        <w:rPr>
          <w:rFonts w:ascii="Arial" w:hAnsi="Arial" w:cs="Arial"/>
        </w:rPr>
        <w:t xml:space="preserve">on’t know”). Alternatively, </w:t>
      </w:r>
      <w:r w:rsidR="00E545E7" w:rsidRPr="00E71047">
        <w:rPr>
          <w:rFonts w:ascii="Arial" w:hAnsi="Arial" w:cs="Arial"/>
        </w:rPr>
        <w:t xml:space="preserve">IT Managers/Systems </w:t>
      </w:r>
      <w:r w:rsidRPr="00E71047">
        <w:rPr>
          <w:rFonts w:ascii="Arial" w:hAnsi="Arial" w:cs="Arial"/>
        </w:rPr>
        <w:t>claimed not to know much about accessibility metadata (75% responded “No” or “I don’t know”), but this group was the most knowledgeable about ONIX metadata at 13%.</w:t>
      </w:r>
    </w:p>
    <w:p w14:paraId="26D83B0C" w14:textId="088BB1C2" w:rsidR="006A029B" w:rsidRPr="00E71047" w:rsidRDefault="00103B43" w:rsidP="006E7AB6">
      <w:pPr>
        <w:rPr>
          <w:rFonts w:ascii="Arial" w:hAnsi="Arial" w:cs="Arial"/>
        </w:rPr>
      </w:pPr>
      <w:r w:rsidRPr="00E71047">
        <w:rPr>
          <w:rFonts w:ascii="Arial" w:hAnsi="Arial" w:cs="Arial"/>
        </w:rPr>
        <w:t>The survey</w:t>
      </w:r>
      <w:r w:rsidR="00993764" w:rsidRPr="00E71047">
        <w:rPr>
          <w:rFonts w:ascii="Arial" w:hAnsi="Arial" w:cs="Arial"/>
        </w:rPr>
        <w:t xml:space="preserve"> then asked if their library displayed the accessibility metadata for patrons, the most popular answer for this question was “I don’t know” (66%), followed by “No” (22%). For the affirmative </w:t>
      </w:r>
      <w:r w:rsidR="00815FA6" w:rsidRPr="00E71047">
        <w:rPr>
          <w:rFonts w:ascii="Arial" w:hAnsi="Arial" w:cs="Arial"/>
        </w:rPr>
        <w:t>options, 2% selected “Yes</w:t>
      </w:r>
      <w:r w:rsidR="00915CF4">
        <w:rPr>
          <w:rFonts w:ascii="Arial" w:hAnsi="Arial" w:cs="Arial"/>
        </w:rPr>
        <w:t>,</w:t>
      </w:r>
      <w:r w:rsidR="00815FA6" w:rsidRPr="00E71047">
        <w:rPr>
          <w:rFonts w:ascii="Arial" w:hAnsi="Arial" w:cs="Arial"/>
        </w:rPr>
        <w:t>” and 10% selected “Some”</w:t>
      </w:r>
      <w:r w:rsidR="00D87E45" w:rsidRPr="00E71047">
        <w:rPr>
          <w:rFonts w:ascii="Arial" w:hAnsi="Arial" w:cs="Arial"/>
        </w:rPr>
        <w:t>.</w:t>
      </w:r>
    </w:p>
    <w:p w14:paraId="7025F753" w14:textId="721F1436" w:rsidR="00815FA6" w:rsidRPr="00E71047" w:rsidRDefault="006E7AB6" w:rsidP="006E7AB6">
      <w:pPr>
        <w:rPr>
          <w:rFonts w:ascii="Arial" w:hAnsi="Arial" w:cs="Arial"/>
        </w:rPr>
      </w:pPr>
      <w:r w:rsidRPr="00E71047">
        <w:rPr>
          <w:rFonts w:ascii="Arial" w:hAnsi="Arial" w:cs="Arial"/>
        </w:rPr>
        <w:t>The project team</w:t>
      </w:r>
      <w:r w:rsidR="006A029B" w:rsidRPr="00E71047">
        <w:rPr>
          <w:rFonts w:ascii="Arial" w:hAnsi="Arial" w:cs="Arial"/>
        </w:rPr>
        <w:t xml:space="preserve"> </w:t>
      </w:r>
      <w:r w:rsidR="0087372E" w:rsidRPr="00E71047">
        <w:rPr>
          <w:rFonts w:ascii="Arial" w:hAnsi="Arial" w:cs="Arial"/>
        </w:rPr>
        <w:t>wanted to know</w:t>
      </w:r>
      <w:r w:rsidR="006A029B" w:rsidRPr="00E71047">
        <w:rPr>
          <w:rFonts w:ascii="Arial" w:hAnsi="Arial" w:cs="Arial"/>
        </w:rPr>
        <w:t xml:space="preserve"> if respondents </w:t>
      </w:r>
      <w:r w:rsidRPr="00E71047">
        <w:rPr>
          <w:rFonts w:ascii="Arial" w:hAnsi="Arial" w:cs="Arial"/>
        </w:rPr>
        <w:t>knew if the publishers their library purchases from are providing</w:t>
      </w:r>
      <w:r w:rsidR="006A029B" w:rsidRPr="00E71047">
        <w:rPr>
          <w:rFonts w:ascii="Arial" w:hAnsi="Arial" w:cs="Arial"/>
        </w:rPr>
        <w:t xml:space="preserve"> accessibility metadata. The most common answer wa</w:t>
      </w:r>
      <w:r w:rsidR="0087372E" w:rsidRPr="00E71047">
        <w:rPr>
          <w:rFonts w:ascii="Arial" w:hAnsi="Arial" w:cs="Arial"/>
        </w:rPr>
        <w:t>s “I don’t know” (85%), with</w:t>
      </w:r>
      <w:r w:rsidR="006A029B" w:rsidRPr="00E71047">
        <w:rPr>
          <w:rFonts w:ascii="Arial" w:hAnsi="Arial" w:cs="Arial"/>
        </w:rPr>
        <w:t xml:space="preserve"> the rest of the options selected l</w:t>
      </w:r>
      <w:r w:rsidR="0087372E" w:rsidRPr="00E71047">
        <w:rPr>
          <w:rFonts w:ascii="Arial" w:hAnsi="Arial" w:cs="Arial"/>
        </w:rPr>
        <w:t>ess than 8% (“Some” was</w:t>
      </w:r>
      <w:r w:rsidR="006A029B" w:rsidRPr="00E71047">
        <w:rPr>
          <w:rFonts w:ascii="Arial" w:hAnsi="Arial" w:cs="Arial"/>
        </w:rPr>
        <w:t xml:space="preserve"> 7%). </w:t>
      </w:r>
      <w:r w:rsidRPr="00E71047">
        <w:rPr>
          <w:rFonts w:ascii="Arial" w:hAnsi="Arial" w:cs="Arial"/>
        </w:rPr>
        <w:t>The project team</w:t>
      </w:r>
      <w:r w:rsidR="006A029B" w:rsidRPr="00E71047">
        <w:rPr>
          <w:rFonts w:ascii="Arial" w:hAnsi="Arial" w:cs="Arial"/>
        </w:rPr>
        <w:t xml:space="preserve"> then</w:t>
      </w:r>
      <w:r w:rsidR="00782AFB" w:rsidRPr="00E71047">
        <w:rPr>
          <w:rFonts w:ascii="Arial" w:hAnsi="Arial" w:cs="Arial"/>
        </w:rPr>
        <w:t xml:space="preserve"> asked if respondents</w:t>
      </w:r>
      <w:r w:rsidRPr="00E71047">
        <w:rPr>
          <w:rFonts w:ascii="Arial" w:hAnsi="Arial" w:cs="Arial"/>
        </w:rPr>
        <w:t>’</w:t>
      </w:r>
      <w:r w:rsidR="00782AFB" w:rsidRPr="00E71047">
        <w:rPr>
          <w:rFonts w:ascii="Arial" w:hAnsi="Arial" w:cs="Arial"/>
        </w:rPr>
        <w:t xml:space="preserve"> libraries utilize</w:t>
      </w:r>
      <w:r w:rsidR="006A029B" w:rsidRPr="00E71047">
        <w:rPr>
          <w:rFonts w:ascii="Arial" w:hAnsi="Arial" w:cs="Arial"/>
        </w:rPr>
        <w:t xml:space="preserve"> the</w:t>
      </w:r>
      <w:r w:rsidR="00782AFB" w:rsidRPr="00E71047">
        <w:rPr>
          <w:rFonts w:ascii="Arial" w:hAnsi="Arial" w:cs="Arial"/>
        </w:rPr>
        <w:t xml:space="preserve"> accessibility metadata provided </w:t>
      </w:r>
      <w:r w:rsidR="008D109E" w:rsidRPr="00E71047">
        <w:rPr>
          <w:rFonts w:ascii="Arial" w:hAnsi="Arial" w:cs="Arial"/>
        </w:rPr>
        <w:t>by publisher</w:t>
      </w:r>
      <w:r w:rsidR="0087372E" w:rsidRPr="00E71047">
        <w:rPr>
          <w:rFonts w:ascii="Arial" w:hAnsi="Arial" w:cs="Arial"/>
        </w:rPr>
        <w:t>s</w:t>
      </w:r>
      <w:r w:rsidR="008D109E" w:rsidRPr="00E71047">
        <w:rPr>
          <w:rFonts w:ascii="Arial" w:hAnsi="Arial" w:cs="Arial"/>
        </w:rPr>
        <w:t xml:space="preserve"> of </w:t>
      </w:r>
      <w:r w:rsidR="0087372E" w:rsidRPr="00E71047">
        <w:rPr>
          <w:rFonts w:ascii="Arial" w:hAnsi="Arial" w:cs="Arial"/>
        </w:rPr>
        <w:t xml:space="preserve">the </w:t>
      </w:r>
      <w:r w:rsidR="008D109E" w:rsidRPr="00E71047">
        <w:rPr>
          <w:rFonts w:ascii="Arial" w:hAnsi="Arial" w:cs="Arial"/>
        </w:rPr>
        <w:t xml:space="preserve">content (if applicable). The answers are similar, with </w:t>
      </w:r>
      <w:r w:rsidR="005437EE" w:rsidRPr="00E71047">
        <w:rPr>
          <w:rFonts w:ascii="Arial" w:hAnsi="Arial" w:cs="Arial"/>
        </w:rPr>
        <w:t>84</w:t>
      </w:r>
      <w:r w:rsidR="00560BA2" w:rsidRPr="00E71047">
        <w:rPr>
          <w:rFonts w:ascii="Arial" w:hAnsi="Arial" w:cs="Arial"/>
        </w:rPr>
        <w:t>% of respondents selecting “I don’t know”</w:t>
      </w:r>
      <w:r w:rsidR="005437EE" w:rsidRPr="00E71047">
        <w:rPr>
          <w:rFonts w:ascii="Arial" w:hAnsi="Arial" w:cs="Arial"/>
        </w:rPr>
        <w:t xml:space="preserve"> (the rest o</w:t>
      </w:r>
      <w:r w:rsidR="000122A8" w:rsidRPr="00E71047">
        <w:rPr>
          <w:rFonts w:ascii="Arial" w:hAnsi="Arial" w:cs="Arial"/>
        </w:rPr>
        <w:t>f the options for this question</w:t>
      </w:r>
      <w:r w:rsidR="005437EE" w:rsidRPr="00E71047">
        <w:rPr>
          <w:rFonts w:ascii="Arial" w:hAnsi="Arial" w:cs="Arial"/>
        </w:rPr>
        <w:t xml:space="preserve"> are all less than 6%). </w:t>
      </w:r>
      <w:r w:rsidR="0043691F" w:rsidRPr="00E71047">
        <w:rPr>
          <w:rFonts w:ascii="Arial" w:hAnsi="Arial" w:cs="Arial"/>
        </w:rPr>
        <w:t xml:space="preserve">Staying on the topic of publisher produced accessibility metadata, </w:t>
      </w:r>
      <w:r w:rsidR="0008208A" w:rsidRPr="00E71047">
        <w:rPr>
          <w:rFonts w:ascii="Arial" w:hAnsi="Arial" w:cs="Arial"/>
        </w:rPr>
        <w:t>respondents were</w:t>
      </w:r>
      <w:r w:rsidR="0043691F" w:rsidRPr="00E71047">
        <w:rPr>
          <w:rFonts w:ascii="Arial" w:hAnsi="Arial" w:cs="Arial"/>
        </w:rPr>
        <w:t xml:space="preserve"> asked</w:t>
      </w:r>
      <w:r w:rsidR="0008208A" w:rsidRPr="00E71047">
        <w:rPr>
          <w:rFonts w:ascii="Arial" w:hAnsi="Arial" w:cs="Arial"/>
        </w:rPr>
        <w:t xml:space="preserve"> </w:t>
      </w:r>
      <w:r w:rsidR="0043691F" w:rsidRPr="00E71047">
        <w:rPr>
          <w:rFonts w:ascii="Arial" w:hAnsi="Arial" w:cs="Arial"/>
        </w:rPr>
        <w:t>if they would be willing to advocate for more accessibility metadata from publishers and vendors their library purchases from</w:t>
      </w:r>
      <w:r w:rsidR="0008208A" w:rsidRPr="00E71047">
        <w:rPr>
          <w:rFonts w:ascii="Arial" w:hAnsi="Arial" w:cs="Arial"/>
        </w:rPr>
        <w:t>,</w:t>
      </w:r>
      <w:r w:rsidR="00D87E45" w:rsidRPr="00E71047">
        <w:rPr>
          <w:rFonts w:ascii="Arial" w:hAnsi="Arial" w:cs="Arial"/>
        </w:rPr>
        <w:t xml:space="preserve"> with </w:t>
      </w:r>
      <w:r w:rsidR="0043691F" w:rsidRPr="00E71047">
        <w:rPr>
          <w:rFonts w:ascii="Arial" w:hAnsi="Arial" w:cs="Arial"/>
        </w:rPr>
        <w:t xml:space="preserve">the two most popular options </w:t>
      </w:r>
      <w:r w:rsidR="00D87E45" w:rsidRPr="00E71047">
        <w:rPr>
          <w:rFonts w:ascii="Arial" w:hAnsi="Arial" w:cs="Arial"/>
        </w:rPr>
        <w:t>being</w:t>
      </w:r>
      <w:r w:rsidR="0043691F" w:rsidRPr="00E71047">
        <w:rPr>
          <w:rFonts w:ascii="Arial" w:hAnsi="Arial" w:cs="Arial"/>
        </w:rPr>
        <w:t xml:space="preserve"> “I don’t know” (50%) and “Yes” (48%)</w:t>
      </w:r>
      <w:r w:rsidR="00D87E45" w:rsidRPr="00E71047">
        <w:rPr>
          <w:rFonts w:ascii="Arial" w:hAnsi="Arial" w:cs="Arial"/>
        </w:rPr>
        <w:t xml:space="preserve">. Only </w:t>
      </w:r>
      <w:r w:rsidR="0075602F" w:rsidRPr="00E71047">
        <w:rPr>
          <w:rFonts w:ascii="Arial" w:hAnsi="Arial" w:cs="Arial"/>
        </w:rPr>
        <w:t>2% said “No”.</w:t>
      </w:r>
    </w:p>
    <w:p w14:paraId="0F54D91B" w14:textId="138C17C4" w:rsidR="0066087E" w:rsidRPr="00E71047" w:rsidRDefault="00AB33B0" w:rsidP="00E0227C">
      <w:pPr>
        <w:rPr>
          <w:rFonts w:ascii="Arial" w:hAnsi="Arial" w:cs="Arial"/>
        </w:rPr>
      </w:pPr>
      <w:r w:rsidRPr="00E71047">
        <w:rPr>
          <w:rFonts w:ascii="Arial" w:hAnsi="Arial" w:cs="Arial"/>
        </w:rPr>
        <w:t xml:space="preserve">To conclude this section, respondents </w:t>
      </w:r>
      <w:r w:rsidR="00103B43" w:rsidRPr="00E71047">
        <w:rPr>
          <w:rFonts w:ascii="Arial" w:hAnsi="Arial" w:cs="Arial"/>
        </w:rPr>
        <w:t xml:space="preserve">were asked </w:t>
      </w:r>
      <w:r w:rsidRPr="00E71047">
        <w:rPr>
          <w:rFonts w:ascii="Arial" w:hAnsi="Arial" w:cs="Arial"/>
        </w:rPr>
        <w:t>what resources would help them learn more about accessibility metadata. The most popular options were “Guidelines” (69%), “Checklists” (51%), and “Webinars” (43%).</w:t>
      </w:r>
    </w:p>
    <w:p w14:paraId="6E818FAA" w14:textId="691DFCF9" w:rsidR="00133702" w:rsidRPr="00E71047" w:rsidRDefault="00B2516A" w:rsidP="004160D2">
      <w:pPr>
        <w:pStyle w:val="Heading3"/>
        <w:rPr>
          <w:rFonts w:ascii="Arial" w:hAnsi="Arial" w:cs="Arial"/>
        </w:rPr>
      </w:pPr>
      <w:bookmarkStart w:id="26" w:name="_Toc85013340"/>
      <w:r w:rsidRPr="00E71047">
        <w:rPr>
          <w:rFonts w:ascii="Arial" w:hAnsi="Arial" w:cs="Arial"/>
        </w:rPr>
        <w:t xml:space="preserve">Guidelines for Selections and </w:t>
      </w:r>
      <w:r w:rsidR="00133702" w:rsidRPr="00E71047">
        <w:rPr>
          <w:rFonts w:ascii="Arial" w:hAnsi="Arial" w:cs="Arial"/>
        </w:rPr>
        <w:t>Acquisition, and Licensing</w:t>
      </w:r>
      <w:bookmarkEnd w:id="26"/>
    </w:p>
    <w:p w14:paraId="29DE267F" w14:textId="5530C192" w:rsidR="00BE2596" w:rsidRPr="00E71047" w:rsidRDefault="00FE4C41" w:rsidP="006E7AB6">
      <w:pPr>
        <w:rPr>
          <w:rFonts w:ascii="Arial" w:hAnsi="Arial" w:cs="Arial"/>
        </w:rPr>
      </w:pPr>
      <w:r w:rsidRPr="00E71047">
        <w:rPr>
          <w:rFonts w:ascii="Arial" w:hAnsi="Arial" w:cs="Arial"/>
        </w:rPr>
        <w:t xml:space="preserve">The section </w:t>
      </w:r>
      <w:r w:rsidRPr="00E71047">
        <w:rPr>
          <w:rFonts w:ascii="Arial" w:hAnsi="Arial" w:cs="Arial"/>
          <w:i/>
        </w:rPr>
        <w:t>Guidelines for Selections, Acquisition, and Licensing</w:t>
      </w:r>
      <w:r w:rsidR="006E7AB6" w:rsidRPr="00E71047">
        <w:rPr>
          <w:rFonts w:ascii="Arial" w:hAnsi="Arial" w:cs="Arial"/>
          <w:i/>
        </w:rPr>
        <w:t>,</w:t>
      </w:r>
      <w:r w:rsidRPr="00E71047">
        <w:rPr>
          <w:rFonts w:ascii="Arial" w:hAnsi="Arial" w:cs="Arial"/>
        </w:rPr>
        <w:t xml:space="preserve"> ask</w:t>
      </w:r>
      <w:r w:rsidR="00D87E45" w:rsidRPr="00E71047">
        <w:rPr>
          <w:rFonts w:ascii="Arial" w:hAnsi="Arial" w:cs="Arial"/>
        </w:rPr>
        <w:t>ed</w:t>
      </w:r>
      <w:r w:rsidRPr="00E71047">
        <w:rPr>
          <w:rFonts w:ascii="Arial" w:hAnsi="Arial" w:cs="Arial"/>
        </w:rPr>
        <w:t xml:space="preserve"> questions about how public libraries curate accessible content for their patrons. </w:t>
      </w:r>
    </w:p>
    <w:p w14:paraId="3388627F" w14:textId="1F4A1CDB" w:rsidR="00B06A49" w:rsidRPr="00E71047" w:rsidRDefault="00BE2596" w:rsidP="006E7AB6">
      <w:pPr>
        <w:rPr>
          <w:rFonts w:ascii="Arial" w:hAnsi="Arial" w:cs="Arial"/>
        </w:rPr>
      </w:pPr>
      <w:r w:rsidRPr="00E71047">
        <w:rPr>
          <w:rFonts w:ascii="Arial" w:hAnsi="Arial" w:cs="Arial"/>
        </w:rPr>
        <w:t xml:space="preserve">To begin this section, </w:t>
      </w:r>
      <w:r w:rsidR="00103B43" w:rsidRPr="00E71047">
        <w:rPr>
          <w:rFonts w:ascii="Arial" w:hAnsi="Arial" w:cs="Arial"/>
        </w:rPr>
        <w:t>the survey asked</w:t>
      </w:r>
      <w:r w:rsidRPr="00E71047">
        <w:rPr>
          <w:rFonts w:ascii="Arial" w:hAnsi="Arial" w:cs="Arial"/>
        </w:rPr>
        <w:t xml:space="preserve"> </w:t>
      </w:r>
      <w:r w:rsidR="00B23F09" w:rsidRPr="00E71047">
        <w:rPr>
          <w:rFonts w:ascii="Arial" w:hAnsi="Arial" w:cs="Arial"/>
        </w:rPr>
        <w:t>participants how their library selects accessible materials for their patrons.</w:t>
      </w:r>
      <w:r w:rsidR="00C001A3" w:rsidRPr="00E71047">
        <w:rPr>
          <w:rFonts w:ascii="Arial" w:hAnsi="Arial" w:cs="Arial"/>
        </w:rPr>
        <w:t xml:space="preserve"> The most popular option </w:t>
      </w:r>
      <w:r w:rsidR="006E7AB6" w:rsidRPr="00E71047">
        <w:rPr>
          <w:rFonts w:ascii="Arial" w:hAnsi="Arial" w:cs="Arial"/>
        </w:rPr>
        <w:t>chosen</w:t>
      </w:r>
      <w:r w:rsidR="00C001A3" w:rsidRPr="00E71047">
        <w:rPr>
          <w:rFonts w:ascii="Arial" w:hAnsi="Arial" w:cs="Arial"/>
        </w:rPr>
        <w:t xml:space="preserve"> by respondents was “Use CELA or NNELS” (67%).</w:t>
      </w:r>
      <w:r w:rsidR="00B23F09" w:rsidRPr="00E71047">
        <w:rPr>
          <w:rFonts w:ascii="Arial" w:hAnsi="Arial" w:cs="Arial"/>
        </w:rPr>
        <w:t xml:space="preserve"> The </w:t>
      </w:r>
      <w:r w:rsidR="00C001A3" w:rsidRPr="00E71047">
        <w:rPr>
          <w:rFonts w:ascii="Arial" w:hAnsi="Arial" w:cs="Arial"/>
        </w:rPr>
        <w:t xml:space="preserve">additional options </w:t>
      </w:r>
      <w:r w:rsidR="00B23F09" w:rsidRPr="00E71047">
        <w:rPr>
          <w:rFonts w:ascii="Arial" w:hAnsi="Arial" w:cs="Arial"/>
        </w:rPr>
        <w:t xml:space="preserve">for this question </w:t>
      </w:r>
      <w:r w:rsidR="006E7AB6" w:rsidRPr="00E71047">
        <w:rPr>
          <w:rFonts w:ascii="Arial" w:hAnsi="Arial" w:cs="Arial"/>
        </w:rPr>
        <w:t>are in the table</w:t>
      </w:r>
      <w:r w:rsidR="00B23F09" w:rsidRPr="00E71047">
        <w:rPr>
          <w:rFonts w:ascii="Arial" w:hAnsi="Arial" w:cs="Arial"/>
        </w:rPr>
        <w:t xml:space="preserve"> below</w:t>
      </w:r>
      <w:r w:rsidR="00BB0F54" w:rsidRPr="00E71047">
        <w:rPr>
          <w:rFonts w:ascii="Arial" w:hAnsi="Arial" w:cs="Arial"/>
        </w:rPr>
        <w:t>:</w:t>
      </w:r>
    </w:p>
    <w:tbl>
      <w:tblPr>
        <w:tblStyle w:val="MediumShading1-Accent1"/>
        <w:tblW w:w="0" w:type="auto"/>
        <w:tblLook w:val="04A0" w:firstRow="1" w:lastRow="0" w:firstColumn="1" w:lastColumn="0" w:noHBand="0" w:noVBand="1"/>
        <w:tblCaption w:val="How libraries select accesible materials"/>
        <w:tblDescription w:val="This table has two columns. The left column lists how libraries select accessible materials. The right column lists the response rate for each option."/>
      </w:tblPr>
      <w:tblGrid>
        <w:gridCol w:w="5765"/>
        <w:gridCol w:w="3575"/>
      </w:tblGrid>
      <w:tr w:rsidR="004D5A04" w:rsidRPr="00E71047" w14:paraId="2159F0BB"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20" w:type="dxa"/>
          </w:tcPr>
          <w:p w14:paraId="717518C1" w14:textId="0559C959" w:rsidR="004D5A04" w:rsidRPr="00E71047" w:rsidRDefault="004D5A04" w:rsidP="006C0025">
            <w:pPr>
              <w:rPr>
                <w:rFonts w:ascii="Arial" w:hAnsi="Arial" w:cs="Arial"/>
              </w:rPr>
            </w:pPr>
            <w:r w:rsidRPr="00E71047">
              <w:rPr>
                <w:rFonts w:ascii="Arial" w:hAnsi="Arial" w:cs="Arial"/>
              </w:rPr>
              <w:lastRenderedPageBreak/>
              <w:t>How Libraries select Accessible Materials</w:t>
            </w:r>
          </w:p>
        </w:tc>
        <w:tc>
          <w:tcPr>
            <w:tcW w:w="3656" w:type="dxa"/>
          </w:tcPr>
          <w:p w14:paraId="34439FE5" w14:textId="608E158D" w:rsidR="004D5A04" w:rsidRPr="00E71047" w:rsidRDefault="004D5A04"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4D5A04" w:rsidRPr="00E71047" w14:paraId="4638690E" w14:textId="77777777" w:rsidTr="004D5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1274F5ED" w14:textId="52F50EFE" w:rsidR="004D5A04" w:rsidRPr="00E71047" w:rsidRDefault="004D5A04" w:rsidP="006C0025">
            <w:pPr>
              <w:rPr>
                <w:rFonts w:ascii="Arial" w:hAnsi="Arial" w:cs="Arial"/>
                <w:b w:val="0"/>
              </w:rPr>
            </w:pPr>
            <w:r w:rsidRPr="00E71047">
              <w:rPr>
                <w:rFonts w:ascii="Arial" w:hAnsi="Arial" w:cs="Arial"/>
                <w:b w:val="0"/>
              </w:rPr>
              <w:t>Work with library vendors who supply accessible material</w:t>
            </w:r>
          </w:p>
        </w:tc>
        <w:tc>
          <w:tcPr>
            <w:tcW w:w="3656" w:type="dxa"/>
          </w:tcPr>
          <w:p w14:paraId="2C0B3D38" w14:textId="44763BCC" w:rsidR="004D5A04" w:rsidRPr="00E71047" w:rsidRDefault="004D5A0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48%</w:t>
            </w:r>
          </w:p>
        </w:tc>
      </w:tr>
      <w:tr w:rsidR="004D5A04" w:rsidRPr="00E71047" w14:paraId="5814CCBC" w14:textId="77777777" w:rsidTr="004D5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7D232482" w14:textId="715C46A2" w:rsidR="004D5A04" w:rsidRPr="00E71047" w:rsidRDefault="004D5A04" w:rsidP="006C0025">
            <w:pPr>
              <w:rPr>
                <w:rFonts w:ascii="Arial" w:hAnsi="Arial" w:cs="Arial"/>
                <w:b w:val="0"/>
              </w:rPr>
            </w:pPr>
            <w:r w:rsidRPr="00E71047">
              <w:rPr>
                <w:rFonts w:ascii="Arial" w:hAnsi="Arial" w:cs="Arial"/>
                <w:b w:val="0"/>
              </w:rPr>
              <w:t>Work with publishers who produce accessible materials</w:t>
            </w:r>
          </w:p>
        </w:tc>
        <w:tc>
          <w:tcPr>
            <w:tcW w:w="3656" w:type="dxa"/>
          </w:tcPr>
          <w:p w14:paraId="483C9B0B" w14:textId="06E0CDC4" w:rsidR="004D5A04" w:rsidRPr="00E71047" w:rsidRDefault="004D5A0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21%</w:t>
            </w:r>
          </w:p>
        </w:tc>
      </w:tr>
      <w:tr w:rsidR="004D5A04" w:rsidRPr="00E71047" w14:paraId="7635B019" w14:textId="77777777" w:rsidTr="004D5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30FF3D09" w14:textId="2D51868A" w:rsidR="004D5A04" w:rsidRPr="00E71047" w:rsidRDefault="004D5A04" w:rsidP="006C0025">
            <w:pPr>
              <w:rPr>
                <w:rFonts w:ascii="Arial" w:hAnsi="Arial" w:cs="Arial"/>
                <w:b w:val="0"/>
              </w:rPr>
            </w:pPr>
            <w:r w:rsidRPr="00E71047">
              <w:rPr>
                <w:rFonts w:ascii="Arial" w:hAnsi="Arial" w:cs="Arial"/>
                <w:b w:val="0"/>
              </w:rPr>
              <w:t>Patron suggestions</w:t>
            </w:r>
          </w:p>
        </w:tc>
        <w:tc>
          <w:tcPr>
            <w:tcW w:w="3656" w:type="dxa"/>
          </w:tcPr>
          <w:p w14:paraId="4AD55BF5" w14:textId="794284B5" w:rsidR="004D5A04" w:rsidRPr="00E71047" w:rsidRDefault="004D5A0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50%</w:t>
            </w:r>
          </w:p>
        </w:tc>
      </w:tr>
      <w:tr w:rsidR="004D5A04" w:rsidRPr="00E71047" w14:paraId="34D4F6B1" w14:textId="77777777" w:rsidTr="004D5A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04B1B715" w14:textId="1E1F7DBD" w:rsidR="004D5A04" w:rsidRPr="00E71047" w:rsidRDefault="004D5A04" w:rsidP="006C0025">
            <w:pPr>
              <w:rPr>
                <w:rFonts w:ascii="Arial" w:hAnsi="Arial" w:cs="Arial"/>
                <w:b w:val="0"/>
              </w:rPr>
            </w:pPr>
            <w:r w:rsidRPr="00E71047">
              <w:rPr>
                <w:rFonts w:ascii="Arial" w:hAnsi="Arial" w:cs="Arial"/>
                <w:b w:val="0"/>
              </w:rPr>
              <w:t>Use CELA or NNELS</w:t>
            </w:r>
          </w:p>
        </w:tc>
        <w:tc>
          <w:tcPr>
            <w:tcW w:w="3656" w:type="dxa"/>
          </w:tcPr>
          <w:p w14:paraId="30C947D1" w14:textId="07EA0FEA" w:rsidR="004D5A04" w:rsidRPr="00E71047" w:rsidRDefault="004D5A0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67%</w:t>
            </w:r>
          </w:p>
        </w:tc>
      </w:tr>
      <w:tr w:rsidR="004D5A04" w:rsidRPr="00E71047" w14:paraId="4F5EDD3A" w14:textId="77777777" w:rsidTr="004D5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6908AF01" w14:textId="2BC2FA1C" w:rsidR="004D5A04" w:rsidRPr="00E71047" w:rsidRDefault="004D5A04" w:rsidP="006C0025">
            <w:pPr>
              <w:rPr>
                <w:rFonts w:ascii="Arial" w:hAnsi="Arial" w:cs="Arial"/>
                <w:b w:val="0"/>
              </w:rPr>
            </w:pPr>
            <w:r w:rsidRPr="00E71047">
              <w:rPr>
                <w:rFonts w:ascii="Arial" w:hAnsi="Arial" w:cs="Arial"/>
                <w:b w:val="0"/>
              </w:rPr>
              <w:t>Other</w:t>
            </w:r>
          </w:p>
        </w:tc>
        <w:tc>
          <w:tcPr>
            <w:tcW w:w="3656" w:type="dxa"/>
          </w:tcPr>
          <w:p w14:paraId="0D2E96E1" w14:textId="397136BC" w:rsidR="004D5A04" w:rsidRPr="00E71047" w:rsidRDefault="004D5A0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15%</w:t>
            </w:r>
          </w:p>
        </w:tc>
      </w:tr>
    </w:tbl>
    <w:p w14:paraId="538CA52D" w14:textId="3C67BFA2" w:rsidR="00BB0F54" w:rsidRPr="00E71047" w:rsidRDefault="00BB0F54" w:rsidP="006E7AB6">
      <w:pPr>
        <w:spacing w:before="240"/>
        <w:rPr>
          <w:rFonts w:ascii="Arial" w:hAnsi="Arial" w:cs="Arial"/>
        </w:rPr>
      </w:pPr>
      <w:r w:rsidRPr="00E71047">
        <w:rPr>
          <w:rFonts w:ascii="Arial" w:hAnsi="Arial" w:cs="Arial"/>
        </w:rPr>
        <w:t xml:space="preserve">In </w:t>
      </w:r>
      <w:r w:rsidR="00D87E45" w:rsidRPr="00E71047">
        <w:rPr>
          <w:rFonts w:ascii="Arial" w:hAnsi="Arial" w:cs="Arial"/>
        </w:rPr>
        <w:t>“O</w:t>
      </w:r>
      <w:r w:rsidRPr="00E71047">
        <w:rPr>
          <w:rFonts w:ascii="Arial" w:hAnsi="Arial" w:cs="Arial"/>
        </w:rPr>
        <w:t>ther</w:t>
      </w:r>
      <w:r w:rsidR="00D87E45" w:rsidRPr="00E71047">
        <w:rPr>
          <w:rFonts w:ascii="Arial" w:hAnsi="Arial" w:cs="Arial"/>
        </w:rPr>
        <w:t>”,</w:t>
      </w:r>
      <w:r w:rsidRPr="00E71047">
        <w:rPr>
          <w:rFonts w:ascii="Arial" w:hAnsi="Arial" w:cs="Arial"/>
        </w:rPr>
        <w:t xml:space="preserve"> 8% responded “N/A” and/or “I don’t know” to this question. Other </w:t>
      </w:r>
      <w:r w:rsidR="00AF16BC" w:rsidRPr="00E71047">
        <w:rPr>
          <w:rFonts w:ascii="Arial" w:hAnsi="Arial" w:cs="Arial"/>
        </w:rPr>
        <w:t>comments</w:t>
      </w:r>
      <w:r w:rsidRPr="00E71047">
        <w:rPr>
          <w:rFonts w:ascii="Arial" w:hAnsi="Arial" w:cs="Arial"/>
        </w:rPr>
        <w:t xml:space="preserve"> include</w:t>
      </w:r>
      <w:r w:rsidR="00D87E45" w:rsidRPr="00E71047">
        <w:rPr>
          <w:rFonts w:ascii="Arial" w:hAnsi="Arial" w:cs="Arial"/>
        </w:rPr>
        <w:t>:</w:t>
      </w:r>
    </w:p>
    <w:p w14:paraId="6376E48B" w14:textId="7DA29B68" w:rsidR="00AF16BC" w:rsidRPr="00E71047" w:rsidRDefault="00AF16BC" w:rsidP="00306E98">
      <w:pPr>
        <w:pStyle w:val="ListParagraph"/>
        <w:numPr>
          <w:ilvl w:val="0"/>
          <w:numId w:val="44"/>
        </w:numPr>
        <w:rPr>
          <w:rFonts w:ascii="Arial" w:hAnsi="Arial" w:cs="Arial"/>
        </w:rPr>
      </w:pPr>
      <w:r w:rsidRPr="00E71047">
        <w:rPr>
          <w:rFonts w:ascii="Arial" w:hAnsi="Arial" w:cs="Arial"/>
        </w:rPr>
        <w:t>“We are looking at discovering more vendors and publishers to source accessible material</w:t>
      </w:r>
      <w:r w:rsidR="006E7AB6" w:rsidRPr="00E71047">
        <w:rPr>
          <w:rFonts w:ascii="Arial" w:hAnsi="Arial" w:cs="Arial"/>
        </w:rPr>
        <w:t>.</w:t>
      </w:r>
      <w:r w:rsidRPr="00E71047">
        <w:rPr>
          <w:rFonts w:ascii="Arial" w:hAnsi="Arial" w:cs="Arial"/>
        </w:rPr>
        <w:t>”</w:t>
      </w:r>
    </w:p>
    <w:p w14:paraId="6CE51748" w14:textId="6230F2FE" w:rsidR="00AF16BC" w:rsidRPr="00E71047" w:rsidRDefault="00AF16BC" w:rsidP="00306E98">
      <w:pPr>
        <w:pStyle w:val="ListParagraph"/>
        <w:numPr>
          <w:ilvl w:val="0"/>
          <w:numId w:val="44"/>
        </w:numPr>
        <w:rPr>
          <w:rFonts w:ascii="Arial" w:hAnsi="Arial" w:cs="Arial"/>
        </w:rPr>
      </w:pPr>
      <w:r w:rsidRPr="00E71047">
        <w:rPr>
          <w:rFonts w:ascii="Arial" w:hAnsi="Arial" w:cs="Arial"/>
        </w:rPr>
        <w:t>“order through a library collective</w:t>
      </w:r>
      <w:r w:rsidR="006E7AB6" w:rsidRPr="00E71047">
        <w:rPr>
          <w:rFonts w:ascii="Arial" w:hAnsi="Arial" w:cs="Arial"/>
        </w:rPr>
        <w:t>.</w:t>
      </w:r>
      <w:r w:rsidRPr="00E71047">
        <w:rPr>
          <w:rFonts w:ascii="Arial" w:hAnsi="Arial" w:cs="Arial"/>
        </w:rPr>
        <w:t>”</w:t>
      </w:r>
    </w:p>
    <w:p w14:paraId="469C3D8E" w14:textId="0AE6F130" w:rsidR="00176FC5" w:rsidRPr="00E71047" w:rsidRDefault="00AF16BC" w:rsidP="00306E98">
      <w:pPr>
        <w:pStyle w:val="ListParagraph"/>
        <w:numPr>
          <w:ilvl w:val="0"/>
          <w:numId w:val="44"/>
        </w:numPr>
        <w:rPr>
          <w:rFonts w:ascii="Arial" w:hAnsi="Arial" w:cs="Arial"/>
        </w:rPr>
      </w:pPr>
      <w:r w:rsidRPr="00E71047">
        <w:rPr>
          <w:rFonts w:ascii="Arial" w:hAnsi="Arial" w:cs="Arial"/>
        </w:rPr>
        <w:t>“we outsource our collection</w:t>
      </w:r>
      <w:r w:rsidR="006E7AB6" w:rsidRPr="00E71047">
        <w:rPr>
          <w:rFonts w:ascii="Arial" w:hAnsi="Arial" w:cs="Arial"/>
        </w:rPr>
        <w:t>.</w:t>
      </w:r>
      <w:r w:rsidRPr="00E71047">
        <w:rPr>
          <w:rFonts w:ascii="Arial" w:hAnsi="Arial" w:cs="Arial"/>
        </w:rPr>
        <w:t>”</w:t>
      </w:r>
    </w:p>
    <w:p w14:paraId="7FF69E4C" w14:textId="31DDAE2F" w:rsidR="0021643C" w:rsidRPr="00E71047" w:rsidRDefault="006E7AB6" w:rsidP="006E7AB6">
      <w:pPr>
        <w:rPr>
          <w:rFonts w:ascii="Arial" w:hAnsi="Arial" w:cs="Arial"/>
        </w:rPr>
      </w:pPr>
      <w:r w:rsidRPr="00E71047">
        <w:rPr>
          <w:rFonts w:ascii="Arial" w:hAnsi="Arial" w:cs="Arial"/>
        </w:rPr>
        <w:t>R</w:t>
      </w:r>
      <w:r w:rsidR="00AF16BC" w:rsidRPr="00E71047">
        <w:rPr>
          <w:rFonts w:ascii="Arial" w:hAnsi="Arial" w:cs="Arial"/>
        </w:rPr>
        <w:t>espondents</w:t>
      </w:r>
      <w:r w:rsidRPr="00E71047">
        <w:rPr>
          <w:rFonts w:ascii="Arial" w:hAnsi="Arial" w:cs="Arial"/>
        </w:rPr>
        <w:t xml:space="preserve"> were asked</w:t>
      </w:r>
      <w:r w:rsidR="00AF16BC" w:rsidRPr="00E71047">
        <w:rPr>
          <w:rFonts w:ascii="Arial" w:hAnsi="Arial" w:cs="Arial"/>
        </w:rPr>
        <w:t xml:space="preserve"> if their lib</w:t>
      </w:r>
      <w:r w:rsidR="0087372E" w:rsidRPr="00E71047">
        <w:rPr>
          <w:rFonts w:ascii="Arial" w:hAnsi="Arial" w:cs="Arial"/>
        </w:rPr>
        <w:t xml:space="preserve">rary reviews the materials </w:t>
      </w:r>
      <w:r w:rsidR="00AF16BC" w:rsidRPr="00E71047">
        <w:rPr>
          <w:rFonts w:ascii="Arial" w:hAnsi="Arial" w:cs="Arial"/>
        </w:rPr>
        <w:t xml:space="preserve">they purchase to make sure that they are accessible. </w:t>
      </w:r>
      <w:r w:rsidR="00706BCE" w:rsidRPr="00E71047">
        <w:rPr>
          <w:rFonts w:ascii="Arial" w:hAnsi="Arial" w:cs="Arial"/>
        </w:rPr>
        <w:t>The highest percentage of respondents selected “I don’t know” (</w:t>
      </w:r>
      <w:r w:rsidR="0021643C" w:rsidRPr="00E71047">
        <w:rPr>
          <w:rFonts w:ascii="Arial" w:hAnsi="Arial" w:cs="Arial"/>
        </w:rPr>
        <w:t>39%)</w:t>
      </w:r>
      <w:r w:rsidR="00706BCE" w:rsidRPr="00E71047">
        <w:rPr>
          <w:rFonts w:ascii="Arial" w:hAnsi="Arial" w:cs="Arial"/>
        </w:rPr>
        <w:t xml:space="preserve"> for this question, followed by “Sometimes</w:t>
      </w:r>
      <w:r w:rsidR="0021643C" w:rsidRPr="00E71047">
        <w:rPr>
          <w:rFonts w:ascii="Arial" w:hAnsi="Arial" w:cs="Arial"/>
        </w:rPr>
        <w:t>”</w:t>
      </w:r>
      <w:r w:rsidR="00706BCE" w:rsidRPr="00E71047">
        <w:rPr>
          <w:rFonts w:ascii="Arial" w:hAnsi="Arial" w:cs="Arial"/>
        </w:rPr>
        <w:t xml:space="preserve"> (28%), “</w:t>
      </w:r>
      <w:r w:rsidR="00FD548D" w:rsidRPr="00E71047">
        <w:rPr>
          <w:rFonts w:ascii="Arial" w:hAnsi="Arial" w:cs="Arial"/>
        </w:rPr>
        <w:t>No” (24</w:t>
      </w:r>
      <w:r w:rsidR="0021643C" w:rsidRPr="00E71047">
        <w:rPr>
          <w:rFonts w:ascii="Arial" w:hAnsi="Arial" w:cs="Arial"/>
        </w:rPr>
        <w:t xml:space="preserve">%), and “Yes” (9%). If the respondents selected “Yes” or “Sometimes” </w:t>
      </w:r>
      <w:r w:rsidR="00103B43" w:rsidRPr="00E71047">
        <w:rPr>
          <w:rFonts w:ascii="Arial" w:hAnsi="Arial" w:cs="Arial"/>
        </w:rPr>
        <w:t>they were</w:t>
      </w:r>
      <w:r w:rsidR="0021643C" w:rsidRPr="00E71047">
        <w:rPr>
          <w:rFonts w:ascii="Arial" w:hAnsi="Arial" w:cs="Arial"/>
        </w:rPr>
        <w:t xml:space="preserve"> asked in the next question if their library would share the methods and/or resources they use to review materials for accessibility. The majority of respondents selected “I don’t know” (59%) for this question</w:t>
      </w:r>
      <w:r w:rsidRPr="00E71047">
        <w:rPr>
          <w:rFonts w:ascii="Arial" w:hAnsi="Arial" w:cs="Arial"/>
        </w:rPr>
        <w:t>,</w:t>
      </w:r>
      <w:r w:rsidR="0021643C" w:rsidRPr="00E71047">
        <w:rPr>
          <w:rFonts w:ascii="Arial" w:hAnsi="Arial" w:cs="Arial"/>
        </w:rPr>
        <w:t xml:space="preserve"> followed by “We don’t review materials to make sure they are accessible” (24%). The percentage</w:t>
      </w:r>
      <w:r w:rsidR="000122A8" w:rsidRPr="00E71047">
        <w:rPr>
          <w:rFonts w:ascii="Arial" w:hAnsi="Arial" w:cs="Arial"/>
        </w:rPr>
        <w:t>s</w:t>
      </w:r>
      <w:r w:rsidR="0021643C" w:rsidRPr="00E71047">
        <w:rPr>
          <w:rFonts w:ascii="Arial" w:hAnsi="Arial" w:cs="Arial"/>
        </w:rPr>
        <w:t xml:space="preserve"> for those who answ</w:t>
      </w:r>
      <w:r w:rsidR="000122A8" w:rsidRPr="00E71047">
        <w:rPr>
          <w:rFonts w:ascii="Arial" w:hAnsi="Arial" w:cs="Arial"/>
        </w:rPr>
        <w:t>ered “Yes” (12%) or “No” (5%) are</w:t>
      </w:r>
      <w:r w:rsidR="0021643C" w:rsidRPr="00E71047">
        <w:rPr>
          <w:rFonts w:ascii="Arial" w:hAnsi="Arial" w:cs="Arial"/>
        </w:rPr>
        <w:t xml:space="preserve"> much lower.</w:t>
      </w:r>
    </w:p>
    <w:p w14:paraId="772CAE13" w14:textId="0BEBB85A" w:rsidR="0087372E" w:rsidRPr="00E71047" w:rsidRDefault="006E7AB6" w:rsidP="006E7AB6">
      <w:pPr>
        <w:rPr>
          <w:rFonts w:ascii="Arial" w:hAnsi="Arial" w:cs="Arial"/>
        </w:rPr>
      </w:pPr>
      <w:r w:rsidRPr="00E71047">
        <w:rPr>
          <w:rFonts w:ascii="Arial" w:hAnsi="Arial" w:cs="Arial"/>
        </w:rPr>
        <w:t>The project team</w:t>
      </w:r>
      <w:r w:rsidR="0021643C" w:rsidRPr="00E71047">
        <w:rPr>
          <w:rFonts w:ascii="Arial" w:hAnsi="Arial" w:cs="Arial"/>
        </w:rPr>
        <w:t xml:space="preserve"> asked if respondents are aware </w:t>
      </w:r>
      <w:r w:rsidRPr="00E71047">
        <w:rPr>
          <w:rFonts w:ascii="Arial" w:hAnsi="Arial" w:cs="Arial"/>
        </w:rPr>
        <w:t>o</w:t>
      </w:r>
      <w:r w:rsidR="007E1A5A" w:rsidRPr="00E71047">
        <w:rPr>
          <w:rFonts w:ascii="Arial" w:hAnsi="Arial" w:cs="Arial"/>
        </w:rPr>
        <w:t>f</w:t>
      </w:r>
      <w:r w:rsidR="0021643C" w:rsidRPr="00E71047">
        <w:rPr>
          <w:rFonts w:ascii="Arial" w:hAnsi="Arial" w:cs="Arial"/>
        </w:rPr>
        <w:t xml:space="preserve"> publishers and vendors </w:t>
      </w:r>
      <w:r w:rsidRPr="00E71047">
        <w:rPr>
          <w:rFonts w:ascii="Arial" w:hAnsi="Arial" w:cs="Arial"/>
        </w:rPr>
        <w:t xml:space="preserve">who </w:t>
      </w:r>
      <w:r w:rsidR="0021643C" w:rsidRPr="00E71047">
        <w:rPr>
          <w:rFonts w:ascii="Arial" w:hAnsi="Arial" w:cs="Arial"/>
        </w:rPr>
        <w:t xml:space="preserve">create accessible materials. The majority said that they did not know (53%). </w:t>
      </w:r>
      <w:r w:rsidR="0087372E" w:rsidRPr="00E71047">
        <w:rPr>
          <w:rFonts w:ascii="Arial" w:hAnsi="Arial" w:cs="Arial"/>
        </w:rPr>
        <w:t xml:space="preserve">The percentages </w:t>
      </w:r>
      <w:r w:rsidR="00FF1EAD" w:rsidRPr="00E71047">
        <w:rPr>
          <w:rFonts w:ascii="Arial" w:hAnsi="Arial" w:cs="Arial"/>
        </w:rPr>
        <w:t xml:space="preserve">for the other options under this question are “Yes” (11%), “Some” (32%), and “No” (3%). </w:t>
      </w:r>
      <w:r w:rsidR="000301AE" w:rsidRPr="00E71047">
        <w:rPr>
          <w:rFonts w:ascii="Arial" w:hAnsi="Arial" w:cs="Arial"/>
        </w:rPr>
        <w:t>Building on this theme</w:t>
      </w:r>
      <w:r w:rsidRPr="00E71047">
        <w:rPr>
          <w:rFonts w:ascii="Arial" w:hAnsi="Arial" w:cs="Arial"/>
        </w:rPr>
        <w:t>,</w:t>
      </w:r>
      <w:r w:rsidR="000301AE" w:rsidRPr="00E71047">
        <w:rPr>
          <w:rFonts w:ascii="Arial" w:hAnsi="Arial" w:cs="Arial"/>
        </w:rPr>
        <w:t xml:space="preserve"> respondents</w:t>
      </w:r>
      <w:r w:rsidR="00103B43" w:rsidRPr="00E71047">
        <w:rPr>
          <w:rFonts w:ascii="Arial" w:hAnsi="Arial" w:cs="Arial"/>
        </w:rPr>
        <w:t xml:space="preserve"> were asked</w:t>
      </w:r>
      <w:r w:rsidR="000301AE" w:rsidRPr="00E71047">
        <w:rPr>
          <w:rFonts w:ascii="Arial" w:hAnsi="Arial" w:cs="Arial"/>
        </w:rPr>
        <w:t xml:space="preserve"> if they would be willing to </w:t>
      </w:r>
      <w:r w:rsidR="00380878" w:rsidRPr="00E71047">
        <w:rPr>
          <w:rFonts w:ascii="Arial" w:hAnsi="Arial" w:cs="Arial"/>
        </w:rPr>
        <w:t>advocate</w:t>
      </w:r>
      <w:r w:rsidR="000301AE" w:rsidRPr="00E71047">
        <w:rPr>
          <w:rFonts w:ascii="Arial" w:hAnsi="Arial" w:cs="Arial"/>
        </w:rPr>
        <w:t xml:space="preserve"> for accessible materials from vendors and publishers. Most respondents </w:t>
      </w:r>
      <w:r w:rsidR="00380878" w:rsidRPr="00E71047">
        <w:rPr>
          <w:rFonts w:ascii="Arial" w:hAnsi="Arial" w:cs="Arial"/>
        </w:rPr>
        <w:t>answered</w:t>
      </w:r>
      <w:r w:rsidR="000301AE" w:rsidRPr="00E71047">
        <w:rPr>
          <w:rFonts w:ascii="Arial" w:hAnsi="Arial" w:cs="Arial"/>
        </w:rPr>
        <w:t xml:space="preserve"> “Yes” (62%) to this question, </w:t>
      </w:r>
      <w:r w:rsidR="00247C9F" w:rsidRPr="00E71047">
        <w:rPr>
          <w:rFonts w:ascii="Arial" w:hAnsi="Arial" w:cs="Arial"/>
        </w:rPr>
        <w:t xml:space="preserve">showing that there is support in the </w:t>
      </w:r>
      <w:r w:rsidR="00D87E45" w:rsidRPr="00E71047">
        <w:rPr>
          <w:rFonts w:ascii="Arial" w:hAnsi="Arial" w:cs="Arial"/>
        </w:rPr>
        <w:t>public</w:t>
      </w:r>
      <w:r w:rsidR="00247C9F" w:rsidRPr="00E71047">
        <w:rPr>
          <w:rFonts w:ascii="Arial" w:hAnsi="Arial" w:cs="Arial"/>
        </w:rPr>
        <w:t xml:space="preserve"> library </w:t>
      </w:r>
      <w:r w:rsidR="00E57889" w:rsidRPr="00E71047">
        <w:rPr>
          <w:rFonts w:ascii="Arial" w:hAnsi="Arial" w:cs="Arial"/>
        </w:rPr>
        <w:t>community for the creation of accessible materials. Only 4% of respondents said</w:t>
      </w:r>
      <w:r w:rsidRPr="00E71047">
        <w:rPr>
          <w:rFonts w:ascii="Arial" w:hAnsi="Arial" w:cs="Arial"/>
        </w:rPr>
        <w:t>,</w:t>
      </w:r>
      <w:r w:rsidR="00E57889" w:rsidRPr="00E71047">
        <w:rPr>
          <w:rFonts w:ascii="Arial" w:hAnsi="Arial" w:cs="Arial"/>
        </w:rPr>
        <w:t xml:space="preserve"> “No”, that they are unwilling to advocate for more accessible materials, with the rest of respondents </w:t>
      </w:r>
      <w:r w:rsidR="007E1A5A" w:rsidRPr="00E71047">
        <w:rPr>
          <w:rFonts w:ascii="Arial" w:hAnsi="Arial" w:cs="Arial"/>
        </w:rPr>
        <w:t>answering,</w:t>
      </w:r>
      <w:r w:rsidR="00E57889" w:rsidRPr="00E71047">
        <w:rPr>
          <w:rFonts w:ascii="Arial" w:hAnsi="Arial" w:cs="Arial"/>
        </w:rPr>
        <w:t xml:space="preserve"> “I don’t know” (34%).</w:t>
      </w:r>
    </w:p>
    <w:p w14:paraId="7C1007AE" w14:textId="722F17AC" w:rsidR="004B62B1" w:rsidRPr="00E71047" w:rsidRDefault="006E7AB6" w:rsidP="006E7AB6">
      <w:pPr>
        <w:rPr>
          <w:rFonts w:ascii="Arial" w:hAnsi="Arial" w:cs="Arial"/>
        </w:rPr>
      </w:pPr>
      <w:r w:rsidRPr="00E71047">
        <w:rPr>
          <w:rFonts w:ascii="Arial" w:hAnsi="Arial" w:cs="Arial"/>
        </w:rPr>
        <w:t>Most</w:t>
      </w:r>
      <w:r w:rsidR="00C001A3" w:rsidRPr="00E71047">
        <w:rPr>
          <w:rFonts w:ascii="Arial" w:hAnsi="Arial" w:cs="Arial"/>
        </w:rPr>
        <w:t xml:space="preserve"> of the</w:t>
      </w:r>
      <w:r w:rsidR="0087372E" w:rsidRPr="00E71047">
        <w:rPr>
          <w:rFonts w:ascii="Arial" w:hAnsi="Arial" w:cs="Arial"/>
        </w:rPr>
        <w:t xml:space="preserve"> library roles responded</w:t>
      </w:r>
      <w:r w:rsidRPr="00E71047">
        <w:rPr>
          <w:rFonts w:ascii="Arial" w:hAnsi="Arial" w:cs="Arial"/>
        </w:rPr>
        <w:t>,</w:t>
      </w:r>
      <w:r w:rsidR="0087372E" w:rsidRPr="00E71047">
        <w:rPr>
          <w:rFonts w:ascii="Arial" w:hAnsi="Arial" w:cs="Arial"/>
        </w:rPr>
        <w:t xml:space="preserve"> “I don’t know</w:t>
      </w:r>
      <w:r w:rsidR="00915CF4">
        <w:rPr>
          <w:rFonts w:ascii="Arial" w:hAnsi="Arial" w:cs="Arial"/>
        </w:rPr>
        <w:t>,</w:t>
      </w:r>
      <w:r w:rsidR="0087372E" w:rsidRPr="00E71047">
        <w:rPr>
          <w:rFonts w:ascii="Arial" w:hAnsi="Arial" w:cs="Arial"/>
        </w:rPr>
        <w:t>” when asked if the publishers/vendors they purchase from create</w:t>
      </w:r>
      <w:r w:rsidR="005A77C4" w:rsidRPr="00E71047">
        <w:rPr>
          <w:rFonts w:ascii="Arial" w:hAnsi="Arial" w:cs="Arial"/>
        </w:rPr>
        <w:t>d</w:t>
      </w:r>
      <w:r w:rsidR="0087372E" w:rsidRPr="00E71047">
        <w:rPr>
          <w:rFonts w:ascii="Arial" w:hAnsi="Arial" w:cs="Arial"/>
        </w:rPr>
        <w:t xml:space="preserve"> accessible books.</w:t>
      </w:r>
      <w:r w:rsidR="00C001A3" w:rsidRPr="00E71047">
        <w:rPr>
          <w:rFonts w:ascii="Arial" w:hAnsi="Arial" w:cs="Arial"/>
        </w:rPr>
        <w:t xml:space="preserve"> The highest percentage was by </w:t>
      </w:r>
      <w:r w:rsidR="00E545E7" w:rsidRPr="00E71047">
        <w:rPr>
          <w:rFonts w:ascii="Arial" w:hAnsi="Arial" w:cs="Arial"/>
        </w:rPr>
        <w:t xml:space="preserve">Accessibility Specialists </w:t>
      </w:r>
      <w:r w:rsidR="0087372E" w:rsidRPr="00E71047">
        <w:rPr>
          <w:rFonts w:ascii="Arial" w:hAnsi="Arial" w:cs="Arial"/>
        </w:rPr>
        <w:t>(80%)</w:t>
      </w:r>
      <w:r w:rsidRPr="00E71047">
        <w:rPr>
          <w:rFonts w:ascii="Arial" w:hAnsi="Arial" w:cs="Arial"/>
        </w:rPr>
        <w:t>,</w:t>
      </w:r>
      <w:r w:rsidR="0087372E" w:rsidRPr="00E71047">
        <w:rPr>
          <w:rFonts w:ascii="Arial" w:hAnsi="Arial" w:cs="Arial"/>
        </w:rPr>
        <w:t xml:space="preserve"> and the lowest percentage by library role for this</w:t>
      </w:r>
      <w:r w:rsidR="000122A8" w:rsidRPr="00E71047">
        <w:rPr>
          <w:rFonts w:ascii="Arial" w:hAnsi="Arial" w:cs="Arial"/>
        </w:rPr>
        <w:t xml:space="preserve"> option was </w:t>
      </w:r>
      <w:r w:rsidR="00E545E7" w:rsidRPr="00E71047">
        <w:rPr>
          <w:rFonts w:ascii="Arial" w:hAnsi="Arial" w:cs="Arial"/>
        </w:rPr>
        <w:t xml:space="preserve">Metadata/Technical Services Librarian </w:t>
      </w:r>
      <w:r w:rsidR="0087372E" w:rsidRPr="00E71047">
        <w:rPr>
          <w:rFonts w:ascii="Arial" w:hAnsi="Arial" w:cs="Arial"/>
        </w:rPr>
        <w:t>(22%). The library role that respo</w:t>
      </w:r>
      <w:r w:rsidR="00C001A3" w:rsidRPr="00E71047">
        <w:rPr>
          <w:rFonts w:ascii="Arial" w:hAnsi="Arial" w:cs="Arial"/>
        </w:rPr>
        <w:t xml:space="preserve">nded “Yes” most frequently was </w:t>
      </w:r>
      <w:r w:rsidR="00385D52" w:rsidRPr="00E71047">
        <w:rPr>
          <w:rFonts w:ascii="Arial" w:hAnsi="Arial" w:cs="Arial"/>
        </w:rPr>
        <w:t xml:space="preserve">Rural Librarian </w:t>
      </w:r>
      <w:r w:rsidR="0087372E" w:rsidRPr="00E71047">
        <w:rPr>
          <w:rFonts w:ascii="Arial" w:hAnsi="Arial" w:cs="Arial"/>
        </w:rPr>
        <w:t>(19%). The library role that selected “Some” most fre</w:t>
      </w:r>
      <w:r w:rsidR="00C001A3" w:rsidRPr="00E71047">
        <w:rPr>
          <w:rFonts w:ascii="Arial" w:hAnsi="Arial" w:cs="Arial"/>
        </w:rPr>
        <w:t xml:space="preserve">quently was </w:t>
      </w:r>
      <w:r w:rsidR="00E545E7" w:rsidRPr="00E71047">
        <w:rPr>
          <w:rFonts w:ascii="Arial" w:hAnsi="Arial" w:cs="Arial"/>
        </w:rPr>
        <w:t xml:space="preserve">Metadata/Technical Services Librarian </w:t>
      </w:r>
      <w:r w:rsidR="0087372E" w:rsidRPr="00E71047">
        <w:rPr>
          <w:rFonts w:ascii="Arial" w:hAnsi="Arial" w:cs="Arial"/>
        </w:rPr>
        <w:t xml:space="preserve">(56%). Finally, the library role that </w:t>
      </w:r>
      <w:r w:rsidRPr="00E71047">
        <w:rPr>
          <w:rFonts w:ascii="Arial" w:hAnsi="Arial" w:cs="Arial"/>
        </w:rPr>
        <w:t>chose</w:t>
      </w:r>
      <w:r w:rsidR="0087372E" w:rsidRPr="00E71047">
        <w:rPr>
          <w:rFonts w:ascii="Arial" w:hAnsi="Arial" w:cs="Arial"/>
        </w:rPr>
        <w:t xml:space="preserve"> “No” most frequently was Staff from an organization that supports public libraries (13%). </w:t>
      </w:r>
    </w:p>
    <w:p w14:paraId="226C992F" w14:textId="4928A1A3" w:rsidR="0087372E" w:rsidRPr="00E71047" w:rsidRDefault="004B62B1" w:rsidP="006E7AB6">
      <w:pPr>
        <w:rPr>
          <w:rFonts w:ascii="Arial" w:hAnsi="Arial" w:cs="Arial"/>
        </w:rPr>
      </w:pPr>
      <w:r w:rsidRPr="00E71047">
        <w:rPr>
          <w:rFonts w:ascii="Arial" w:hAnsi="Arial" w:cs="Arial"/>
        </w:rPr>
        <w:t>When asked if respondents would consider advocating for accessibility with their vendors and publishers, most selected “Yes” with the l</w:t>
      </w:r>
      <w:r w:rsidR="00C001A3" w:rsidRPr="00E71047">
        <w:rPr>
          <w:rFonts w:ascii="Arial" w:hAnsi="Arial" w:cs="Arial"/>
        </w:rPr>
        <w:t xml:space="preserve">ibrary role </w:t>
      </w:r>
      <w:r w:rsidR="00E545E7" w:rsidRPr="00E71047">
        <w:rPr>
          <w:rFonts w:ascii="Arial" w:hAnsi="Arial" w:cs="Arial"/>
        </w:rPr>
        <w:t xml:space="preserve">Metadata/Technical Services Librarian </w:t>
      </w:r>
      <w:r w:rsidRPr="00E71047">
        <w:rPr>
          <w:rFonts w:ascii="Arial" w:hAnsi="Arial" w:cs="Arial"/>
        </w:rPr>
        <w:t xml:space="preserve">(89%) having the highest </w:t>
      </w:r>
      <w:r w:rsidR="00C001A3" w:rsidRPr="00E71047">
        <w:rPr>
          <w:rFonts w:ascii="Arial" w:hAnsi="Arial" w:cs="Arial"/>
        </w:rPr>
        <w:t xml:space="preserve">percentage and </w:t>
      </w:r>
      <w:r w:rsidR="00385D52" w:rsidRPr="00E71047">
        <w:rPr>
          <w:rFonts w:ascii="Arial" w:hAnsi="Arial" w:cs="Arial"/>
        </w:rPr>
        <w:t xml:space="preserve">Children’s/Teen Services Librarian </w:t>
      </w:r>
      <w:r w:rsidRPr="00E71047">
        <w:rPr>
          <w:rFonts w:ascii="Arial" w:hAnsi="Arial" w:cs="Arial"/>
        </w:rPr>
        <w:t>and Library directors having the lowest percentage (both 56%).</w:t>
      </w:r>
      <w:r w:rsidR="007E1A5A" w:rsidRPr="00E71047">
        <w:rPr>
          <w:rFonts w:ascii="Arial" w:hAnsi="Arial" w:cs="Arial"/>
        </w:rPr>
        <w:t xml:space="preserve"> </w:t>
      </w:r>
      <w:r w:rsidRPr="00E71047">
        <w:rPr>
          <w:rFonts w:ascii="Arial" w:hAnsi="Arial" w:cs="Arial"/>
        </w:rPr>
        <w:t xml:space="preserve">Staff from an organization that supports public libraries </w:t>
      </w:r>
      <w:r w:rsidR="0087372E" w:rsidRPr="00E71047">
        <w:rPr>
          <w:rFonts w:ascii="Arial" w:hAnsi="Arial" w:cs="Arial"/>
        </w:rPr>
        <w:t>is</w:t>
      </w:r>
      <w:r w:rsidRPr="00E71047">
        <w:rPr>
          <w:rFonts w:ascii="Arial" w:hAnsi="Arial" w:cs="Arial"/>
        </w:rPr>
        <w:t xml:space="preserve"> the library role </w:t>
      </w:r>
      <w:r w:rsidR="0087372E" w:rsidRPr="00E71047">
        <w:rPr>
          <w:rFonts w:ascii="Arial" w:hAnsi="Arial" w:cs="Arial"/>
        </w:rPr>
        <w:t>with</w:t>
      </w:r>
      <w:r w:rsidRPr="00E71047">
        <w:rPr>
          <w:rFonts w:ascii="Arial" w:hAnsi="Arial" w:cs="Arial"/>
        </w:rPr>
        <w:t xml:space="preserve"> most respondent</w:t>
      </w:r>
      <w:r w:rsidR="0087372E" w:rsidRPr="00E71047">
        <w:rPr>
          <w:rFonts w:ascii="Arial" w:hAnsi="Arial" w:cs="Arial"/>
        </w:rPr>
        <w:t>s selecting</w:t>
      </w:r>
      <w:r w:rsidRPr="00E71047">
        <w:rPr>
          <w:rFonts w:ascii="Arial" w:hAnsi="Arial" w:cs="Arial"/>
        </w:rPr>
        <w:t xml:space="preserve"> “No”</w:t>
      </w:r>
      <w:r w:rsidR="00946EB4" w:rsidRPr="00E71047">
        <w:rPr>
          <w:rFonts w:ascii="Arial" w:hAnsi="Arial" w:cs="Arial"/>
        </w:rPr>
        <w:t xml:space="preserve"> (13%)</w:t>
      </w:r>
      <w:r w:rsidRPr="00E71047">
        <w:rPr>
          <w:rFonts w:ascii="Arial" w:hAnsi="Arial" w:cs="Arial"/>
        </w:rPr>
        <w:t xml:space="preserve"> that they would not consider advocating for accessible materials.</w:t>
      </w:r>
      <w:r w:rsidR="007E1A5A" w:rsidRPr="00E71047">
        <w:rPr>
          <w:rFonts w:ascii="Arial" w:hAnsi="Arial" w:cs="Arial"/>
        </w:rPr>
        <w:t xml:space="preserve"> </w:t>
      </w:r>
      <w:r w:rsidRPr="00E71047">
        <w:rPr>
          <w:rFonts w:ascii="Arial" w:hAnsi="Arial" w:cs="Arial"/>
        </w:rPr>
        <w:t>The library role that said “I don’t know</w:t>
      </w:r>
      <w:r w:rsidR="00C001A3" w:rsidRPr="00E71047">
        <w:rPr>
          <w:rFonts w:ascii="Arial" w:hAnsi="Arial" w:cs="Arial"/>
        </w:rPr>
        <w:t xml:space="preserve"> was</w:t>
      </w:r>
      <w:r w:rsidR="007E1A5A" w:rsidRPr="00E71047">
        <w:rPr>
          <w:rFonts w:ascii="Arial" w:hAnsi="Arial" w:cs="Arial"/>
        </w:rPr>
        <w:t xml:space="preserve"> </w:t>
      </w:r>
      <w:r w:rsidR="00385D52" w:rsidRPr="00E71047">
        <w:rPr>
          <w:rFonts w:ascii="Arial" w:hAnsi="Arial" w:cs="Arial"/>
        </w:rPr>
        <w:t xml:space="preserve">Children’s/Teen Services Librarian </w:t>
      </w:r>
      <w:r w:rsidRPr="00E71047">
        <w:rPr>
          <w:rFonts w:ascii="Arial" w:hAnsi="Arial" w:cs="Arial"/>
        </w:rPr>
        <w:t>(40%).</w:t>
      </w:r>
    </w:p>
    <w:p w14:paraId="7FD4F7D7" w14:textId="4D5281BF" w:rsidR="00E0227C" w:rsidRPr="00E71047" w:rsidRDefault="00E57889" w:rsidP="002E5FC5">
      <w:pPr>
        <w:rPr>
          <w:rFonts w:ascii="Arial" w:hAnsi="Arial" w:cs="Arial"/>
        </w:rPr>
      </w:pPr>
      <w:r w:rsidRPr="00E71047">
        <w:rPr>
          <w:rFonts w:ascii="Arial" w:hAnsi="Arial" w:cs="Arial"/>
        </w:rPr>
        <w:lastRenderedPageBreak/>
        <w:t xml:space="preserve">The final question in this section was what </w:t>
      </w:r>
      <w:r w:rsidR="00946EB4" w:rsidRPr="00E71047">
        <w:rPr>
          <w:rFonts w:ascii="Arial" w:hAnsi="Arial" w:cs="Arial"/>
        </w:rPr>
        <w:t>resources would provide respondents</w:t>
      </w:r>
      <w:r w:rsidR="00B2516A" w:rsidRPr="00E71047">
        <w:rPr>
          <w:rFonts w:ascii="Arial" w:hAnsi="Arial" w:cs="Arial"/>
        </w:rPr>
        <w:t xml:space="preserve"> with support </w:t>
      </w:r>
      <w:r w:rsidR="00C001A3" w:rsidRPr="00E71047">
        <w:rPr>
          <w:rFonts w:ascii="Arial" w:hAnsi="Arial" w:cs="Arial"/>
        </w:rPr>
        <w:t xml:space="preserve">for </w:t>
      </w:r>
      <w:r w:rsidR="006E7AB6" w:rsidRPr="00E71047">
        <w:rPr>
          <w:rFonts w:ascii="Arial" w:hAnsi="Arial" w:cs="Arial"/>
        </w:rPr>
        <w:t>selecting and purchasing</w:t>
      </w:r>
      <w:r w:rsidR="00B2516A" w:rsidRPr="00E71047">
        <w:rPr>
          <w:rFonts w:ascii="Arial" w:hAnsi="Arial" w:cs="Arial"/>
        </w:rPr>
        <w:t xml:space="preserve"> accessible materials. The most popular resou</w:t>
      </w:r>
      <w:r w:rsidR="00C001A3" w:rsidRPr="00E71047">
        <w:rPr>
          <w:rFonts w:ascii="Arial" w:hAnsi="Arial" w:cs="Arial"/>
        </w:rPr>
        <w:t>rce formats for this section were</w:t>
      </w:r>
      <w:r w:rsidR="00B2516A" w:rsidRPr="00E71047">
        <w:rPr>
          <w:rFonts w:ascii="Arial" w:hAnsi="Arial" w:cs="Arial"/>
        </w:rPr>
        <w:t xml:space="preserve"> “Guidelines” (78%) and “Checklists” (61%). All other options in this section were lower than 40%.</w:t>
      </w:r>
    </w:p>
    <w:p w14:paraId="7B715F3F" w14:textId="10C06263" w:rsidR="00133702" w:rsidRPr="00E71047" w:rsidRDefault="00E0227C" w:rsidP="004160D2">
      <w:pPr>
        <w:pStyle w:val="Heading3"/>
        <w:rPr>
          <w:rFonts w:ascii="Arial" w:hAnsi="Arial" w:cs="Arial"/>
        </w:rPr>
      </w:pPr>
      <w:bookmarkStart w:id="27" w:name="_Toc85013341"/>
      <w:r w:rsidRPr="00E71047">
        <w:rPr>
          <w:rFonts w:ascii="Arial" w:hAnsi="Arial" w:cs="Arial"/>
        </w:rPr>
        <w:t>A</w:t>
      </w:r>
      <w:r w:rsidR="00133702" w:rsidRPr="00E71047">
        <w:rPr>
          <w:rFonts w:ascii="Arial" w:hAnsi="Arial" w:cs="Arial"/>
        </w:rPr>
        <w:t>ccessible Facilities and Spaces</w:t>
      </w:r>
      <w:bookmarkEnd w:id="27"/>
    </w:p>
    <w:p w14:paraId="4D6ED913" w14:textId="4F2A7834" w:rsidR="00217AEB" w:rsidRPr="00E71047" w:rsidRDefault="00B2516A" w:rsidP="006E7AB6">
      <w:pPr>
        <w:rPr>
          <w:rFonts w:ascii="Arial" w:hAnsi="Arial" w:cs="Arial"/>
        </w:rPr>
      </w:pPr>
      <w:r w:rsidRPr="00E71047">
        <w:rPr>
          <w:rFonts w:ascii="Arial" w:hAnsi="Arial" w:cs="Arial"/>
        </w:rPr>
        <w:t xml:space="preserve">In </w:t>
      </w:r>
      <w:r w:rsidRPr="00E71047">
        <w:rPr>
          <w:rFonts w:ascii="Arial" w:hAnsi="Arial" w:cs="Arial"/>
          <w:i/>
        </w:rPr>
        <w:t>Accessible Facilities and Spaces</w:t>
      </w:r>
      <w:r w:rsidR="00915CF4">
        <w:rPr>
          <w:rFonts w:ascii="Arial" w:hAnsi="Arial" w:cs="Arial"/>
          <w:i/>
        </w:rPr>
        <w:t>,</w:t>
      </w:r>
      <w:r w:rsidRPr="00E71047">
        <w:rPr>
          <w:rFonts w:ascii="Arial" w:hAnsi="Arial" w:cs="Arial"/>
        </w:rPr>
        <w:t xml:space="preserve"> </w:t>
      </w:r>
      <w:r w:rsidR="0008208A" w:rsidRPr="00E71047">
        <w:rPr>
          <w:rFonts w:ascii="Arial" w:hAnsi="Arial" w:cs="Arial"/>
        </w:rPr>
        <w:t>the project team</w:t>
      </w:r>
      <w:r w:rsidR="009B4BBC" w:rsidRPr="00E71047">
        <w:rPr>
          <w:rFonts w:ascii="Arial" w:hAnsi="Arial" w:cs="Arial"/>
        </w:rPr>
        <w:t xml:space="preserve"> asked survey participants how accessible their</w:t>
      </w:r>
      <w:r w:rsidR="004421AB" w:rsidRPr="00E71047">
        <w:rPr>
          <w:rFonts w:ascii="Arial" w:hAnsi="Arial" w:cs="Arial"/>
        </w:rPr>
        <w:t xml:space="preserve"> library buildings are for patrons</w:t>
      </w:r>
      <w:r w:rsidR="009B4BBC" w:rsidRPr="00E71047">
        <w:rPr>
          <w:rFonts w:ascii="Arial" w:hAnsi="Arial" w:cs="Arial"/>
        </w:rPr>
        <w:t xml:space="preserve">. </w:t>
      </w:r>
      <w:r w:rsidR="00217AEB" w:rsidRPr="00E71047">
        <w:rPr>
          <w:rFonts w:ascii="Arial" w:hAnsi="Arial" w:cs="Arial"/>
        </w:rPr>
        <w:t xml:space="preserve">For </w:t>
      </w:r>
      <w:r w:rsidR="0008208A" w:rsidRPr="00E71047">
        <w:rPr>
          <w:rFonts w:ascii="Arial" w:hAnsi="Arial" w:cs="Arial"/>
        </w:rPr>
        <w:t>most of the questions in this section, respondents</w:t>
      </w:r>
      <w:r w:rsidR="00103B43" w:rsidRPr="00E71047">
        <w:rPr>
          <w:rFonts w:ascii="Arial" w:hAnsi="Arial" w:cs="Arial"/>
        </w:rPr>
        <w:t xml:space="preserve"> </w:t>
      </w:r>
      <w:r w:rsidR="00915CF4">
        <w:rPr>
          <w:rFonts w:ascii="Arial" w:hAnsi="Arial" w:cs="Arial"/>
        </w:rPr>
        <w:t>selected</w:t>
      </w:r>
      <w:r w:rsidR="0008208A" w:rsidRPr="00E71047">
        <w:rPr>
          <w:rFonts w:ascii="Arial" w:hAnsi="Arial" w:cs="Arial"/>
        </w:rPr>
        <w:t xml:space="preserve"> “multiple facilities” if they work </w:t>
      </w:r>
      <w:r w:rsidR="00103B43" w:rsidRPr="00E71047">
        <w:rPr>
          <w:rFonts w:ascii="Arial" w:hAnsi="Arial" w:cs="Arial"/>
        </w:rPr>
        <w:t>in</w:t>
      </w:r>
      <w:r w:rsidR="0008208A" w:rsidRPr="00E71047">
        <w:rPr>
          <w:rFonts w:ascii="Arial" w:hAnsi="Arial" w:cs="Arial"/>
        </w:rPr>
        <w:t xml:space="preserve"> a library with</w:t>
      </w:r>
      <w:r w:rsidR="00217AEB" w:rsidRPr="00E71047">
        <w:rPr>
          <w:rFonts w:ascii="Arial" w:hAnsi="Arial" w:cs="Arial"/>
        </w:rPr>
        <w:t xml:space="preserve"> many different branches and/or separate workspaces.</w:t>
      </w:r>
    </w:p>
    <w:p w14:paraId="2158E520" w14:textId="6E9054AC" w:rsidR="00126418" w:rsidRPr="00E71047" w:rsidRDefault="004421AB" w:rsidP="0008208A">
      <w:pPr>
        <w:rPr>
          <w:rFonts w:ascii="Arial" w:hAnsi="Arial" w:cs="Arial"/>
        </w:rPr>
      </w:pPr>
      <w:r w:rsidRPr="00E71047">
        <w:rPr>
          <w:rFonts w:ascii="Arial" w:hAnsi="Arial" w:cs="Arial"/>
        </w:rPr>
        <w:t xml:space="preserve">When asked if the public library facilities are accessible, the answer with the highest percentage was “Yes” (47%), followed by “Multiple facilities – some accessible, some are not” (26%), “Somewhat” (20%), “No” (5%), and “I don’t know” (2%). Respondents are much more aware of the accessibility requirements </w:t>
      </w:r>
      <w:r w:rsidR="007E1A5A" w:rsidRPr="00E71047">
        <w:rPr>
          <w:rFonts w:ascii="Arial" w:hAnsi="Arial" w:cs="Arial"/>
        </w:rPr>
        <w:t>for</w:t>
      </w:r>
      <w:r w:rsidRPr="00E71047">
        <w:rPr>
          <w:rFonts w:ascii="Arial" w:hAnsi="Arial" w:cs="Arial"/>
        </w:rPr>
        <w:t xml:space="preserve"> physical spaces than the areas covered in previous sections</w:t>
      </w:r>
      <w:r w:rsidR="007E1A5A" w:rsidRPr="00E71047">
        <w:rPr>
          <w:rFonts w:ascii="Arial" w:hAnsi="Arial" w:cs="Arial"/>
        </w:rPr>
        <w:t xml:space="preserve">, such as </w:t>
      </w:r>
      <w:r w:rsidRPr="00E71047">
        <w:rPr>
          <w:rFonts w:ascii="Arial" w:hAnsi="Arial" w:cs="Arial"/>
        </w:rPr>
        <w:t xml:space="preserve">library programming and websites. </w:t>
      </w:r>
      <w:r w:rsidR="00126418" w:rsidRPr="00E71047">
        <w:rPr>
          <w:rFonts w:ascii="Arial" w:hAnsi="Arial" w:cs="Arial"/>
        </w:rPr>
        <w:t>This is apparent by the low response rate for “I don’t know”</w:t>
      </w:r>
      <w:r w:rsidR="007E1A5A" w:rsidRPr="00E71047">
        <w:rPr>
          <w:rFonts w:ascii="Arial" w:hAnsi="Arial" w:cs="Arial"/>
        </w:rPr>
        <w:t>.</w:t>
      </w:r>
    </w:p>
    <w:p w14:paraId="505A4353" w14:textId="2B52432D" w:rsidR="004B62B1" w:rsidRPr="00E71047" w:rsidRDefault="004B62B1" w:rsidP="0008208A">
      <w:pPr>
        <w:rPr>
          <w:rFonts w:ascii="Arial" w:hAnsi="Arial" w:cs="Arial"/>
        </w:rPr>
      </w:pPr>
      <w:r w:rsidRPr="00E71047">
        <w:rPr>
          <w:rFonts w:ascii="Arial" w:hAnsi="Arial" w:cs="Arial"/>
        </w:rPr>
        <w:t xml:space="preserve">Most </w:t>
      </w:r>
      <w:r w:rsidR="0058666E" w:rsidRPr="00E71047">
        <w:rPr>
          <w:rFonts w:ascii="Arial" w:hAnsi="Arial" w:cs="Arial"/>
        </w:rPr>
        <w:t xml:space="preserve">library roles </w:t>
      </w:r>
      <w:r w:rsidR="000122A8" w:rsidRPr="00E71047">
        <w:rPr>
          <w:rFonts w:ascii="Arial" w:hAnsi="Arial" w:cs="Arial"/>
        </w:rPr>
        <w:t>replied “Y</w:t>
      </w:r>
      <w:r w:rsidRPr="00E71047">
        <w:rPr>
          <w:rFonts w:ascii="Arial" w:hAnsi="Arial" w:cs="Arial"/>
        </w:rPr>
        <w:t>es</w:t>
      </w:r>
      <w:r w:rsidR="000122A8" w:rsidRPr="00E71047">
        <w:rPr>
          <w:rFonts w:ascii="Arial" w:hAnsi="Arial" w:cs="Arial"/>
        </w:rPr>
        <w:t>”</w:t>
      </w:r>
      <w:r w:rsidRPr="00E71047">
        <w:rPr>
          <w:rFonts w:ascii="Arial" w:hAnsi="Arial" w:cs="Arial"/>
        </w:rPr>
        <w:t xml:space="preserve"> their library facilities are ac</w:t>
      </w:r>
      <w:r w:rsidR="0058666E" w:rsidRPr="00E71047">
        <w:rPr>
          <w:rFonts w:ascii="Arial" w:hAnsi="Arial" w:cs="Arial"/>
        </w:rPr>
        <w:t>cessible for all patrons, with</w:t>
      </w:r>
      <w:r w:rsidR="000122A8" w:rsidRPr="00E71047">
        <w:rPr>
          <w:rFonts w:ascii="Arial" w:hAnsi="Arial" w:cs="Arial"/>
        </w:rPr>
        <w:t xml:space="preserve"> </w:t>
      </w:r>
      <w:r w:rsidR="00385D52" w:rsidRPr="00E71047">
        <w:rPr>
          <w:rFonts w:ascii="Arial" w:hAnsi="Arial" w:cs="Arial"/>
        </w:rPr>
        <w:t xml:space="preserve">Rural Librarian </w:t>
      </w:r>
      <w:r w:rsidRPr="00E71047">
        <w:rPr>
          <w:rFonts w:ascii="Arial" w:hAnsi="Arial" w:cs="Arial"/>
        </w:rPr>
        <w:t>(63%) selecting this response most frequently and the library role of Staff from an organization that supports public libraries (13%) having the lowest percentage.</w:t>
      </w:r>
      <w:r w:rsidR="007E1A5A" w:rsidRPr="00E71047">
        <w:rPr>
          <w:rFonts w:ascii="Arial" w:hAnsi="Arial" w:cs="Arial"/>
        </w:rPr>
        <w:t xml:space="preserve"> </w:t>
      </w:r>
      <w:r w:rsidRPr="00E71047">
        <w:rPr>
          <w:rFonts w:ascii="Arial" w:hAnsi="Arial" w:cs="Arial"/>
        </w:rPr>
        <w:t xml:space="preserve">The library role </w:t>
      </w:r>
      <w:r w:rsidR="0058666E" w:rsidRPr="00E71047">
        <w:rPr>
          <w:rFonts w:ascii="Arial" w:hAnsi="Arial" w:cs="Arial"/>
        </w:rPr>
        <w:t>with the largest percentage under</w:t>
      </w:r>
      <w:r w:rsidRPr="00E71047">
        <w:rPr>
          <w:rFonts w:ascii="Arial" w:hAnsi="Arial" w:cs="Arial"/>
        </w:rPr>
        <w:t xml:space="preserve"> the option “Multiple facilities - some are accessible</w:t>
      </w:r>
      <w:r w:rsidR="00915CF4">
        <w:rPr>
          <w:rFonts w:ascii="Arial" w:hAnsi="Arial" w:cs="Arial"/>
        </w:rPr>
        <w:t>,</w:t>
      </w:r>
      <w:r w:rsidRPr="00E71047">
        <w:rPr>
          <w:rFonts w:ascii="Arial" w:hAnsi="Arial" w:cs="Arial"/>
        </w:rPr>
        <w:t xml:space="preserve"> and some are not” was </w:t>
      </w:r>
      <w:r w:rsidR="00E545E7" w:rsidRPr="00E71047">
        <w:rPr>
          <w:rFonts w:ascii="Arial" w:hAnsi="Arial" w:cs="Arial"/>
        </w:rPr>
        <w:t xml:space="preserve">Accessibility Specialists </w:t>
      </w:r>
      <w:r w:rsidRPr="00E71047">
        <w:rPr>
          <w:rFonts w:ascii="Arial" w:hAnsi="Arial" w:cs="Arial"/>
        </w:rPr>
        <w:t>(80%).</w:t>
      </w:r>
      <w:r w:rsidR="007E1A5A" w:rsidRPr="00E71047">
        <w:rPr>
          <w:rFonts w:ascii="Arial" w:hAnsi="Arial" w:cs="Arial"/>
        </w:rPr>
        <w:t xml:space="preserve"> </w:t>
      </w:r>
      <w:r w:rsidRPr="00E71047">
        <w:rPr>
          <w:rFonts w:ascii="Arial" w:hAnsi="Arial" w:cs="Arial"/>
        </w:rPr>
        <w:t xml:space="preserve">The library role that responded “Somewhat” most frequently was </w:t>
      </w:r>
      <w:r w:rsidR="00E545E7" w:rsidRPr="00E71047">
        <w:rPr>
          <w:rFonts w:ascii="Arial" w:hAnsi="Arial" w:cs="Arial"/>
        </w:rPr>
        <w:t xml:space="preserve">Metadata/Technical Services Librarian </w:t>
      </w:r>
      <w:r w:rsidRPr="00E71047">
        <w:rPr>
          <w:rFonts w:ascii="Arial" w:hAnsi="Arial" w:cs="Arial"/>
        </w:rPr>
        <w:t>(44%).</w:t>
      </w:r>
      <w:r w:rsidR="007E1A5A" w:rsidRPr="00E71047">
        <w:rPr>
          <w:rFonts w:ascii="Arial" w:hAnsi="Arial" w:cs="Arial"/>
        </w:rPr>
        <w:t xml:space="preserve"> </w:t>
      </w:r>
      <w:r w:rsidR="002466EB" w:rsidRPr="00E71047">
        <w:rPr>
          <w:rFonts w:ascii="Arial" w:hAnsi="Arial" w:cs="Arial"/>
        </w:rPr>
        <w:t xml:space="preserve">The library role that said “No” was Staff from an organization that supports public libraries (13%). </w:t>
      </w:r>
      <w:r w:rsidRPr="00E71047">
        <w:rPr>
          <w:rFonts w:ascii="Arial" w:hAnsi="Arial" w:cs="Arial"/>
        </w:rPr>
        <w:t>This is also the library role that responded most frequently to “I don’t know”</w:t>
      </w:r>
      <w:r w:rsidR="007E1A5A" w:rsidRPr="00E71047">
        <w:rPr>
          <w:rFonts w:ascii="Arial" w:hAnsi="Arial" w:cs="Arial"/>
        </w:rPr>
        <w:t xml:space="preserve"> with the same percentage of 13%</w:t>
      </w:r>
      <w:r w:rsidRPr="00E71047">
        <w:rPr>
          <w:rFonts w:ascii="Arial" w:hAnsi="Arial" w:cs="Arial"/>
        </w:rPr>
        <w:t>.</w:t>
      </w:r>
    </w:p>
    <w:p w14:paraId="271A298F" w14:textId="7D30A3A1" w:rsidR="0002453E" w:rsidRPr="00E71047" w:rsidRDefault="0008208A" w:rsidP="0008208A">
      <w:pPr>
        <w:rPr>
          <w:rFonts w:ascii="Arial" w:hAnsi="Arial" w:cs="Arial"/>
        </w:rPr>
      </w:pPr>
      <w:r w:rsidRPr="00E71047">
        <w:rPr>
          <w:rFonts w:ascii="Arial" w:hAnsi="Arial" w:cs="Arial"/>
        </w:rPr>
        <w:t>The project team</w:t>
      </w:r>
      <w:r w:rsidR="00126418" w:rsidRPr="00E71047">
        <w:rPr>
          <w:rFonts w:ascii="Arial" w:hAnsi="Arial" w:cs="Arial"/>
        </w:rPr>
        <w:t xml:space="preserve"> asked what accessibility requirements their library facilities and/or spaces have</w:t>
      </w:r>
      <w:r w:rsidRPr="00E71047">
        <w:rPr>
          <w:rFonts w:ascii="Arial" w:hAnsi="Arial" w:cs="Arial"/>
        </w:rPr>
        <w:t>. M</w:t>
      </w:r>
      <w:r w:rsidR="00126418" w:rsidRPr="00E71047">
        <w:rPr>
          <w:rFonts w:ascii="Arial" w:hAnsi="Arial" w:cs="Arial"/>
        </w:rPr>
        <w:t>ost of the options provided for this question had a response rate above 50%. The only options below 50% were “Audio or braille signage”</w:t>
      </w:r>
      <w:r w:rsidR="00946EB4" w:rsidRPr="00E71047">
        <w:rPr>
          <w:rFonts w:ascii="Arial" w:hAnsi="Arial" w:cs="Arial"/>
        </w:rPr>
        <w:t xml:space="preserve"> (19%)</w:t>
      </w:r>
      <w:r w:rsidR="00126418" w:rsidRPr="00E71047">
        <w:rPr>
          <w:rFonts w:ascii="Arial" w:hAnsi="Arial" w:cs="Arial"/>
        </w:rPr>
        <w:t>, an “Evacuation plan that considers all patrons” (44%), and the “Other" (5%) category.</w:t>
      </w:r>
    </w:p>
    <w:tbl>
      <w:tblPr>
        <w:tblStyle w:val="MediumShading1-Accent1"/>
        <w:tblW w:w="0" w:type="auto"/>
        <w:tblLook w:val="04A0" w:firstRow="1" w:lastRow="0" w:firstColumn="1" w:lastColumn="0" w:noHBand="0" w:noVBand="1"/>
        <w:tblCaption w:val="Accessibility requirments in public library facilities and/or spaces."/>
        <w:tblDescription w:val="This table has two columns. The first column lists common requirements for physical spaces to make them accessible (e.g. power assisted doors). The second column lists the response rate for each option."/>
      </w:tblPr>
      <w:tblGrid>
        <w:gridCol w:w="5910"/>
        <w:gridCol w:w="3430"/>
      </w:tblGrid>
      <w:tr w:rsidR="0002453E" w:rsidRPr="00E71047" w14:paraId="11D2E536"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062" w:type="dxa"/>
          </w:tcPr>
          <w:p w14:paraId="0CD5A01A" w14:textId="09C0B96C" w:rsidR="0002453E" w:rsidRPr="00E71047" w:rsidRDefault="0002453E" w:rsidP="006C0025">
            <w:pPr>
              <w:rPr>
                <w:rFonts w:ascii="Arial" w:hAnsi="Arial" w:cs="Arial"/>
              </w:rPr>
            </w:pPr>
            <w:r w:rsidRPr="00E71047">
              <w:rPr>
                <w:rFonts w:ascii="Arial" w:hAnsi="Arial" w:cs="Arial"/>
              </w:rPr>
              <w:t>Accessibility Requirements in Library Facilities/Spaces</w:t>
            </w:r>
          </w:p>
        </w:tc>
        <w:tc>
          <w:tcPr>
            <w:tcW w:w="3514" w:type="dxa"/>
          </w:tcPr>
          <w:p w14:paraId="7A6BBA31" w14:textId="41962A38" w:rsidR="0002453E" w:rsidRPr="00E71047" w:rsidRDefault="0002453E"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DE48E8" w:rsidRPr="00E71047" w14:paraId="7C21F288" w14:textId="77777777" w:rsidTr="00DE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62B00263" w14:textId="2E3A8BCD" w:rsidR="00DE48E8" w:rsidRPr="00E71047" w:rsidRDefault="00DE48E8" w:rsidP="006C0025">
            <w:pPr>
              <w:rPr>
                <w:rFonts w:ascii="Arial" w:hAnsi="Arial" w:cs="Arial"/>
                <w:b w:val="0"/>
              </w:rPr>
            </w:pPr>
            <w:r w:rsidRPr="00E71047">
              <w:rPr>
                <w:rFonts w:ascii="Arial" w:hAnsi="Arial" w:cs="Arial"/>
                <w:b w:val="0"/>
              </w:rPr>
              <w:t>Ramps and/or lifts</w:t>
            </w:r>
          </w:p>
        </w:tc>
        <w:tc>
          <w:tcPr>
            <w:tcW w:w="3514" w:type="dxa"/>
          </w:tcPr>
          <w:p w14:paraId="15586B88" w14:textId="09D28580" w:rsidR="00DE48E8" w:rsidRPr="00E71047" w:rsidRDefault="00DE48E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65%</w:t>
            </w:r>
          </w:p>
        </w:tc>
      </w:tr>
      <w:tr w:rsidR="00DE48E8" w:rsidRPr="00E71047" w14:paraId="2947EB5E" w14:textId="77777777" w:rsidTr="00DE4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3D62391A" w14:textId="4B170BD7" w:rsidR="00DE48E8" w:rsidRPr="00E71047" w:rsidRDefault="00DE48E8" w:rsidP="006C0025">
            <w:pPr>
              <w:rPr>
                <w:rFonts w:ascii="Arial" w:hAnsi="Arial" w:cs="Arial"/>
                <w:b w:val="0"/>
              </w:rPr>
            </w:pPr>
            <w:r w:rsidRPr="00E71047">
              <w:rPr>
                <w:rFonts w:ascii="Arial" w:hAnsi="Arial" w:cs="Arial"/>
                <w:b w:val="0"/>
              </w:rPr>
              <w:t>Elevators</w:t>
            </w:r>
          </w:p>
        </w:tc>
        <w:tc>
          <w:tcPr>
            <w:tcW w:w="3514" w:type="dxa"/>
          </w:tcPr>
          <w:p w14:paraId="7C357149" w14:textId="6C5832D3" w:rsidR="00DE48E8" w:rsidRPr="00E71047" w:rsidRDefault="00DE48E8"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61%</w:t>
            </w:r>
          </w:p>
        </w:tc>
      </w:tr>
      <w:tr w:rsidR="00DE48E8" w:rsidRPr="00E71047" w14:paraId="62CCCA51" w14:textId="77777777" w:rsidTr="00DE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71D33B7" w14:textId="1F635B98" w:rsidR="00DE48E8" w:rsidRPr="00E71047" w:rsidRDefault="00DE48E8" w:rsidP="006C0025">
            <w:pPr>
              <w:rPr>
                <w:rFonts w:ascii="Arial" w:hAnsi="Arial" w:cs="Arial"/>
                <w:b w:val="0"/>
              </w:rPr>
            </w:pPr>
            <w:r w:rsidRPr="00E71047">
              <w:rPr>
                <w:rFonts w:ascii="Arial" w:hAnsi="Arial" w:cs="Arial"/>
                <w:b w:val="0"/>
              </w:rPr>
              <w:t>Power</w:t>
            </w:r>
            <w:r w:rsidR="0008208A" w:rsidRPr="00E71047">
              <w:rPr>
                <w:rFonts w:ascii="Arial" w:hAnsi="Arial" w:cs="Arial"/>
                <w:b w:val="0"/>
              </w:rPr>
              <w:t>-</w:t>
            </w:r>
            <w:r w:rsidRPr="00E71047">
              <w:rPr>
                <w:rFonts w:ascii="Arial" w:hAnsi="Arial" w:cs="Arial"/>
                <w:b w:val="0"/>
              </w:rPr>
              <w:t>assisted doors</w:t>
            </w:r>
          </w:p>
        </w:tc>
        <w:tc>
          <w:tcPr>
            <w:tcW w:w="3514" w:type="dxa"/>
          </w:tcPr>
          <w:p w14:paraId="4655C0A8" w14:textId="0EA2B2C1" w:rsidR="00DE48E8" w:rsidRPr="00E71047" w:rsidRDefault="00DE48E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82%</w:t>
            </w:r>
          </w:p>
        </w:tc>
      </w:tr>
      <w:tr w:rsidR="00DE48E8" w:rsidRPr="00E71047" w14:paraId="350EBF49" w14:textId="77777777" w:rsidTr="00DE4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657A64BC" w14:textId="36AE7C07" w:rsidR="00DE48E8" w:rsidRPr="00E71047" w:rsidRDefault="00DE48E8" w:rsidP="006C0025">
            <w:pPr>
              <w:rPr>
                <w:rFonts w:ascii="Arial" w:hAnsi="Arial" w:cs="Arial"/>
                <w:b w:val="0"/>
              </w:rPr>
            </w:pPr>
            <w:r w:rsidRPr="00E71047">
              <w:rPr>
                <w:rFonts w:ascii="Arial" w:hAnsi="Arial" w:cs="Arial"/>
                <w:b w:val="0"/>
              </w:rPr>
              <w:t>Accessible bathroom stalls</w:t>
            </w:r>
          </w:p>
        </w:tc>
        <w:tc>
          <w:tcPr>
            <w:tcW w:w="3514" w:type="dxa"/>
          </w:tcPr>
          <w:p w14:paraId="23775BF0" w14:textId="12B05162" w:rsidR="00DE48E8" w:rsidRPr="00E71047" w:rsidRDefault="00DE48E8"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82%</w:t>
            </w:r>
          </w:p>
        </w:tc>
      </w:tr>
      <w:tr w:rsidR="00DE48E8" w:rsidRPr="00E71047" w14:paraId="56FD2B20" w14:textId="77777777" w:rsidTr="00DE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11CD16BC" w14:textId="686656D4" w:rsidR="00DE48E8" w:rsidRPr="00E71047" w:rsidRDefault="00DE48E8" w:rsidP="006C0025">
            <w:pPr>
              <w:rPr>
                <w:rFonts w:ascii="Arial" w:hAnsi="Arial" w:cs="Arial"/>
                <w:b w:val="0"/>
              </w:rPr>
            </w:pPr>
            <w:r w:rsidRPr="00E71047">
              <w:rPr>
                <w:rFonts w:ascii="Arial" w:hAnsi="Arial" w:cs="Arial"/>
                <w:b w:val="0"/>
              </w:rPr>
              <w:t>Accessible parking spaces</w:t>
            </w:r>
          </w:p>
        </w:tc>
        <w:tc>
          <w:tcPr>
            <w:tcW w:w="3514" w:type="dxa"/>
          </w:tcPr>
          <w:p w14:paraId="03EDDB27" w14:textId="112EEA15" w:rsidR="00DE48E8" w:rsidRPr="00E71047" w:rsidRDefault="00DE48E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79%</w:t>
            </w:r>
          </w:p>
        </w:tc>
      </w:tr>
      <w:tr w:rsidR="00DE48E8" w:rsidRPr="00E71047" w14:paraId="4D83956E" w14:textId="77777777" w:rsidTr="00DE4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96C6129" w14:textId="11BECB37" w:rsidR="00DE48E8" w:rsidRPr="00E71047" w:rsidRDefault="00DE48E8" w:rsidP="006C0025">
            <w:pPr>
              <w:rPr>
                <w:rFonts w:ascii="Arial" w:hAnsi="Arial" w:cs="Arial"/>
                <w:b w:val="0"/>
              </w:rPr>
            </w:pPr>
            <w:r w:rsidRPr="00E71047">
              <w:rPr>
                <w:rFonts w:ascii="Arial" w:hAnsi="Arial" w:cs="Arial"/>
                <w:b w:val="0"/>
              </w:rPr>
              <w:t>Audio or braille signage</w:t>
            </w:r>
          </w:p>
        </w:tc>
        <w:tc>
          <w:tcPr>
            <w:tcW w:w="3514" w:type="dxa"/>
          </w:tcPr>
          <w:p w14:paraId="5DD8495E" w14:textId="4FD6D410" w:rsidR="00DE48E8" w:rsidRPr="00E71047" w:rsidRDefault="00DE48E8"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19%</w:t>
            </w:r>
          </w:p>
        </w:tc>
      </w:tr>
      <w:tr w:rsidR="00DE48E8" w:rsidRPr="00E71047" w14:paraId="69BED456" w14:textId="77777777" w:rsidTr="00DE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C088795" w14:textId="58FAC841" w:rsidR="00DE48E8" w:rsidRPr="00E71047" w:rsidRDefault="00DE48E8" w:rsidP="006C0025">
            <w:pPr>
              <w:rPr>
                <w:rFonts w:ascii="Arial" w:hAnsi="Arial" w:cs="Arial"/>
                <w:b w:val="0"/>
              </w:rPr>
            </w:pPr>
            <w:r w:rsidRPr="00E71047">
              <w:rPr>
                <w:rFonts w:ascii="Arial" w:hAnsi="Arial" w:cs="Arial"/>
                <w:b w:val="0"/>
              </w:rPr>
              <w:t>Evacuation plan that considers all patrons</w:t>
            </w:r>
          </w:p>
        </w:tc>
        <w:tc>
          <w:tcPr>
            <w:tcW w:w="3514" w:type="dxa"/>
          </w:tcPr>
          <w:p w14:paraId="7E464B2C" w14:textId="7F9238A2" w:rsidR="00DE48E8" w:rsidRPr="00E71047" w:rsidRDefault="00DE48E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44%</w:t>
            </w:r>
          </w:p>
        </w:tc>
      </w:tr>
      <w:tr w:rsidR="00DE48E8" w:rsidRPr="00E71047" w14:paraId="0C8771BA" w14:textId="77777777" w:rsidTr="00DE48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58E4E319" w14:textId="0B8CD439" w:rsidR="00DE48E8" w:rsidRPr="00E71047" w:rsidRDefault="00DE48E8" w:rsidP="006C0025">
            <w:pPr>
              <w:rPr>
                <w:rFonts w:ascii="Arial" w:hAnsi="Arial" w:cs="Arial"/>
                <w:b w:val="0"/>
              </w:rPr>
            </w:pPr>
            <w:r w:rsidRPr="00E71047">
              <w:rPr>
                <w:rFonts w:ascii="Arial" w:hAnsi="Arial" w:cs="Arial"/>
                <w:b w:val="0"/>
              </w:rPr>
              <w:t>Other</w:t>
            </w:r>
          </w:p>
        </w:tc>
        <w:tc>
          <w:tcPr>
            <w:tcW w:w="3514" w:type="dxa"/>
          </w:tcPr>
          <w:p w14:paraId="5FE91996" w14:textId="2793A25A" w:rsidR="00DE48E8" w:rsidRPr="00E71047" w:rsidRDefault="00DE48E8"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w:t>
            </w:r>
          </w:p>
        </w:tc>
      </w:tr>
    </w:tbl>
    <w:p w14:paraId="6C780FF3" w14:textId="2D13EE60" w:rsidR="00E0227C" w:rsidRPr="00E71047" w:rsidRDefault="007E1A5A" w:rsidP="0008208A">
      <w:pPr>
        <w:spacing w:before="240"/>
        <w:rPr>
          <w:rFonts w:ascii="Arial" w:hAnsi="Arial" w:cs="Arial"/>
        </w:rPr>
      </w:pPr>
      <w:r w:rsidRPr="00E71047">
        <w:rPr>
          <w:rFonts w:ascii="Arial" w:hAnsi="Arial" w:cs="Arial"/>
        </w:rPr>
        <w:t>The</w:t>
      </w:r>
      <w:r w:rsidR="003C194A" w:rsidRPr="00E71047">
        <w:rPr>
          <w:rFonts w:ascii="Arial" w:hAnsi="Arial" w:cs="Arial"/>
        </w:rPr>
        <w:t xml:space="preserve"> comments </w:t>
      </w:r>
      <w:r w:rsidRPr="00E71047">
        <w:rPr>
          <w:rFonts w:ascii="Arial" w:hAnsi="Arial" w:cs="Arial"/>
        </w:rPr>
        <w:t>for</w:t>
      </w:r>
      <w:r w:rsidR="00C001A3" w:rsidRPr="00E71047">
        <w:rPr>
          <w:rFonts w:ascii="Arial" w:hAnsi="Arial" w:cs="Arial"/>
        </w:rPr>
        <w:t xml:space="preserve"> “O</w:t>
      </w:r>
      <w:r w:rsidR="00CE4DAF" w:rsidRPr="00E71047">
        <w:rPr>
          <w:rFonts w:ascii="Arial" w:hAnsi="Arial" w:cs="Arial"/>
        </w:rPr>
        <w:t>ther</w:t>
      </w:r>
      <w:r w:rsidR="00C001A3" w:rsidRPr="00E71047">
        <w:rPr>
          <w:rFonts w:ascii="Arial" w:hAnsi="Arial" w:cs="Arial"/>
        </w:rPr>
        <w:t>”</w:t>
      </w:r>
      <w:r w:rsidR="00CE4DAF" w:rsidRPr="00E71047">
        <w:rPr>
          <w:rFonts w:ascii="Arial" w:hAnsi="Arial" w:cs="Arial"/>
        </w:rPr>
        <w:t xml:space="preserve"> ranged</w:t>
      </w:r>
      <w:r w:rsidR="007D13E8" w:rsidRPr="00E71047">
        <w:rPr>
          <w:rFonts w:ascii="Arial" w:hAnsi="Arial" w:cs="Arial"/>
        </w:rPr>
        <w:t xml:space="preserve"> in subject matter</w:t>
      </w:r>
      <w:r w:rsidRPr="00E71047">
        <w:rPr>
          <w:rFonts w:ascii="Arial" w:hAnsi="Arial" w:cs="Arial"/>
        </w:rPr>
        <w:t xml:space="preserve"> f</w:t>
      </w:r>
      <w:r w:rsidR="007D13E8" w:rsidRPr="00E71047">
        <w:rPr>
          <w:rFonts w:ascii="Arial" w:hAnsi="Arial" w:cs="Arial"/>
        </w:rPr>
        <w:t xml:space="preserve">rom </w:t>
      </w:r>
      <w:r w:rsidR="007F6F1A" w:rsidRPr="00E71047">
        <w:rPr>
          <w:rFonts w:ascii="Arial" w:hAnsi="Arial" w:cs="Arial"/>
        </w:rPr>
        <w:t xml:space="preserve">respondents pointing out that their library is </w:t>
      </w:r>
      <w:r w:rsidR="00946EB4" w:rsidRPr="00E71047">
        <w:rPr>
          <w:rFonts w:ascii="Arial" w:hAnsi="Arial" w:cs="Arial"/>
        </w:rPr>
        <w:t>c</w:t>
      </w:r>
      <w:r w:rsidR="0008208A" w:rsidRPr="00E71047">
        <w:rPr>
          <w:rFonts w:ascii="Arial" w:hAnsi="Arial" w:cs="Arial"/>
        </w:rPr>
        <w:t>losed due to the pandemic,</w:t>
      </w:r>
      <w:r w:rsidR="007F6F1A" w:rsidRPr="00E71047">
        <w:rPr>
          <w:rFonts w:ascii="Arial" w:hAnsi="Arial" w:cs="Arial"/>
        </w:rPr>
        <w:t xml:space="preserve"> noting that their library does not have any accessibility requirements.</w:t>
      </w:r>
      <w:r w:rsidRPr="00E71047">
        <w:rPr>
          <w:rFonts w:ascii="Arial" w:hAnsi="Arial" w:cs="Arial"/>
        </w:rPr>
        <w:t xml:space="preserve"> Comments included:</w:t>
      </w:r>
    </w:p>
    <w:p w14:paraId="0D3B3A4F" w14:textId="28F28EF4" w:rsidR="00B23883" w:rsidRPr="00E71047" w:rsidRDefault="00B23883" w:rsidP="00306E98">
      <w:pPr>
        <w:pStyle w:val="ListParagraph"/>
        <w:numPr>
          <w:ilvl w:val="0"/>
          <w:numId w:val="45"/>
        </w:numPr>
        <w:rPr>
          <w:rFonts w:ascii="Arial" w:hAnsi="Arial" w:cs="Arial"/>
        </w:rPr>
      </w:pPr>
      <w:r w:rsidRPr="00E71047">
        <w:rPr>
          <w:rFonts w:ascii="Arial" w:hAnsi="Arial" w:cs="Arial"/>
        </w:rPr>
        <w:t>“no patron access (none at all)</w:t>
      </w:r>
      <w:r w:rsidR="0008208A" w:rsidRPr="00E71047">
        <w:rPr>
          <w:rFonts w:ascii="Arial" w:hAnsi="Arial" w:cs="Arial"/>
        </w:rPr>
        <w:t>.</w:t>
      </w:r>
      <w:r w:rsidRPr="00E71047">
        <w:rPr>
          <w:rFonts w:ascii="Arial" w:hAnsi="Arial" w:cs="Arial"/>
        </w:rPr>
        <w:t>”</w:t>
      </w:r>
    </w:p>
    <w:p w14:paraId="1AF68445" w14:textId="70AC9C3C" w:rsidR="007F6F1A" w:rsidRPr="00E71047" w:rsidRDefault="00B23883" w:rsidP="00306E98">
      <w:pPr>
        <w:pStyle w:val="ListParagraph"/>
        <w:numPr>
          <w:ilvl w:val="0"/>
          <w:numId w:val="45"/>
        </w:numPr>
        <w:rPr>
          <w:rFonts w:ascii="Arial" w:hAnsi="Arial" w:cs="Arial"/>
        </w:rPr>
      </w:pPr>
      <w:r w:rsidRPr="00E71047">
        <w:rPr>
          <w:rFonts w:ascii="Arial" w:hAnsi="Arial" w:cs="Arial"/>
        </w:rPr>
        <w:t>“We don't have any requirements</w:t>
      </w:r>
      <w:r w:rsidR="0008208A" w:rsidRPr="00E71047">
        <w:rPr>
          <w:rFonts w:ascii="Arial" w:hAnsi="Arial" w:cs="Arial"/>
        </w:rPr>
        <w:t>.</w:t>
      </w:r>
      <w:r w:rsidRPr="00E71047">
        <w:rPr>
          <w:rFonts w:ascii="Arial" w:hAnsi="Arial" w:cs="Arial"/>
        </w:rPr>
        <w:t>”</w:t>
      </w:r>
    </w:p>
    <w:p w14:paraId="5F42C703" w14:textId="78987415" w:rsidR="00B23883" w:rsidRPr="00E71047" w:rsidRDefault="00B23883" w:rsidP="00306E98">
      <w:pPr>
        <w:pStyle w:val="ListParagraph"/>
        <w:numPr>
          <w:ilvl w:val="0"/>
          <w:numId w:val="45"/>
        </w:numPr>
        <w:rPr>
          <w:rFonts w:ascii="Arial" w:hAnsi="Arial" w:cs="Arial"/>
        </w:rPr>
      </w:pPr>
      <w:r w:rsidRPr="00E71047">
        <w:rPr>
          <w:rFonts w:ascii="Arial" w:hAnsi="Arial" w:cs="Arial"/>
        </w:rPr>
        <w:lastRenderedPageBreak/>
        <w:t>“ensuring things like doorways and walk ways are clear for wheelchair access, we allow service animals, sitting or standing desks</w:t>
      </w:r>
      <w:r w:rsidR="0008208A" w:rsidRPr="00E71047">
        <w:rPr>
          <w:rFonts w:ascii="Arial" w:hAnsi="Arial" w:cs="Arial"/>
        </w:rPr>
        <w:t>.</w:t>
      </w:r>
    </w:p>
    <w:p w14:paraId="4DE779E4" w14:textId="0BAA4856" w:rsidR="00B23883" w:rsidRPr="00E71047" w:rsidRDefault="00B23883" w:rsidP="00306E98">
      <w:pPr>
        <w:pStyle w:val="ListParagraph"/>
        <w:numPr>
          <w:ilvl w:val="0"/>
          <w:numId w:val="45"/>
        </w:numPr>
        <w:rPr>
          <w:rFonts w:ascii="Arial" w:hAnsi="Arial" w:cs="Arial"/>
        </w:rPr>
      </w:pPr>
      <w:r w:rsidRPr="00E71047">
        <w:rPr>
          <w:rFonts w:ascii="Arial" w:hAnsi="Arial" w:cs="Arial"/>
        </w:rPr>
        <w:t>“Our libraries are in different municipalities, thereby adhere to different standards</w:t>
      </w:r>
      <w:r w:rsidR="0008208A" w:rsidRPr="00E71047">
        <w:rPr>
          <w:rFonts w:ascii="Arial" w:hAnsi="Arial" w:cs="Arial"/>
        </w:rPr>
        <w:t>.</w:t>
      </w:r>
      <w:r w:rsidRPr="00E71047">
        <w:rPr>
          <w:rFonts w:ascii="Arial" w:hAnsi="Arial" w:cs="Arial"/>
        </w:rPr>
        <w:t>”</w:t>
      </w:r>
    </w:p>
    <w:p w14:paraId="27214A6C" w14:textId="1A6AED16" w:rsidR="00DE48E8" w:rsidRPr="00E71047" w:rsidRDefault="00061548" w:rsidP="0008208A">
      <w:pPr>
        <w:rPr>
          <w:rFonts w:ascii="Arial" w:eastAsia="Times New Roman" w:hAnsi="Arial" w:cs="Arial"/>
        </w:rPr>
      </w:pPr>
      <w:r w:rsidRPr="00E71047">
        <w:rPr>
          <w:rFonts w:ascii="Arial" w:eastAsia="Times New Roman" w:hAnsi="Arial" w:cs="Arial"/>
        </w:rPr>
        <w:t xml:space="preserve">Building on the different </w:t>
      </w:r>
      <w:r w:rsidR="00523929" w:rsidRPr="00E71047">
        <w:rPr>
          <w:rFonts w:ascii="Arial" w:eastAsia="Times New Roman" w:hAnsi="Arial" w:cs="Arial"/>
        </w:rPr>
        <w:t>accessibility r</w:t>
      </w:r>
      <w:r w:rsidR="00BC6477" w:rsidRPr="00E71047">
        <w:rPr>
          <w:rFonts w:ascii="Arial" w:eastAsia="Times New Roman" w:hAnsi="Arial" w:cs="Arial"/>
        </w:rPr>
        <w:t xml:space="preserve">equirements in public libraries, </w:t>
      </w:r>
      <w:r w:rsidR="0008208A" w:rsidRPr="00E71047">
        <w:rPr>
          <w:rFonts w:ascii="Arial" w:eastAsia="Times New Roman" w:hAnsi="Arial" w:cs="Arial"/>
        </w:rPr>
        <w:t>the project team</w:t>
      </w:r>
      <w:r w:rsidR="00BC6477" w:rsidRPr="00E71047">
        <w:rPr>
          <w:rFonts w:ascii="Arial" w:eastAsia="Times New Roman" w:hAnsi="Arial" w:cs="Arial"/>
        </w:rPr>
        <w:t xml:space="preserve"> asked how their library has made the</w:t>
      </w:r>
      <w:r w:rsidR="00946EB4" w:rsidRPr="00E71047">
        <w:rPr>
          <w:rFonts w:ascii="Arial" w:eastAsia="Times New Roman" w:hAnsi="Arial" w:cs="Arial"/>
        </w:rPr>
        <w:t>ir</w:t>
      </w:r>
      <w:r w:rsidR="00BC6477" w:rsidRPr="00E71047">
        <w:rPr>
          <w:rFonts w:ascii="Arial" w:eastAsia="Times New Roman" w:hAnsi="Arial" w:cs="Arial"/>
        </w:rPr>
        <w:t xml:space="preserve"> signs accessible</w:t>
      </w:r>
      <w:r w:rsidR="007E1A5A" w:rsidRPr="00E71047">
        <w:rPr>
          <w:rFonts w:ascii="Arial" w:eastAsia="Times New Roman" w:hAnsi="Arial" w:cs="Arial"/>
        </w:rPr>
        <w:t>. Signage</w:t>
      </w:r>
      <w:r w:rsidR="00BC6477" w:rsidRPr="00E71047">
        <w:rPr>
          <w:rFonts w:ascii="Arial" w:eastAsia="Times New Roman" w:hAnsi="Arial" w:cs="Arial"/>
        </w:rPr>
        <w:t xml:space="preserve"> was the least </w:t>
      </w:r>
      <w:r w:rsidR="00DF1F30" w:rsidRPr="00E71047">
        <w:rPr>
          <w:rFonts w:ascii="Arial" w:eastAsia="Times New Roman" w:hAnsi="Arial" w:cs="Arial"/>
        </w:rPr>
        <w:t>selected</w:t>
      </w:r>
      <w:r w:rsidR="00BC6477" w:rsidRPr="00E71047">
        <w:rPr>
          <w:rFonts w:ascii="Arial" w:eastAsia="Times New Roman" w:hAnsi="Arial" w:cs="Arial"/>
        </w:rPr>
        <w:t xml:space="preserve"> option </w:t>
      </w:r>
      <w:r w:rsidR="00DF1F30" w:rsidRPr="00E71047">
        <w:rPr>
          <w:rFonts w:ascii="Arial" w:eastAsia="Times New Roman" w:hAnsi="Arial" w:cs="Arial"/>
        </w:rPr>
        <w:t>listed in the prev</w:t>
      </w:r>
      <w:r w:rsidR="006634DD" w:rsidRPr="00E71047">
        <w:rPr>
          <w:rFonts w:ascii="Arial" w:eastAsia="Times New Roman" w:hAnsi="Arial" w:cs="Arial"/>
        </w:rPr>
        <w:t xml:space="preserve">ious </w:t>
      </w:r>
      <w:r w:rsidR="00CE4DAF" w:rsidRPr="00E71047">
        <w:rPr>
          <w:rFonts w:ascii="Arial" w:eastAsia="Times New Roman" w:hAnsi="Arial" w:cs="Arial"/>
        </w:rPr>
        <w:t>question</w:t>
      </w:r>
      <w:r w:rsidR="006634DD" w:rsidRPr="00E71047">
        <w:rPr>
          <w:rFonts w:ascii="Arial" w:eastAsia="Times New Roman" w:hAnsi="Arial" w:cs="Arial"/>
        </w:rPr>
        <w:t>, excluding</w:t>
      </w:r>
      <w:r w:rsidR="00DF1F30" w:rsidRPr="00E71047">
        <w:rPr>
          <w:rFonts w:ascii="Arial" w:eastAsia="Times New Roman" w:hAnsi="Arial" w:cs="Arial"/>
        </w:rPr>
        <w:t xml:space="preserve"> </w:t>
      </w:r>
      <w:r w:rsidR="006634DD" w:rsidRPr="00E71047">
        <w:rPr>
          <w:rFonts w:ascii="Arial" w:eastAsia="Times New Roman" w:hAnsi="Arial" w:cs="Arial"/>
        </w:rPr>
        <w:t xml:space="preserve">the “Other” category. </w:t>
      </w:r>
      <w:r w:rsidR="00F05470" w:rsidRPr="00E71047">
        <w:rPr>
          <w:rFonts w:ascii="Arial" w:eastAsia="Times New Roman" w:hAnsi="Arial" w:cs="Arial"/>
        </w:rPr>
        <w:t xml:space="preserve">The two most selected options for this question </w:t>
      </w:r>
      <w:r w:rsidR="007E1A5A" w:rsidRPr="00E71047">
        <w:rPr>
          <w:rFonts w:ascii="Arial" w:eastAsia="Times New Roman" w:hAnsi="Arial" w:cs="Arial"/>
        </w:rPr>
        <w:t>were</w:t>
      </w:r>
      <w:r w:rsidR="00F05470" w:rsidRPr="00E71047">
        <w:rPr>
          <w:rFonts w:ascii="Arial" w:eastAsia="Times New Roman" w:hAnsi="Arial" w:cs="Arial"/>
        </w:rPr>
        <w:t xml:space="preserve"> “No” (39%) and “Some are accessible” (36%</w:t>
      </w:r>
      <w:r w:rsidR="00953400" w:rsidRPr="00E71047">
        <w:rPr>
          <w:rFonts w:ascii="Arial" w:eastAsia="Times New Roman" w:hAnsi="Arial" w:cs="Arial"/>
        </w:rPr>
        <w:t>)</w:t>
      </w:r>
      <w:r w:rsidR="0008208A" w:rsidRPr="00E71047">
        <w:rPr>
          <w:rFonts w:ascii="Arial" w:eastAsia="Times New Roman" w:hAnsi="Arial" w:cs="Arial"/>
        </w:rPr>
        <w:t>,</w:t>
      </w:r>
      <w:r w:rsidR="00A47A11" w:rsidRPr="00E71047">
        <w:rPr>
          <w:rFonts w:ascii="Arial" w:eastAsia="Times New Roman" w:hAnsi="Arial" w:cs="Arial"/>
        </w:rPr>
        <w:t xml:space="preserve"> followed by “I don’t know” (19%) and “Yes” (6%). </w:t>
      </w:r>
      <w:r w:rsidR="0008208A" w:rsidRPr="00E71047">
        <w:rPr>
          <w:rFonts w:ascii="Arial" w:eastAsia="Times New Roman" w:hAnsi="Arial" w:cs="Arial"/>
        </w:rPr>
        <w:t>The project team</w:t>
      </w:r>
      <w:r w:rsidR="006356D8" w:rsidRPr="00E71047">
        <w:rPr>
          <w:rFonts w:ascii="Arial" w:eastAsia="Times New Roman" w:hAnsi="Arial" w:cs="Arial"/>
        </w:rPr>
        <w:t xml:space="preserve"> then asked what accessible components ha</w:t>
      </w:r>
      <w:r w:rsidR="0008208A" w:rsidRPr="00E71047">
        <w:rPr>
          <w:rFonts w:ascii="Arial" w:eastAsia="Times New Roman" w:hAnsi="Arial" w:cs="Arial"/>
        </w:rPr>
        <w:t>d</w:t>
      </w:r>
      <w:r w:rsidR="006356D8" w:rsidRPr="00E71047">
        <w:rPr>
          <w:rFonts w:ascii="Arial" w:eastAsia="Times New Roman" w:hAnsi="Arial" w:cs="Arial"/>
        </w:rPr>
        <w:t xml:space="preserve"> been added to their signs. Unfortunately, the most selected option for this question is “The library signs are not accessible for all patrons” (49%).</w:t>
      </w:r>
    </w:p>
    <w:tbl>
      <w:tblPr>
        <w:tblStyle w:val="MediumShading1-Accent1"/>
        <w:tblW w:w="0" w:type="auto"/>
        <w:tblLook w:val="04A0" w:firstRow="1" w:lastRow="0" w:firstColumn="1" w:lastColumn="0" w:noHBand="0" w:noVBand="1"/>
        <w:tblCaption w:val="Accessible sign features "/>
        <w:tblDescription w:val="This table has two columns. The first lists possible accessible features that could/can be added to public library signs to make them accessible for all patrons (e.g. braille). The second column lists the response rate by survey participatns for each option. "/>
      </w:tblPr>
      <w:tblGrid>
        <w:gridCol w:w="5765"/>
        <w:gridCol w:w="3575"/>
      </w:tblGrid>
      <w:tr w:rsidR="00DE48E8" w:rsidRPr="00E71047" w14:paraId="70A86FBA"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20" w:type="dxa"/>
          </w:tcPr>
          <w:p w14:paraId="79F862D7" w14:textId="257530C0" w:rsidR="00DE48E8" w:rsidRPr="00E71047" w:rsidRDefault="00DE48E8" w:rsidP="00DE48E8">
            <w:pPr>
              <w:rPr>
                <w:rFonts w:ascii="Arial" w:eastAsia="Times New Roman" w:hAnsi="Arial" w:cs="Arial"/>
              </w:rPr>
            </w:pPr>
            <w:r w:rsidRPr="00E71047">
              <w:rPr>
                <w:rFonts w:ascii="Arial" w:eastAsia="Times New Roman" w:hAnsi="Arial" w:cs="Arial"/>
              </w:rPr>
              <w:t>Accessible Sign Features</w:t>
            </w:r>
          </w:p>
        </w:tc>
        <w:tc>
          <w:tcPr>
            <w:tcW w:w="3656" w:type="dxa"/>
          </w:tcPr>
          <w:p w14:paraId="48F4C14D" w14:textId="2EB6B150" w:rsidR="00DE48E8" w:rsidRPr="00E71047" w:rsidRDefault="00DE48E8" w:rsidP="00DE48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E71047">
              <w:rPr>
                <w:rFonts w:ascii="Arial" w:eastAsia="Times New Roman" w:hAnsi="Arial" w:cs="Arial"/>
              </w:rPr>
              <w:t>Response Rate</w:t>
            </w:r>
          </w:p>
        </w:tc>
      </w:tr>
      <w:tr w:rsidR="00DE48E8" w:rsidRPr="00E71047" w14:paraId="2998912D" w14:textId="77777777" w:rsidTr="00861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08D31AB9" w14:textId="6DF4976F" w:rsidR="00DE48E8" w:rsidRPr="00E71047" w:rsidRDefault="00DE48E8" w:rsidP="00DE48E8">
            <w:pPr>
              <w:rPr>
                <w:rFonts w:ascii="Arial" w:eastAsia="Times New Roman" w:hAnsi="Arial" w:cs="Arial"/>
                <w:b w:val="0"/>
              </w:rPr>
            </w:pPr>
            <w:r w:rsidRPr="00E71047">
              <w:rPr>
                <w:rFonts w:ascii="Arial" w:eastAsia="Times New Roman" w:hAnsi="Arial" w:cs="Arial"/>
                <w:b w:val="0"/>
              </w:rPr>
              <w:t>An audio component</w:t>
            </w:r>
          </w:p>
        </w:tc>
        <w:tc>
          <w:tcPr>
            <w:tcW w:w="3656" w:type="dxa"/>
          </w:tcPr>
          <w:p w14:paraId="25B4F144" w14:textId="6A03C5E2" w:rsidR="00DE48E8" w:rsidRPr="00E71047" w:rsidRDefault="00DE48E8" w:rsidP="00DE48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71047">
              <w:rPr>
                <w:rFonts w:ascii="Arial" w:eastAsia="Times New Roman" w:hAnsi="Arial" w:cs="Arial"/>
              </w:rPr>
              <w:t>0.34%</w:t>
            </w:r>
          </w:p>
        </w:tc>
      </w:tr>
      <w:tr w:rsidR="00DE48E8" w:rsidRPr="00E71047" w14:paraId="2FC72815" w14:textId="77777777" w:rsidTr="00861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5D062C29" w14:textId="2D151D42" w:rsidR="00DE48E8" w:rsidRPr="00E71047" w:rsidRDefault="00DE48E8" w:rsidP="00DE48E8">
            <w:pPr>
              <w:rPr>
                <w:rFonts w:ascii="Arial" w:eastAsia="Times New Roman" w:hAnsi="Arial" w:cs="Arial"/>
                <w:b w:val="0"/>
              </w:rPr>
            </w:pPr>
            <w:r w:rsidRPr="00E71047">
              <w:rPr>
                <w:rFonts w:ascii="Arial" w:eastAsia="Times New Roman" w:hAnsi="Arial" w:cs="Arial"/>
                <w:b w:val="0"/>
              </w:rPr>
              <w:t>Clear raised text</w:t>
            </w:r>
          </w:p>
        </w:tc>
        <w:tc>
          <w:tcPr>
            <w:tcW w:w="3656" w:type="dxa"/>
          </w:tcPr>
          <w:p w14:paraId="50D8FF4E" w14:textId="2DCB5455" w:rsidR="00DE48E8" w:rsidRPr="00E71047" w:rsidRDefault="00DE48E8" w:rsidP="00DE48E8">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E71047">
              <w:rPr>
                <w:rFonts w:ascii="Arial" w:eastAsia="Times New Roman" w:hAnsi="Arial" w:cs="Arial"/>
              </w:rPr>
              <w:t>21%</w:t>
            </w:r>
          </w:p>
        </w:tc>
      </w:tr>
      <w:tr w:rsidR="00DE48E8" w:rsidRPr="00E71047" w14:paraId="582DF7B1" w14:textId="77777777" w:rsidTr="00861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065971D1" w14:textId="6D9FCFB5" w:rsidR="00DE48E8" w:rsidRPr="00E71047" w:rsidRDefault="00DE48E8" w:rsidP="00DE48E8">
            <w:pPr>
              <w:rPr>
                <w:rFonts w:ascii="Arial" w:eastAsia="Times New Roman" w:hAnsi="Arial" w:cs="Arial"/>
                <w:b w:val="0"/>
              </w:rPr>
            </w:pPr>
            <w:r w:rsidRPr="00E71047">
              <w:rPr>
                <w:rFonts w:ascii="Arial" w:eastAsia="Times New Roman" w:hAnsi="Arial" w:cs="Arial"/>
                <w:b w:val="0"/>
              </w:rPr>
              <w:t>Braille</w:t>
            </w:r>
          </w:p>
        </w:tc>
        <w:tc>
          <w:tcPr>
            <w:tcW w:w="3656" w:type="dxa"/>
          </w:tcPr>
          <w:p w14:paraId="30701DA4" w14:textId="6C6F0390" w:rsidR="00DE48E8" w:rsidRPr="00E71047" w:rsidRDefault="00DE48E8" w:rsidP="00DE48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71047">
              <w:rPr>
                <w:rFonts w:ascii="Arial" w:eastAsia="Times New Roman" w:hAnsi="Arial" w:cs="Arial"/>
              </w:rPr>
              <w:t>23%</w:t>
            </w:r>
          </w:p>
        </w:tc>
      </w:tr>
      <w:tr w:rsidR="00DE48E8" w:rsidRPr="00E71047" w14:paraId="4DD8F749" w14:textId="77777777" w:rsidTr="00861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76841657" w14:textId="3A0BE6DE" w:rsidR="00DE48E8" w:rsidRPr="00E71047" w:rsidRDefault="00DE48E8" w:rsidP="00DE48E8">
            <w:pPr>
              <w:rPr>
                <w:rFonts w:ascii="Arial" w:eastAsia="Times New Roman" w:hAnsi="Arial" w:cs="Arial"/>
                <w:b w:val="0"/>
              </w:rPr>
            </w:pPr>
            <w:r w:rsidRPr="00E71047">
              <w:rPr>
                <w:rFonts w:ascii="Arial" w:eastAsia="Times New Roman" w:hAnsi="Arial" w:cs="Arial"/>
                <w:b w:val="0"/>
              </w:rPr>
              <w:t>Pictograms</w:t>
            </w:r>
          </w:p>
        </w:tc>
        <w:tc>
          <w:tcPr>
            <w:tcW w:w="3656" w:type="dxa"/>
          </w:tcPr>
          <w:p w14:paraId="445A0E07" w14:textId="79E89E79" w:rsidR="00DE48E8" w:rsidRPr="00E71047" w:rsidRDefault="00DE48E8" w:rsidP="00DE48E8">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E71047">
              <w:rPr>
                <w:rFonts w:ascii="Arial" w:eastAsia="Times New Roman" w:hAnsi="Arial" w:cs="Arial"/>
              </w:rPr>
              <w:t>32%</w:t>
            </w:r>
          </w:p>
        </w:tc>
      </w:tr>
      <w:tr w:rsidR="00DE48E8" w:rsidRPr="00E71047" w14:paraId="1D176BBB" w14:textId="77777777" w:rsidTr="00861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17939612" w14:textId="76059014" w:rsidR="00DE48E8" w:rsidRPr="00E71047" w:rsidRDefault="00DE48E8" w:rsidP="00DE48E8">
            <w:pPr>
              <w:rPr>
                <w:rFonts w:ascii="Arial" w:eastAsia="Times New Roman" w:hAnsi="Arial" w:cs="Arial"/>
                <w:b w:val="0"/>
              </w:rPr>
            </w:pPr>
            <w:r w:rsidRPr="00E71047">
              <w:rPr>
                <w:rFonts w:ascii="Arial" w:eastAsia="Times New Roman" w:hAnsi="Arial" w:cs="Arial"/>
                <w:b w:val="0"/>
              </w:rPr>
              <w:t>The library signs are not accessible for all patrons</w:t>
            </w:r>
          </w:p>
        </w:tc>
        <w:tc>
          <w:tcPr>
            <w:tcW w:w="3656" w:type="dxa"/>
          </w:tcPr>
          <w:p w14:paraId="13F0EF42" w14:textId="6C148F33" w:rsidR="00DE48E8" w:rsidRPr="00E71047" w:rsidRDefault="00DE48E8" w:rsidP="00DE48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71047">
              <w:rPr>
                <w:rFonts w:ascii="Arial" w:eastAsia="Times New Roman" w:hAnsi="Arial" w:cs="Arial"/>
              </w:rPr>
              <w:t>49%</w:t>
            </w:r>
          </w:p>
        </w:tc>
      </w:tr>
      <w:tr w:rsidR="00DE48E8" w:rsidRPr="00E71047" w14:paraId="187A4351" w14:textId="77777777" w:rsidTr="00861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268C939E" w14:textId="7224A5D1" w:rsidR="00DE48E8" w:rsidRPr="00E71047" w:rsidRDefault="00DE48E8" w:rsidP="00DE48E8">
            <w:pPr>
              <w:rPr>
                <w:rFonts w:ascii="Arial" w:eastAsia="Times New Roman" w:hAnsi="Arial" w:cs="Arial"/>
                <w:b w:val="0"/>
              </w:rPr>
            </w:pPr>
            <w:r w:rsidRPr="00E71047">
              <w:rPr>
                <w:rFonts w:ascii="Arial" w:eastAsia="Times New Roman" w:hAnsi="Arial" w:cs="Arial"/>
                <w:b w:val="0"/>
              </w:rPr>
              <w:t>Other</w:t>
            </w:r>
          </w:p>
        </w:tc>
        <w:tc>
          <w:tcPr>
            <w:tcW w:w="3656" w:type="dxa"/>
          </w:tcPr>
          <w:p w14:paraId="7A07CE17" w14:textId="6BC6927B" w:rsidR="00DE48E8" w:rsidRPr="00E71047" w:rsidRDefault="00DE48E8" w:rsidP="00DE48E8">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E71047">
              <w:rPr>
                <w:rFonts w:ascii="Arial" w:eastAsia="Times New Roman" w:hAnsi="Arial" w:cs="Arial"/>
              </w:rPr>
              <w:t>10%</w:t>
            </w:r>
          </w:p>
        </w:tc>
      </w:tr>
    </w:tbl>
    <w:p w14:paraId="37FA3686" w14:textId="53285495" w:rsidR="0070724D" w:rsidRPr="00E71047" w:rsidRDefault="0070724D" w:rsidP="0008208A">
      <w:pPr>
        <w:spacing w:before="240"/>
        <w:rPr>
          <w:rFonts w:ascii="Arial" w:hAnsi="Arial" w:cs="Arial"/>
        </w:rPr>
      </w:pPr>
      <w:r w:rsidRPr="00E71047">
        <w:rPr>
          <w:rFonts w:ascii="Arial" w:hAnsi="Arial" w:cs="Arial"/>
        </w:rPr>
        <w:t xml:space="preserve">Many of the </w:t>
      </w:r>
      <w:r w:rsidR="007E1A5A" w:rsidRPr="00E71047">
        <w:rPr>
          <w:rFonts w:ascii="Arial" w:hAnsi="Arial" w:cs="Arial"/>
        </w:rPr>
        <w:t xml:space="preserve">comments in the </w:t>
      </w:r>
      <w:r w:rsidRPr="00E71047">
        <w:rPr>
          <w:rFonts w:ascii="Arial" w:hAnsi="Arial" w:cs="Arial"/>
        </w:rPr>
        <w:t xml:space="preserve">“Other” option </w:t>
      </w:r>
      <w:r w:rsidR="007E1A5A" w:rsidRPr="00E71047">
        <w:rPr>
          <w:rFonts w:ascii="Arial" w:hAnsi="Arial" w:cs="Arial"/>
        </w:rPr>
        <w:t>was</w:t>
      </w:r>
      <w:r w:rsidR="00D91E64" w:rsidRPr="00E71047">
        <w:rPr>
          <w:rFonts w:ascii="Arial" w:hAnsi="Arial" w:cs="Arial"/>
        </w:rPr>
        <w:t xml:space="preserve"> “I don’t know” and “N/A” (</w:t>
      </w:r>
      <w:r w:rsidR="00B505AD" w:rsidRPr="00E71047">
        <w:rPr>
          <w:rFonts w:ascii="Arial" w:hAnsi="Arial" w:cs="Arial"/>
        </w:rPr>
        <w:t xml:space="preserve">7%). However, some of the comments </w:t>
      </w:r>
      <w:r w:rsidR="00180C08" w:rsidRPr="00E71047">
        <w:rPr>
          <w:rFonts w:ascii="Arial" w:hAnsi="Arial" w:cs="Arial"/>
        </w:rPr>
        <w:t xml:space="preserve">discuss alternate accessibility methods </w:t>
      </w:r>
      <w:r w:rsidR="007E1A5A" w:rsidRPr="00E71047">
        <w:rPr>
          <w:rFonts w:ascii="Arial" w:hAnsi="Arial" w:cs="Arial"/>
        </w:rPr>
        <w:t>a</w:t>
      </w:r>
      <w:r w:rsidR="0008208A" w:rsidRPr="00E71047">
        <w:rPr>
          <w:rFonts w:ascii="Arial" w:hAnsi="Arial" w:cs="Arial"/>
        </w:rPr>
        <w:t>nd</w:t>
      </w:r>
      <w:r w:rsidR="00180C08" w:rsidRPr="00E71047">
        <w:rPr>
          <w:rFonts w:ascii="Arial" w:hAnsi="Arial" w:cs="Arial"/>
        </w:rPr>
        <w:t xml:space="preserve"> </w:t>
      </w:r>
      <w:r w:rsidR="007E1A5A" w:rsidRPr="00E71047">
        <w:rPr>
          <w:rFonts w:ascii="Arial" w:hAnsi="Arial" w:cs="Arial"/>
        </w:rPr>
        <w:t>respondents’</w:t>
      </w:r>
      <w:r w:rsidR="00180C08" w:rsidRPr="00E71047">
        <w:rPr>
          <w:rFonts w:ascii="Arial" w:hAnsi="Arial" w:cs="Arial"/>
        </w:rPr>
        <w:t xml:space="preserve"> opinions </w:t>
      </w:r>
      <w:r w:rsidR="00CE4DAF" w:rsidRPr="00E71047">
        <w:rPr>
          <w:rFonts w:ascii="Arial" w:hAnsi="Arial" w:cs="Arial"/>
        </w:rPr>
        <w:t>about</w:t>
      </w:r>
      <w:r w:rsidR="00180C08" w:rsidRPr="00E71047">
        <w:rPr>
          <w:rFonts w:ascii="Arial" w:hAnsi="Arial" w:cs="Arial"/>
        </w:rPr>
        <w:t xml:space="preserve"> signs in libraries. </w:t>
      </w:r>
      <w:r w:rsidR="007E1A5A" w:rsidRPr="00E71047">
        <w:rPr>
          <w:rFonts w:ascii="Arial" w:hAnsi="Arial" w:cs="Arial"/>
        </w:rPr>
        <w:t>Comments included:</w:t>
      </w:r>
    </w:p>
    <w:p w14:paraId="2BA572D7" w14:textId="4D41B6FD" w:rsidR="00180C08" w:rsidRPr="00E71047" w:rsidRDefault="00180C08" w:rsidP="00306E98">
      <w:pPr>
        <w:pStyle w:val="ListParagraph"/>
        <w:numPr>
          <w:ilvl w:val="0"/>
          <w:numId w:val="46"/>
        </w:numPr>
        <w:rPr>
          <w:rFonts w:ascii="Arial" w:hAnsi="Arial" w:cs="Arial"/>
        </w:rPr>
      </w:pPr>
      <w:r w:rsidRPr="00E71047">
        <w:rPr>
          <w:rFonts w:ascii="Arial" w:hAnsi="Arial" w:cs="Arial"/>
        </w:rPr>
        <w:t>“Colour contrast; font</w:t>
      </w:r>
      <w:r w:rsidR="0008208A" w:rsidRPr="00E71047">
        <w:rPr>
          <w:rFonts w:ascii="Arial" w:hAnsi="Arial" w:cs="Arial"/>
        </w:rPr>
        <w:t>.</w:t>
      </w:r>
      <w:r w:rsidRPr="00E71047">
        <w:rPr>
          <w:rFonts w:ascii="Arial" w:hAnsi="Arial" w:cs="Arial"/>
        </w:rPr>
        <w:t>”</w:t>
      </w:r>
    </w:p>
    <w:p w14:paraId="58D51279" w14:textId="77777777" w:rsidR="00180C08" w:rsidRPr="00E71047" w:rsidRDefault="00180C08" w:rsidP="00306E98">
      <w:pPr>
        <w:pStyle w:val="ListParagraph"/>
        <w:numPr>
          <w:ilvl w:val="0"/>
          <w:numId w:val="46"/>
        </w:numPr>
        <w:rPr>
          <w:rFonts w:ascii="Arial" w:hAnsi="Arial" w:cs="Arial"/>
        </w:rPr>
      </w:pPr>
      <w:r w:rsidRPr="00E71047">
        <w:rPr>
          <w:rFonts w:ascii="Arial" w:hAnsi="Arial" w:cs="Arial"/>
        </w:rPr>
        <w:t>“Helpful staff!”</w:t>
      </w:r>
    </w:p>
    <w:p w14:paraId="62175079" w14:textId="77777777" w:rsidR="007E1A5A" w:rsidRPr="00E71047" w:rsidRDefault="00882900" w:rsidP="00306E98">
      <w:pPr>
        <w:pStyle w:val="ListParagraph"/>
        <w:numPr>
          <w:ilvl w:val="0"/>
          <w:numId w:val="46"/>
        </w:numPr>
        <w:rPr>
          <w:rFonts w:ascii="Arial" w:hAnsi="Arial" w:cs="Arial"/>
        </w:rPr>
      </w:pPr>
      <w:r w:rsidRPr="00E71047">
        <w:rPr>
          <w:rFonts w:ascii="Arial" w:hAnsi="Arial" w:cs="Arial"/>
        </w:rPr>
        <w:t>“</w:t>
      </w:r>
      <w:r w:rsidR="00180C08" w:rsidRPr="00E71047">
        <w:rPr>
          <w:rFonts w:ascii="Arial" w:hAnsi="Arial" w:cs="Arial"/>
        </w:rPr>
        <w:t>We try to keep all signs to a minimum in any format because people don't read signs. It's better to just talk to people.</w:t>
      </w:r>
      <w:r w:rsidRPr="00E71047">
        <w:rPr>
          <w:rFonts w:ascii="Arial" w:hAnsi="Arial" w:cs="Arial"/>
        </w:rPr>
        <w:t>”</w:t>
      </w:r>
    </w:p>
    <w:p w14:paraId="1CE0A830" w14:textId="58A9BFF7" w:rsidR="00671EB2" w:rsidRPr="00E71047" w:rsidRDefault="004B62B1" w:rsidP="0008208A">
      <w:pPr>
        <w:rPr>
          <w:rFonts w:ascii="Arial" w:hAnsi="Arial" w:cs="Arial"/>
        </w:rPr>
      </w:pPr>
      <w:r w:rsidRPr="00E71047">
        <w:rPr>
          <w:rFonts w:ascii="Arial" w:hAnsi="Arial" w:cs="Arial"/>
        </w:rPr>
        <w:t>The library role that most frequently said “Yes” that their library signs are acc</w:t>
      </w:r>
      <w:r w:rsidR="00946EB4" w:rsidRPr="00E71047">
        <w:rPr>
          <w:rFonts w:ascii="Arial" w:hAnsi="Arial" w:cs="Arial"/>
        </w:rPr>
        <w:t xml:space="preserve">essible was Community </w:t>
      </w:r>
      <w:r w:rsidR="007E1A5A" w:rsidRPr="00E71047">
        <w:rPr>
          <w:rFonts w:ascii="Arial" w:hAnsi="Arial" w:cs="Arial"/>
        </w:rPr>
        <w:t>L</w:t>
      </w:r>
      <w:r w:rsidR="00946EB4" w:rsidRPr="00E71047">
        <w:rPr>
          <w:rFonts w:ascii="Arial" w:hAnsi="Arial" w:cs="Arial"/>
        </w:rPr>
        <w:t>ibrarian</w:t>
      </w:r>
      <w:r w:rsidRPr="00E71047">
        <w:rPr>
          <w:rFonts w:ascii="Arial" w:hAnsi="Arial" w:cs="Arial"/>
        </w:rPr>
        <w:t xml:space="preserve"> (12%). Multiple library roles did not select “Yes” at all (0%)</w:t>
      </w:r>
      <w:r w:rsidR="007E1A5A" w:rsidRPr="00E71047">
        <w:rPr>
          <w:rFonts w:ascii="Arial" w:hAnsi="Arial" w:cs="Arial"/>
        </w:rPr>
        <w:t xml:space="preserve"> and are</w:t>
      </w:r>
      <w:r w:rsidRPr="00E71047">
        <w:rPr>
          <w:rFonts w:ascii="Arial" w:hAnsi="Arial" w:cs="Arial"/>
        </w:rPr>
        <w:t xml:space="preserve"> Collections</w:t>
      </w:r>
      <w:r w:rsidR="00946EB4" w:rsidRPr="00E71047">
        <w:rPr>
          <w:rFonts w:ascii="Arial" w:hAnsi="Arial" w:cs="Arial"/>
        </w:rPr>
        <w:t xml:space="preserve"> </w:t>
      </w:r>
      <w:r w:rsidR="007E1A5A" w:rsidRPr="00E71047">
        <w:rPr>
          <w:rFonts w:ascii="Arial" w:hAnsi="Arial" w:cs="Arial"/>
        </w:rPr>
        <w:t>L</w:t>
      </w:r>
      <w:r w:rsidR="00946EB4" w:rsidRPr="00E71047">
        <w:rPr>
          <w:rFonts w:ascii="Arial" w:hAnsi="Arial" w:cs="Arial"/>
        </w:rPr>
        <w:t xml:space="preserve">ibrarian, Metadata/Technical </w:t>
      </w:r>
      <w:r w:rsidR="007E1A5A" w:rsidRPr="00E71047">
        <w:rPr>
          <w:rFonts w:ascii="Arial" w:hAnsi="Arial" w:cs="Arial"/>
        </w:rPr>
        <w:t>S</w:t>
      </w:r>
      <w:r w:rsidR="00946EB4" w:rsidRPr="00E71047">
        <w:rPr>
          <w:rFonts w:ascii="Arial" w:hAnsi="Arial" w:cs="Arial"/>
        </w:rPr>
        <w:t xml:space="preserve">ervices </w:t>
      </w:r>
      <w:r w:rsidR="007E1A5A" w:rsidRPr="00E71047">
        <w:rPr>
          <w:rFonts w:ascii="Arial" w:hAnsi="Arial" w:cs="Arial"/>
        </w:rPr>
        <w:t>L</w:t>
      </w:r>
      <w:r w:rsidRPr="00E71047">
        <w:rPr>
          <w:rFonts w:ascii="Arial" w:hAnsi="Arial" w:cs="Arial"/>
        </w:rPr>
        <w:t>ibrarian, Children</w:t>
      </w:r>
      <w:r w:rsidR="00946EB4" w:rsidRPr="00E71047">
        <w:rPr>
          <w:rFonts w:ascii="Arial" w:hAnsi="Arial" w:cs="Arial"/>
        </w:rPr>
        <w:t xml:space="preserve">’s/Teen </w:t>
      </w:r>
      <w:r w:rsidR="007E1A5A" w:rsidRPr="00E71047">
        <w:rPr>
          <w:rFonts w:ascii="Arial" w:hAnsi="Arial" w:cs="Arial"/>
        </w:rPr>
        <w:t>S</w:t>
      </w:r>
      <w:r w:rsidR="00946EB4" w:rsidRPr="00E71047">
        <w:rPr>
          <w:rFonts w:ascii="Arial" w:hAnsi="Arial" w:cs="Arial"/>
        </w:rPr>
        <w:t xml:space="preserve">ervices </w:t>
      </w:r>
      <w:r w:rsidR="007E1A5A" w:rsidRPr="00E71047">
        <w:rPr>
          <w:rFonts w:ascii="Arial" w:hAnsi="Arial" w:cs="Arial"/>
        </w:rPr>
        <w:t>L</w:t>
      </w:r>
      <w:r w:rsidRPr="00E71047">
        <w:rPr>
          <w:rFonts w:ascii="Arial" w:hAnsi="Arial" w:cs="Arial"/>
        </w:rPr>
        <w:t>ibrarian, Accessibility Specialist, and Staff from an organization that supports public libraries.</w:t>
      </w:r>
      <w:r w:rsidR="007E1A5A" w:rsidRPr="00E71047">
        <w:rPr>
          <w:rFonts w:ascii="Arial" w:hAnsi="Arial" w:cs="Arial"/>
        </w:rPr>
        <w:t xml:space="preserve"> </w:t>
      </w:r>
      <w:r w:rsidRPr="00E71047">
        <w:rPr>
          <w:rFonts w:ascii="Arial" w:hAnsi="Arial" w:cs="Arial"/>
        </w:rPr>
        <w:t>The library role that said “Some are accessibl</w:t>
      </w:r>
      <w:r w:rsidR="00946EB4" w:rsidRPr="00E71047">
        <w:rPr>
          <w:rFonts w:ascii="Arial" w:hAnsi="Arial" w:cs="Arial"/>
        </w:rPr>
        <w:t xml:space="preserve">e” most frequently was </w:t>
      </w:r>
      <w:r w:rsidR="00E545E7" w:rsidRPr="00E71047">
        <w:rPr>
          <w:rFonts w:ascii="Arial" w:hAnsi="Arial" w:cs="Arial"/>
        </w:rPr>
        <w:t xml:space="preserve">Library Branch or Department Manager </w:t>
      </w:r>
      <w:r w:rsidRPr="00E71047">
        <w:rPr>
          <w:rFonts w:ascii="Arial" w:hAnsi="Arial" w:cs="Arial"/>
        </w:rPr>
        <w:t xml:space="preserve">(43%). The library role that said “No” most frequently was </w:t>
      </w:r>
      <w:r w:rsidR="00385D52" w:rsidRPr="00E71047">
        <w:rPr>
          <w:rFonts w:ascii="Arial" w:hAnsi="Arial" w:cs="Arial"/>
        </w:rPr>
        <w:t>Rural Librarian</w:t>
      </w:r>
      <w:r w:rsidR="00E545E7" w:rsidRPr="00E71047">
        <w:rPr>
          <w:rFonts w:ascii="Arial" w:hAnsi="Arial" w:cs="Arial"/>
        </w:rPr>
        <w:t xml:space="preserve">s </w:t>
      </w:r>
      <w:r w:rsidRPr="00E71047">
        <w:rPr>
          <w:rFonts w:ascii="Arial" w:hAnsi="Arial" w:cs="Arial"/>
        </w:rPr>
        <w:t>(63%)</w:t>
      </w:r>
      <w:r w:rsidR="0008208A" w:rsidRPr="00E71047">
        <w:rPr>
          <w:rFonts w:ascii="Arial" w:hAnsi="Arial" w:cs="Arial"/>
        </w:rPr>
        <w:t>,</w:t>
      </w:r>
      <w:r w:rsidRPr="00E71047">
        <w:rPr>
          <w:rFonts w:ascii="Arial" w:hAnsi="Arial" w:cs="Arial"/>
        </w:rPr>
        <w:t xml:space="preserve"> and the library role that said “I don’t know” mos</w:t>
      </w:r>
      <w:r w:rsidR="00946EB4" w:rsidRPr="00E71047">
        <w:rPr>
          <w:rFonts w:ascii="Arial" w:hAnsi="Arial" w:cs="Arial"/>
        </w:rPr>
        <w:t xml:space="preserve">t frequently was </w:t>
      </w:r>
      <w:r w:rsidR="00385D52" w:rsidRPr="00E71047">
        <w:rPr>
          <w:rFonts w:ascii="Arial" w:hAnsi="Arial" w:cs="Arial"/>
        </w:rPr>
        <w:t xml:space="preserve">Accessibility Specialist </w:t>
      </w:r>
      <w:r w:rsidRPr="00E71047">
        <w:rPr>
          <w:rFonts w:ascii="Arial" w:hAnsi="Arial" w:cs="Arial"/>
        </w:rPr>
        <w:t>(40%). </w:t>
      </w:r>
    </w:p>
    <w:p w14:paraId="5691AC95" w14:textId="1D9331FE" w:rsidR="007E1A5A" w:rsidRPr="00E71047" w:rsidRDefault="0008208A" w:rsidP="0008208A">
      <w:pPr>
        <w:rPr>
          <w:rFonts w:ascii="Arial" w:hAnsi="Arial" w:cs="Arial"/>
        </w:rPr>
      </w:pPr>
      <w:r w:rsidRPr="00E71047">
        <w:rPr>
          <w:rFonts w:ascii="Arial" w:hAnsi="Arial" w:cs="Arial"/>
        </w:rPr>
        <w:t>The project team</w:t>
      </w:r>
      <w:r w:rsidR="00161CBD" w:rsidRPr="00E71047">
        <w:rPr>
          <w:rFonts w:ascii="Arial" w:hAnsi="Arial" w:cs="Arial"/>
        </w:rPr>
        <w:t xml:space="preserve"> asked </w:t>
      </w:r>
      <w:r w:rsidR="00F124F6" w:rsidRPr="00E71047">
        <w:rPr>
          <w:rFonts w:ascii="Arial" w:hAnsi="Arial" w:cs="Arial"/>
        </w:rPr>
        <w:t>what accessibility requirements respondents would like to see added t</w:t>
      </w:r>
      <w:r w:rsidR="0054776F" w:rsidRPr="00E71047">
        <w:rPr>
          <w:rFonts w:ascii="Arial" w:hAnsi="Arial" w:cs="Arial"/>
        </w:rPr>
        <w:t xml:space="preserve">o </w:t>
      </w:r>
      <w:r w:rsidR="00C001A3" w:rsidRPr="00E71047">
        <w:rPr>
          <w:rFonts w:ascii="Arial" w:hAnsi="Arial" w:cs="Arial"/>
        </w:rPr>
        <w:t>their</w:t>
      </w:r>
      <w:r w:rsidR="0054776F" w:rsidRPr="00E71047">
        <w:rPr>
          <w:rFonts w:ascii="Arial" w:hAnsi="Arial" w:cs="Arial"/>
        </w:rPr>
        <w:t xml:space="preserve"> library facilities </w:t>
      </w:r>
      <w:r w:rsidR="007E1A5A" w:rsidRPr="00E71047">
        <w:rPr>
          <w:rFonts w:ascii="Arial" w:hAnsi="Arial" w:cs="Arial"/>
        </w:rPr>
        <w:t xml:space="preserve">to help </w:t>
      </w:r>
      <w:r w:rsidR="0054776F" w:rsidRPr="00E71047">
        <w:rPr>
          <w:rFonts w:ascii="Arial" w:hAnsi="Arial" w:cs="Arial"/>
        </w:rPr>
        <w:t xml:space="preserve">reveal the accessibility requirements that their library </w:t>
      </w:r>
      <w:r w:rsidR="00946EB4" w:rsidRPr="00E71047">
        <w:rPr>
          <w:rFonts w:ascii="Arial" w:hAnsi="Arial" w:cs="Arial"/>
        </w:rPr>
        <w:t>may</w:t>
      </w:r>
      <w:r w:rsidR="0054776F" w:rsidRPr="00E71047">
        <w:rPr>
          <w:rFonts w:ascii="Arial" w:hAnsi="Arial" w:cs="Arial"/>
        </w:rPr>
        <w:t xml:space="preserve"> not</w:t>
      </w:r>
      <w:r w:rsidR="007E1A5A" w:rsidRPr="00E71047">
        <w:rPr>
          <w:rFonts w:ascii="Arial" w:hAnsi="Arial" w:cs="Arial"/>
        </w:rPr>
        <w:t xml:space="preserve"> already</w:t>
      </w:r>
      <w:r w:rsidR="0054776F" w:rsidRPr="00E71047">
        <w:rPr>
          <w:rFonts w:ascii="Arial" w:hAnsi="Arial" w:cs="Arial"/>
        </w:rPr>
        <w:t xml:space="preserve"> have. </w:t>
      </w:r>
      <w:r w:rsidR="00124093" w:rsidRPr="00E71047">
        <w:rPr>
          <w:rFonts w:ascii="Arial" w:hAnsi="Arial" w:cs="Arial"/>
        </w:rPr>
        <w:t>The most popular options were “Audio or braille signage” (59%) and “Assistive technologies” (68%</w:t>
      </w:r>
      <w:r w:rsidR="00671EB2" w:rsidRPr="00E71047">
        <w:rPr>
          <w:rFonts w:ascii="Arial" w:hAnsi="Arial" w:cs="Arial"/>
        </w:rPr>
        <w:t xml:space="preserve">), followed by </w:t>
      </w:r>
      <w:r w:rsidR="000D212E" w:rsidRPr="00E71047">
        <w:rPr>
          <w:rFonts w:ascii="Arial" w:hAnsi="Arial" w:cs="Arial"/>
        </w:rPr>
        <w:t>an “Evacuation plan that considers all patrons” (41%), “Accessible bathroom stalls” (19%), and “Power</w:t>
      </w:r>
      <w:r w:rsidRPr="00E71047">
        <w:rPr>
          <w:rFonts w:ascii="Arial" w:hAnsi="Arial" w:cs="Arial"/>
        </w:rPr>
        <w:t>-</w:t>
      </w:r>
      <w:r w:rsidR="00946EB4" w:rsidRPr="00E71047">
        <w:rPr>
          <w:rFonts w:ascii="Arial" w:hAnsi="Arial" w:cs="Arial"/>
        </w:rPr>
        <w:t>assisted doors” (18%).</w:t>
      </w:r>
    </w:p>
    <w:p w14:paraId="3166F8F5" w14:textId="01A7DD70" w:rsidR="007E1A5A" w:rsidRPr="00E71047" w:rsidRDefault="00946EB4" w:rsidP="0008208A">
      <w:pPr>
        <w:rPr>
          <w:rFonts w:ascii="Arial" w:hAnsi="Arial" w:cs="Arial"/>
        </w:rPr>
      </w:pPr>
      <w:r w:rsidRPr="00E71047">
        <w:rPr>
          <w:rFonts w:ascii="Arial" w:hAnsi="Arial" w:cs="Arial"/>
        </w:rPr>
        <w:t>In the “O</w:t>
      </w:r>
      <w:r w:rsidR="000D212E" w:rsidRPr="00E71047">
        <w:rPr>
          <w:rFonts w:ascii="Arial" w:hAnsi="Arial" w:cs="Arial"/>
        </w:rPr>
        <w:t>ther</w:t>
      </w:r>
      <w:r w:rsidRPr="00E71047">
        <w:rPr>
          <w:rFonts w:ascii="Arial" w:hAnsi="Arial" w:cs="Arial"/>
        </w:rPr>
        <w:t>”</w:t>
      </w:r>
      <w:r w:rsidR="000D212E" w:rsidRPr="00E71047">
        <w:rPr>
          <w:rFonts w:ascii="Arial" w:hAnsi="Arial" w:cs="Arial"/>
        </w:rPr>
        <w:t xml:space="preserve"> category, respondents discussed other accessibility requirements that they would like to see added to their library.</w:t>
      </w:r>
      <w:r w:rsidR="007E1A5A" w:rsidRPr="00E71047">
        <w:rPr>
          <w:rFonts w:ascii="Arial" w:hAnsi="Arial" w:cs="Arial"/>
        </w:rPr>
        <w:t xml:space="preserve"> For example, </w:t>
      </w:r>
      <w:r w:rsidRPr="00E71047">
        <w:rPr>
          <w:rFonts w:ascii="Arial" w:hAnsi="Arial" w:cs="Arial"/>
        </w:rPr>
        <w:t>“</w:t>
      </w:r>
      <w:r w:rsidR="00671EB2" w:rsidRPr="00E71047">
        <w:rPr>
          <w:rFonts w:ascii="Arial" w:hAnsi="Arial" w:cs="Arial"/>
        </w:rPr>
        <w:t>Gender</w:t>
      </w:r>
      <w:r w:rsidR="0008208A" w:rsidRPr="00E71047">
        <w:rPr>
          <w:rFonts w:ascii="Arial" w:hAnsi="Arial" w:cs="Arial"/>
        </w:rPr>
        <w:t>-</w:t>
      </w:r>
      <w:r w:rsidR="00671EB2" w:rsidRPr="00E71047">
        <w:rPr>
          <w:rFonts w:ascii="Arial" w:hAnsi="Arial" w:cs="Arial"/>
        </w:rPr>
        <w:t xml:space="preserve">neutral/family bathrooms, ongoing curbside, improved lighting, awareness and improvement of </w:t>
      </w:r>
      <w:r w:rsidR="0008208A" w:rsidRPr="00E71047">
        <w:rPr>
          <w:rFonts w:ascii="Arial" w:hAnsi="Arial" w:cs="Arial"/>
        </w:rPr>
        <w:t xml:space="preserve">the </w:t>
      </w:r>
      <w:r w:rsidR="00671EB2" w:rsidRPr="00E71047">
        <w:rPr>
          <w:rFonts w:ascii="Arial" w:hAnsi="Arial" w:cs="Arial"/>
        </w:rPr>
        <w:t>sensory environment</w:t>
      </w:r>
      <w:r w:rsidRPr="00E71047">
        <w:rPr>
          <w:rFonts w:ascii="Arial" w:hAnsi="Arial" w:cs="Arial"/>
        </w:rPr>
        <w:t>.”</w:t>
      </w:r>
    </w:p>
    <w:p w14:paraId="5508CDE5" w14:textId="424567C4" w:rsidR="00E0227C" w:rsidRPr="00E71047" w:rsidRDefault="00994643" w:rsidP="00E0227C">
      <w:pPr>
        <w:rPr>
          <w:rFonts w:ascii="Arial" w:hAnsi="Arial" w:cs="Arial"/>
        </w:rPr>
      </w:pPr>
      <w:r w:rsidRPr="00E71047">
        <w:rPr>
          <w:rFonts w:ascii="Arial" w:hAnsi="Arial" w:cs="Arial"/>
        </w:rPr>
        <w:lastRenderedPageBreak/>
        <w:t>The survey</w:t>
      </w:r>
      <w:r w:rsidR="00FC10EB" w:rsidRPr="00E71047">
        <w:rPr>
          <w:rFonts w:ascii="Arial" w:hAnsi="Arial" w:cs="Arial"/>
        </w:rPr>
        <w:t xml:space="preserve"> asked what resources could help </w:t>
      </w:r>
      <w:r w:rsidR="00DF67D2" w:rsidRPr="00E71047">
        <w:rPr>
          <w:rFonts w:ascii="Arial" w:hAnsi="Arial" w:cs="Arial"/>
        </w:rPr>
        <w:t>public libraries ensure that their facilities and/or spaces are accessible</w:t>
      </w:r>
      <w:r w:rsidR="00FC10EB" w:rsidRPr="00E71047">
        <w:rPr>
          <w:rFonts w:ascii="Arial" w:hAnsi="Arial" w:cs="Arial"/>
        </w:rPr>
        <w:t xml:space="preserve">. They responded with </w:t>
      </w:r>
      <w:r w:rsidR="00F93B4E" w:rsidRPr="00E71047">
        <w:rPr>
          <w:rFonts w:ascii="Arial" w:hAnsi="Arial" w:cs="Arial"/>
        </w:rPr>
        <w:t>“Guidelines” (75%), “Checklists” (60%), and “Toolkits” (40%). All other resource options were below 40%.</w:t>
      </w:r>
    </w:p>
    <w:p w14:paraId="332AF092" w14:textId="0C9CA88C" w:rsidR="00E0227C" w:rsidRPr="00E71047" w:rsidRDefault="00133702" w:rsidP="004160D2">
      <w:pPr>
        <w:pStyle w:val="Heading3"/>
        <w:rPr>
          <w:rFonts w:ascii="Arial" w:hAnsi="Arial" w:cs="Arial"/>
        </w:rPr>
      </w:pPr>
      <w:bookmarkStart w:id="28" w:name="_Toc85013342"/>
      <w:r w:rsidRPr="00E71047">
        <w:rPr>
          <w:rFonts w:ascii="Arial" w:hAnsi="Arial" w:cs="Arial"/>
        </w:rPr>
        <w:t>Legislative Accessibility Requirements</w:t>
      </w:r>
      <w:bookmarkEnd w:id="28"/>
    </w:p>
    <w:p w14:paraId="06C2B705" w14:textId="7DFF832C" w:rsidR="00DE7367" w:rsidRPr="00E71047" w:rsidRDefault="00AE7331" w:rsidP="0008208A">
      <w:pPr>
        <w:rPr>
          <w:rFonts w:ascii="Arial" w:hAnsi="Arial" w:cs="Arial"/>
        </w:rPr>
      </w:pPr>
      <w:r w:rsidRPr="00E71047">
        <w:rPr>
          <w:rFonts w:ascii="Arial" w:hAnsi="Arial" w:cs="Arial"/>
        </w:rPr>
        <w:t xml:space="preserve">In the </w:t>
      </w:r>
      <w:r w:rsidRPr="00E71047">
        <w:rPr>
          <w:rFonts w:ascii="Arial" w:hAnsi="Arial" w:cs="Arial"/>
          <w:i/>
        </w:rPr>
        <w:t>Legislative Accessibility Requirements</w:t>
      </w:r>
      <w:r w:rsidRPr="00E71047">
        <w:rPr>
          <w:rFonts w:ascii="Arial" w:hAnsi="Arial" w:cs="Arial"/>
        </w:rPr>
        <w:t xml:space="preserve"> </w:t>
      </w:r>
      <w:r w:rsidR="00254ED3" w:rsidRPr="00E71047">
        <w:rPr>
          <w:rFonts w:ascii="Arial" w:hAnsi="Arial" w:cs="Arial"/>
        </w:rPr>
        <w:t>section of t</w:t>
      </w:r>
      <w:r w:rsidR="000C3BCC" w:rsidRPr="00E71047">
        <w:rPr>
          <w:rFonts w:ascii="Arial" w:hAnsi="Arial" w:cs="Arial"/>
        </w:rPr>
        <w:t xml:space="preserve">he survey, </w:t>
      </w:r>
      <w:r w:rsidR="0008208A" w:rsidRPr="00E71047">
        <w:rPr>
          <w:rFonts w:ascii="Arial" w:hAnsi="Arial" w:cs="Arial"/>
        </w:rPr>
        <w:t>the project team</w:t>
      </w:r>
      <w:r w:rsidR="000C3BCC" w:rsidRPr="00E71047">
        <w:rPr>
          <w:rFonts w:ascii="Arial" w:hAnsi="Arial" w:cs="Arial"/>
        </w:rPr>
        <w:t xml:space="preserve"> asked respondents </w:t>
      </w:r>
      <w:r w:rsidR="00215861" w:rsidRPr="00E71047">
        <w:rPr>
          <w:rFonts w:ascii="Arial" w:hAnsi="Arial" w:cs="Arial"/>
        </w:rPr>
        <w:t xml:space="preserve">to answer what they know about provincial accessibility legislation </w:t>
      </w:r>
      <w:r w:rsidR="00DE7367" w:rsidRPr="00E71047">
        <w:rPr>
          <w:rFonts w:ascii="Arial" w:hAnsi="Arial" w:cs="Arial"/>
        </w:rPr>
        <w:t xml:space="preserve">and how </w:t>
      </w:r>
      <w:r w:rsidR="0008208A" w:rsidRPr="00E71047">
        <w:rPr>
          <w:rFonts w:ascii="Arial" w:hAnsi="Arial" w:cs="Arial"/>
        </w:rPr>
        <w:t>it</w:t>
      </w:r>
      <w:r w:rsidR="00DE7367" w:rsidRPr="00E71047">
        <w:rPr>
          <w:rFonts w:ascii="Arial" w:hAnsi="Arial" w:cs="Arial"/>
        </w:rPr>
        <w:t xml:space="preserve"> impacts public libraries. </w:t>
      </w:r>
      <w:r w:rsidR="007635A8" w:rsidRPr="00E71047">
        <w:rPr>
          <w:rFonts w:ascii="Arial" w:hAnsi="Arial" w:cs="Arial"/>
        </w:rPr>
        <w:t>The current provinces/territories that have accessibility legislation</w:t>
      </w:r>
      <w:r w:rsidR="000122A8" w:rsidRPr="00E71047">
        <w:rPr>
          <w:rFonts w:ascii="Arial" w:hAnsi="Arial" w:cs="Arial"/>
        </w:rPr>
        <w:t xml:space="preserve"> (Doyle, 2021, </w:t>
      </w:r>
      <w:r w:rsidR="000122A8" w:rsidRPr="00E71047">
        <w:rPr>
          <w:rFonts w:ascii="Arial" w:hAnsi="Arial" w:cs="Arial"/>
          <w:i/>
          <w:iCs/>
        </w:rPr>
        <w:t>A complete overview of Canada's accessibility laws</w:t>
      </w:r>
      <w:r w:rsidR="000122A8" w:rsidRPr="00E71047">
        <w:rPr>
          <w:rFonts w:ascii="Arial" w:hAnsi="Arial" w:cs="Arial"/>
        </w:rPr>
        <w:t xml:space="preserve">) </w:t>
      </w:r>
      <w:r w:rsidR="007635A8" w:rsidRPr="00E71047">
        <w:rPr>
          <w:rFonts w:ascii="Arial" w:hAnsi="Arial" w:cs="Arial"/>
        </w:rPr>
        <w:t xml:space="preserve">are: </w:t>
      </w:r>
    </w:p>
    <w:p w14:paraId="20B8A438" w14:textId="4E581C01" w:rsidR="007635A8" w:rsidRPr="00E71047" w:rsidRDefault="00154828" w:rsidP="00306E98">
      <w:pPr>
        <w:pStyle w:val="ListParagraph"/>
        <w:numPr>
          <w:ilvl w:val="0"/>
          <w:numId w:val="4"/>
        </w:numPr>
        <w:rPr>
          <w:rFonts w:ascii="Arial" w:hAnsi="Arial" w:cs="Arial"/>
        </w:rPr>
      </w:pPr>
      <w:r w:rsidRPr="00E71047">
        <w:rPr>
          <w:rFonts w:ascii="Arial" w:hAnsi="Arial" w:cs="Arial"/>
        </w:rPr>
        <w:t>Accessibility for Ontarians with Disabilities Act (AODA) became law in 2005.</w:t>
      </w:r>
    </w:p>
    <w:p w14:paraId="0A5D6232" w14:textId="2537374B" w:rsidR="00154828" w:rsidRPr="00E71047" w:rsidRDefault="00154828" w:rsidP="00306E98">
      <w:pPr>
        <w:pStyle w:val="ListParagraph"/>
        <w:numPr>
          <w:ilvl w:val="0"/>
          <w:numId w:val="4"/>
        </w:numPr>
        <w:rPr>
          <w:rFonts w:ascii="Arial" w:hAnsi="Arial" w:cs="Arial"/>
        </w:rPr>
      </w:pPr>
      <w:r w:rsidRPr="00E71047">
        <w:rPr>
          <w:rFonts w:ascii="Arial" w:hAnsi="Arial" w:cs="Arial"/>
        </w:rPr>
        <w:t>The Accessibility for Manitobans Act (AMA) became law in 2013.</w:t>
      </w:r>
    </w:p>
    <w:p w14:paraId="77309488" w14:textId="5251056C" w:rsidR="00154828" w:rsidRPr="00E71047" w:rsidRDefault="00154828" w:rsidP="00306E98">
      <w:pPr>
        <w:pStyle w:val="ListParagraph"/>
        <w:numPr>
          <w:ilvl w:val="0"/>
          <w:numId w:val="4"/>
        </w:numPr>
        <w:rPr>
          <w:rFonts w:ascii="Arial" w:hAnsi="Arial" w:cs="Arial"/>
        </w:rPr>
      </w:pPr>
      <w:r w:rsidRPr="00E71047">
        <w:rPr>
          <w:rFonts w:ascii="Arial" w:hAnsi="Arial" w:cs="Arial"/>
        </w:rPr>
        <w:t xml:space="preserve">Nova Scotia Accessibility Act became law in 2017. </w:t>
      </w:r>
    </w:p>
    <w:p w14:paraId="48B0E7D1" w14:textId="3058CE45" w:rsidR="00154828" w:rsidRPr="00E71047" w:rsidRDefault="00154828" w:rsidP="00306E98">
      <w:pPr>
        <w:pStyle w:val="ListParagraph"/>
        <w:numPr>
          <w:ilvl w:val="0"/>
          <w:numId w:val="4"/>
        </w:numPr>
        <w:rPr>
          <w:rFonts w:ascii="Arial" w:hAnsi="Arial" w:cs="Arial"/>
        </w:rPr>
      </w:pPr>
      <w:r w:rsidRPr="00E71047">
        <w:rPr>
          <w:rFonts w:ascii="Arial" w:hAnsi="Arial" w:cs="Arial"/>
        </w:rPr>
        <w:t xml:space="preserve">Quebec’s Act to Secure Handicapped Persons in the Exercise of their Rights with a View to Achieving Social, School and Workplace Integration became a law in 1978 (amended in 2004). </w:t>
      </w:r>
    </w:p>
    <w:p w14:paraId="05C4B389" w14:textId="0949DD86" w:rsidR="00DE7367" w:rsidRPr="00E71047" w:rsidRDefault="00154828" w:rsidP="00306E98">
      <w:pPr>
        <w:pStyle w:val="ListParagraph"/>
        <w:numPr>
          <w:ilvl w:val="0"/>
          <w:numId w:val="4"/>
        </w:numPr>
        <w:rPr>
          <w:rFonts w:ascii="Arial" w:hAnsi="Arial" w:cs="Arial"/>
        </w:rPr>
      </w:pPr>
      <w:r w:rsidRPr="00E71047">
        <w:rPr>
          <w:rFonts w:ascii="Arial" w:hAnsi="Arial" w:cs="Arial"/>
        </w:rPr>
        <w:t xml:space="preserve">Accessible British Columbia Act (Bill 6) </w:t>
      </w:r>
      <w:r w:rsidR="0008208A" w:rsidRPr="00E71047">
        <w:rPr>
          <w:rFonts w:ascii="Arial" w:hAnsi="Arial" w:cs="Arial"/>
        </w:rPr>
        <w:t xml:space="preserve">was </w:t>
      </w:r>
      <w:r w:rsidRPr="00E71047">
        <w:rPr>
          <w:rFonts w:ascii="Arial" w:hAnsi="Arial" w:cs="Arial"/>
        </w:rPr>
        <w:t xml:space="preserve">proposed in 2021. </w:t>
      </w:r>
    </w:p>
    <w:p w14:paraId="0704AC92" w14:textId="70FAC4CB" w:rsidR="00CE4DAF" w:rsidRPr="00E71047" w:rsidRDefault="007635A8" w:rsidP="0008208A">
      <w:pPr>
        <w:rPr>
          <w:rFonts w:ascii="Arial" w:hAnsi="Arial" w:cs="Arial"/>
        </w:rPr>
      </w:pPr>
      <w:r w:rsidRPr="00E71047">
        <w:rPr>
          <w:rFonts w:ascii="Arial" w:hAnsi="Arial" w:cs="Arial"/>
        </w:rPr>
        <w:t>When asked if respondents were aware of current or upcoming provincial/territorial accessibility requirements, most selected the o</w:t>
      </w:r>
      <w:r w:rsidR="00674C9C" w:rsidRPr="00E71047">
        <w:rPr>
          <w:rFonts w:ascii="Arial" w:hAnsi="Arial" w:cs="Arial"/>
        </w:rPr>
        <w:t>ption “Somewhat” (36%)</w:t>
      </w:r>
      <w:r w:rsidR="001E795B" w:rsidRPr="00E71047">
        <w:rPr>
          <w:rFonts w:ascii="Arial" w:hAnsi="Arial" w:cs="Arial"/>
        </w:rPr>
        <w:t xml:space="preserve"> and “No” (34%)</w:t>
      </w:r>
      <w:r w:rsidR="00674C9C" w:rsidRPr="00E71047">
        <w:rPr>
          <w:rFonts w:ascii="Arial" w:hAnsi="Arial" w:cs="Arial"/>
        </w:rPr>
        <w:t xml:space="preserve">. The rest of the options </w:t>
      </w:r>
      <w:r w:rsidR="00154828" w:rsidRPr="00E71047">
        <w:rPr>
          <w:rFonts w:ascii="Arial" w:hAnsi="Arial" w:cs="Arial"/>
        </w:rPr>
        <w:t xml:space="preserve">were </w:t>
      </w:r>
      <w:r w:rsidR="00674C9C" w:rsidRPr="00E71047">
        <w:rPr>
          <w:rFonts w:ascii="Arial" w:hAnsi="Arial" w:cs="Arial"/>
        </w:rPr>
        <w:t>“</w:t>
      </w:r>
      <w:r w:rsidR="00372091" w:rsidRPr="00E71047">
        <w:rPr>
          <w:rFonts w:ascii="Arial" w:hAnsi="Arial" w:cs="Arial"/>
        </w:rPr>
        <w:t xml:space="preserve">Yes” (17%), “I don’t know” (8%), and “My province/territory does not have accessibility </w:t>
      </w:r>
      <w:r w:rsidR="001E795B" w:rsidRPr="00E71047">
        <w:rPr>
          <w:rFonts w:ascii="Arial" w:hAnsi="Arial" w:cs="Arial"/>
        </w:rPr>
        <w:t>legislation planned or in force</w:t>
      </w:r>
      <w:r w:rsidR="00372091" w:rsidRPr="00E71047">
        <w:rPr>
          <w:rFonts w:ascii="Arial" w:hAnsi="Arial" w:cs="Arial"/>
        </w:rPr>
        <w:t>” (5%).</w:t>
      </w:r>
    </w:p>
    <w:p w14:paraId="403681C6" w14:textId="26245B27" w:rsidR="007A4CE5" w:rsidRPr="00E71047" w:rsidRDefault="00946EB4" w:rsidP="0008208A">
      <w:pPr>
        <w:rPr>
          <w:rFonts w:ascii="Arial" w:hAnsi="Arial" w:cs="Arial"/>
        </w:rPr>
      </w:pPr>
      <w:r w:rsidRPr="00E71047">
        <w:rPr>
          <w:rFonts w:ascii="Arial" w:hAnsi="Arial" w:cs="Arial"/>
        </w:rPr>
        <w:t>The library role</w:t>
      </w:r>
      <w:r w:rsidR="004B62B1" w:rsidRPr="00E71047">
        <w:rPr>
          <w:rFonts w:ascii="Arial" w:hAnsi="Arial" w:cs="Arial"/>
        </w:rPr>
        <w:t xml:space="preserve"> that said </w:t>
      </w:r>
      <w:r w:rsidR="00E3147B" w:rsidRPr="00E71047">
        <w:rPr>
          <w:rFonts w:ascii="Arial" w:hAnsi="Arial" w:cs="Arial"/>
        </w:rPr>
        <w:t xml:space="preserve">“Yes” </w:t>
      </w:r>
      <w:r w:rsidR="004B62B1" w:rsidRPr="00E71047">
        <w:rPr>
          <w:rFonts w:ascii="Arial" w:hAnsi="Arial" w:cs="Arial"/>
        </w:rPr>
        <w:t xml:space="preserve">they were </w:t>
      </w:r>
      <w:r w:rsidR="00CE4DAF" w:rsidRPr="00E71047">
        <w:rPr>
          <w:rFonts w:ascii="Arial" w:hAnsi="Arial" w:cs="Arial"/>
        </w:rPr>
        <w:t>aware of the</w:t>
      </w:r>
      <w:r w:rsidR="00FC10EB" w:rsidRPr="00E71047">
        <w:rPr>
          <w:rFonts w:ascii="Arial" w:hAnsi="Arial" w:cs="Arial"/>
        </w:rPr>
        <w:t xml:space="preserve"> </w:t>
      </w:r>
      <w:r w:rsidR="004B62B1" w:rsidRPr="00E71047">
        <w:rPr>
          <w:rFonts w:ascii="Arial" w:hAnsi="Arial" w:cs="Arial"/>
        </w:rPr>
        <w:t>current or upcoming provincial/territorial accessibility r</w:t>
      </w:r>
      <w:r w:rsidR="00E3147B" w:rsidRPr="00E71047">
        <w:rPr>
          <w:rFonts w:ascii="Arial" w:hAnsi="Arial" w:cs="Arial"/>
        </w:rPr>
        <w:t xml:space="preserve">equirements </w:t>
      </w:r>
      <w:r w:rsidR="00FC10EB" w:rsidRPr="00E71047">
        <w:rPr>
          <w:rFonts w:ascii="Arial" w:hAnsi="Arial" w:cs="Arial"/>
        </w:rPr>
        <w:t>were</w:t>
      </w:r>
      <w:r w:rsidR="004B62B1" w:rsidRPr="00E71047">
        <w:rPr>
          <w:rFonts w:ascii="Arial" w:hAnsi="Arial" w:cs="Arial"/>
        </w:rPr>
        <w:t xml:space="preserve"> </w:t>
      </w:r>
      <w:r w:rsidR="00E545E7" w:rsidRPr="00E71047">
        <w:rPr>
          <w:rFonts w:ascii="Arial" w:hAnsi="Arial" w:cs="Arial"/>
        </w:rPr>
        <w:t xml:space="preserve">Accessibility Specialists </w:t>
      </w:r>
      <w:r w:rsidR="004B62B1" w:rsidRPr="00E71047">
        <w:rPr>
          <w:rFonts w:ascii="Arial" w:hAnsi="Arial" w:cs="Arial"/>
        </w:rPr>
        <w:t xml:space="preserve">(40%). The next closest library </w:t>
      </w:r>
      <w:r w:rsidR="00D72274" w:rsidRPr="00E71047">
        <w:rPr>
          <w:rFonts w:ascii="Arial" w:hAnsi="Arial" w:cs="Arial"/>
        </w:rPr>
        <w:t xml:space="preserve">role was Library </w:t>
      </w:r>
      <w:r w:rsidR="00FC10EB" w:rsidRPr="00E71047">
        <w:rPr>
          <w:rFonts w:ascii="Arial" w:hAnsi="Arial" w:cs="Arial"/>
        </w:rPr>
        <w:t>D</w:t>
      </w:r>
      <w:r w:rsidR="004B62B1" w:rsidRPr="00E71047">
        <w:rPr>
          <w:rFonts w:ascii="Arial" w:hAnsi="Arial" w:cs="Arial"/>
        </w:rPr>
        <w:t>irectors (19%). How</w:t>
      </w:r>
      <w:r w:rsidR="00D72274" w:rsidRPr="00E71047">
        <w:rPr>
          <w:rFonts w:ascii="Arial" w:hAnsi="Arial" w:cs="Arial"/>
        </w:rPr>
        <w:t xml:space="preserve">ever, the library role </w:t>
      </w:r>
      <w:r w:rsidR="0008208A" w:rsidRPr="00E71047">
        <w:rPr>
          <w:rFonts w:ascii="Arial" w:hAnsi="Arial" w:cs="Arial"/>
        </w:rPr>
        <w:t xml:space="preserve">of </w:t>
      </w:r>
      <w:r w:rsidR="00385D52" w:rsidRPr="00E71047">
        <w:rPr>
          <w:rFonts w:ascii="Arial" w:hAnsi="Arial" w:cs="Arial"/>
        </w:rPr>
        <w:t xml:space="preserve">Library Director </w:t>
      </w:r>
      <w:r w:rsidR="004B62B1" w:rsidRPr="00E71047">
        <w:rPr>
          <w:rFonts w:ascii="Arial" w:hAnsi="Arial" w:cs="Arial"/>
        </w:rPr>
        <w:t>(41%) was the highest percent for the option “Somewhat”.</w:t>
      </w:r>
      <w:r w:rsidR="00CE4DAF" w:rsidRPr="00E71047">
        <w:rPr>
          <w:rFonts w:ascii="Arial" w:hAnsi="Arial" w:cs="Arial"/>
        </w:rPr>
        <w:t xml:space="preserve"> </w:t>
      </w:r>
      <w:r w:rsidR="004B62B1" w:rsidRPr="00E71047">
        <w:rPr>
          <w:rFonts w:ascii="Arial" w:hAnsi="Arial" w:cs="Arial"/>
        </w:rPr>
        <w:t xml:space="preserve">The library role that selected “No” most frequently was </w:t>
      </w:r>
      <w:r w:rsidR="00E545E7" w:rsidRPr="00E71047">
        <w:rPr>
          <w:rFonts w:ascii="Arial" w:hAnsi="Arial" w:cs="Arial"/>
        </w:rPr>
        <w:t xml:space="preserve">Accessibility Specialists </w:t>
      </w:r>
      <w:r w:rsidR="004B62B1" w:rsidRPr="00E71047">
        <w:rPr>
          <w:rFonts w:ascii="Arial" w:hAnsi="Arial" w:cs="Arial"/>
        </w:rPr>
        <w:t>(40%)</w:t>
      </w:r>
      <w:r w:rsidR="0008208A" w:rsidRPr="00E71047">
        <w:rPr>
          <w:rFonts w:ascii="Arial" w:hAnsi="Arial" w:cs="Arial"/>
        </w:rPr>
        <w:t>,</w:t>
      </w:r>
      <w:r w:rsidR="004B62B1" w:rsidRPr="00E71047">
        <w:rPr>
          <w:rFonts w:ascii="Arial" w:hAnsi="Arial" w:cs="Arial"/>
        </w:rPr>
        <w:t xml:space="preserve"> and the library role</w:t>
      </w:r>
      <w:r w:rsidR="00D72274" w:rsidRPr="00E71047">
        <w:rPr>
          <w:rFonts w:ascii="Arial" w:hAnsi="Arial" w:cs="Arial"/>
        </w:rPr>
        <w:t>s</w:t>
      </w:r>
      <w:r w:rsidR="004B62B1" w:rsidRPr="00E71047">
        <w:rPr>
          <w:rFonts w:ascii="Arial" w:hAnsi="Arial" w:cs="Arial"/>
        </w:rPr>
        <w:t xml:space="preserve"> that </w:t>
      </w:r>
      <w:r w:rsidR="0008208A" w:rsidRPr="00E71047">
        <w:rPr>
          <w:rFonts w:ascii="Arial" w:hAnsi="Arial" w:cs="Arial"/>
        </w:rPr>
        <w:t>chose</w:t>
      </w:r>
      <w:r w:rsidR="00D72274" w:rsidRPr="00E71047">
        <w:rPr>
          <w:rFonts w:ascii="Arial" w:hAnsi="Arial" w:cs="Arial"/>
        </w:rPr>
        <w:t xml:space="preserve"> “I don’t know” </w:t>
      </w:r>
      <w:r w:rsidRPr="00E71047">
        <w:rPr>
          <w:rFonts w:ascii="Arial" w:hAnsi="Arial" w:cs="Arial"/>
        </w:rPr>
        <w:t xml:space="preserve">most frequently </w:t>
      </w:r>
      <w:r w:rsidR="00D72274" w:rsidRPr="00E71047">
        <w:rPr>
          <w:rFonts w:ascii="Arial" w:hAnsi="Arial" w:cs="Arial"/>
        </w:rPr>
        <w:t xml:space="preserve">were Library </w:t>
      </w:r>
      <w:r w:rsidR="00FC10EB" w:rsidRPr="00E71047">
        <w:rPr>
          <w:rFonts w:ascii="Arial" w:hAnsi="Arial" w:cs="Arial"/>
        </w:rPr>
        <w:t>D</w:t>
      </w:r>
      <w:r w:rsidR="00D72274" w:rsidRPr="00E71047">
        <w:rPr>
          <w:rFonts w:ascii="Arial" w:hAnsi="Arial" w:cs="Arial"/>
        </w:rPr>
        <w:t>irectors</w:t>
      </w:r>
      <w:r w:rsidR="0008208A" w:rsidRPr="00E71047">
        <w:rPr>
          <w:rFonts w:ascii="Arial" w:hAnsi="Arial" w:cs="Arial"/>
        </w:rPr>
        <w:t xml:space="preserve"> </w:t>
      </w:r>
      <w:r w:rsidR="00D72274" w:rsidRPr="00E71047">
        <w:rPr>
          <w:rFonts w:ascii="Arial" w:hAnsi="Arial" w:cs="Arial"/>
        </w:rPr>
        <w:t xml:space="preserve">and Library </w:t>
      </w:r>
      <w:r w:rsidR="00FC10EB" w:rsidRPr="00E71047">
        <w:rPr>
          <w:rFonts w:ascii="Arial" w:hAnsi="Arial" w:cs="Arial"/>
        </w:rPr>
        <w:t>B</w:t>
      </w:r>
      <w:r w:rsidR="00D72274" w:rsidRPr="00E71047">
        <w:rPr>
          <w:rFonts w:ascii="Arial" w:hAnsi="Arial" w:cs="Arial"/>
        </w:rPr>
        <w:t xml:space="preserve">ranch or </w:t>
      </w:r>
      <w:r w:rsidR="00FC10EB" w:rsidRPr="00E71047">
        <w:rPr>
          <w:rFonts w:ascii="Arial" w:hAnsi="Arial" w:cs="Arial"/>
        </w:rPr>
        <w:t>D</w:t>
      </w:r>
      <w:r w:rsidR="00D72274" w:rsidRPr="00E71047">
        <w:rPr>
          <w:rFonts w:ascii="Arial" w:hAnsi="Arial" w:cs="Arial"/>
        </w:rPr>
        <w:t xml:space="preserve">epartment </w:t>
      </w:r>
      <w:r w:rsidR="00FC10EB" w:rsidRPr="00E71047">
        <w:rPr>
          <w:rFonts w:ascii="Arial" w:hAnsi="Arial" w:cs="Arial"/>
        </w:rPr>
        <w:t>M</w:t>
      </w:r>
      <w:r w:rsidR="004B62B1" w:rsidRPr="00E71047">
        <w:rPr>
          <w:rFonts w:ascii="Arial" w:hAnsi="Arial" w:cs="Arial"/>
        </w:rPr>
        <w:t>anagers (both 8%).</w:t>
      </w:r>
      <w:r w:rsidR="00FC10EB" w:rsidRPr="00E71047">
        <w:rPr>
          <w:rFonts w:ascii="Arial" w:hAnsi="Arial" w:cs="Arial"/>
        </w:rPr>
        <w:t xml:space="preserve"> </w:t>
      </w:r>
      <w:r w:rsidR="00D72274" w:rsidRPr="00E71047">
        <w:rPr>
          <w:rFonts w:ascii="Arial" w:hAnsi="Arial" w:cs="Arial"/>
        </w:rPr>
        <w:t xml:space="preserve">These numbers represent the highest percentages beneath each option, not the highest percentage for each library role. </w:t>
      </w:r>
    </w:p>
    <w:p w14:paraId="5B62773B" w14:textId="5DF2D26D" w:rsidR="00DE48E8" w:rsidRPr="00E71047" w:rsidRDefault="0008208A" w:rsidP="0008208A">
      <w:pPr>
        <w:rPr>
          <w:rFonts w:ascii="Arial" w:hAnsi="Arial" w:cs="Arial"/>
        </w:rPr>
      </w:pPr>
      <w:r w:rsidRPr="00E71047">
        <w:rPr>
          <w:rFonts w:ascii="Arial" w:hAnsi="Arial" w:cs="Arial"/>
        </w:rPr>
        <w:t>The project team</w:t>
      </w:r>
      <w:r w:rsidR="00CE4DAF" w:rsidRPr="00E71047">
        <w:rPr>
          <w:rFonts w:ascii="Arial" w:hAnsi="Arial" w:cs="Arial"/>
        </w:rPr>
        <w:t xml:space="preserve"> asked if</w:t>
      </w:r>
      <w:r w:rsidR="00CF0B90" w:rsidRPr="00E71047">
        <w:rPr>
          <w:rFonts w:ascii="Arial" w:hAnsi="Arial" w:cs="Arial"/>
        </w:rPr>
        <w:t xml:space="preserve"> respondents </w:t>
      </w:r>
      <w:r w:rsidR="00CE4DAF" w:rsidRPr="00E71047">
        <w:rPr>
          <w:rFonts w:ascii="Arial" w:hAnsi="Arial" w:cs="Arial"/>
        </w:rPr>
        <w:t xml:space="preserve">knew </w:t>
      </w:r>
      <w:r w:rsidR="00CF0B90" w:rsidRPr="00E71047">
        <w:rPr>
          <w:rFonts w:ascii="Arial" w:hAnsi="Arial" w:cs="Arial"/>
        </w:rPr>
        <w:t>how</w:t>
      </w:r>
      <w:r w:rsidR="007A4CE5" w:rsidRPr="00E71047">
        <w:rPr>
          <w:rFonts w:ascii="Arial" w:hAnsi="Arial" w:cs="Arial"/>
        </w:rPr>
        <w:t xml:space="preserve"> their libraries </w:t>
      </w:r>
      <w:r w:rsidR="00CF0B90" w:rsidRPr="00E71047">
        <w:rPr>
          <w:rFonts w:ascii="Arial" w:hAnsi="Arial" w:cs="Arial"/>
        </w:rPr>
        <w:t xml:space="preserve">have incorporated or begun incorporating provincial/territorial accessibility requirements. </w:t>
      </w:r>
      <w:r w:rsidR="009F538F" w:rsidRPr="00E71047">
        <w:rPr>
          <w:rFonts w:ascii="Arial" w:hAnsi="Arial" w:cs="Arial"/>
        </w:rPr>
        <w:t>Only 5% of respondents selected “My province/territory does not have accessibility legislation planned or in force</w:t>
      </w:r>
      <w:r w:rsidRPr="00E71047">
        <w:rPr>
          <w:rFonts w:ascii="Arial" w:hAnsi="Arial" w:cs="Arial"/>
        </w:rPr>
        <w:t>,</w:t>
      </w:r>
      <w:r w:rsidR="009F538F" w:rsidRPr="00E71047">
        <w:rPr>
          <w:rFonts w:ascii="Arial" w:hAnsi="Arial" w:cs="Arial"/>
        </w:rPr>
        <w:t>”</w:t>
      </w:r>
      <w:r w:rsidR="00B5034D" w:rsidRPr="00E71047">
        <w:rPr>
          <w:rFonts w:ascii="Arial" w:hAnsi="Arial" w:cs="Arial"/>
        </w:rPr>
        <w:t xml:space="preserve"> and 10% of respondents </w:t>
      </w:r>
      <w:r w:rsidR="00FC10EB" w:rsidRPr="00E71047">
        <w:rPr>
          <w:rFonts w:ascii="Arial" w:hAnsi="Arial" w:cs="Arial"/>
        </w:rPr>
        <w:t>said,</w:t>
      </w:r>
      <w:r w:rsidR="00B5034D" w:rsidRPr="00E71047">
        <w:rPr>
          <w:rFonts w:ascii="Arial" w:hAnsi="Arial" w:cs="Arial"/>
        </w:rPr>
        <w:t xml:space="preserve"> “</w:t>
      </w:r>
      <w:r w:rsidR="00D72274" w:rsidRPr="00E71047">
        <w:rPr>
          <w:rFonts w:ascii="Arial" w:hAnsi="Arial" w:cs="Arial"/>
        </w:rPr>
        <w:t>I don’t know” or “N/A” (in the “O</w:t>
      </w:r>
      <w:r w:rsidR="00B5034D" w:rsidRPr="00E71047">
        <w:rPr>
          <w:rFonts w:ascii="Arial" w:hAnsi="Arial" w:cs="Arial"/>
        </w:rPr>
        <w:t>ther</w:t>
      </w:r>
      <w:r w:rsidR="00D72274" w:rsidRPr="00E71047">
        <w:rPr>
          <w:rFonts w:ascii="Arial" w:hAnsi="Arial" w:cs="Arial"/>
        </w:rPr>
        <w:t>” category) for a total of 15% of</w:t>
      </w:r>
      <w:r w:rsidR="00B5034D" w:rsidRPr="00E71047">
        <w:rPr>
          <w:rFonts w:ascii="Arial" w:hAnsi="Arial" w:cs="Arial"/>
        </w:rPr>
        <w:t xml:space="preserve"> respondents. This is</w:t>
      </w:r>
      <w:r w:rsidR="009F538F" w:rsidRPr="00E71047">
        <w:rPr>
          <w:rFonts w:ascii="Arial" w:hAnsi="Arial" w:cs="Arial"/>
        </w:rPr>
        <w:t xml:space="preserve"> despite </w:t>
      </w:r>
      <w:r w:rsidR="00946EB4" w:rsidRPr="00E71047">
        <w:rPr>
          <w:rFonts w:ascii="Arial" w:hAnsi="Arial" w:cs="Arial"/>
        </w:rPr>
        <w:t xml:space="preserve">the fact that </w:t>
      </w:r>
      <w:r w:rsidR="009F538F" w:rsidRPr="00E71047">
        <w:rPr>
          <w:rFonts w:ascii="Arial" w:hAnsi="Arial" w:cs="Arial"/>
        </w:rPr>
        <w:t xml:space="preserve">36% of survey </w:t>
      </w:r>
      <w:r w:rsidR="00352DD1" w:rsidRPr="00E71047">
        <w:rPr>
          <w:rFonts w:ascii="Arial" w:hAnsi="Arial" w:cs="Arial"/>
        </w:rPr>
        <w:t xml:space="preserve">participants </w:t>
      </w:r>
      <w:r w:rsidR="00946EB4" w:rsidRPr="00E71047">
        <w:rPr>
          <w:rFonts w:ascii="Arial" w:hAnsi="Arial" w:cs="Arial"/>
        </w:rPr>
        <w:t>worked</w:t>
      </w:r>
      <w:r w:rsidR="00962702" w:rsidRPr="00E71047">
        <w:rPr>
          <w:rFonts w:ascii="Arial" w:hAnsi="Arial" w:cs="Arial"/>
        </w:rPr>
        <w:t xml:space="preserve"> in provinces and territories without accessibility legislation. The rest of the options broke down</w:t>
      </w:r>
      <w:r w:rsidRPr="00E71047">
        <w:rPr>
          <w:rFonts w:ascii="Arial" w:hAnsi="Arial" w:cs="Arial"/>
        </w:rPr>
        <w:t>,</w:t>
      </w:r>
      <w:r w:rsidR="00962702" w:rsidRPr="00E71047">
        <w:rPr>
          <w:rFonts w:ascii="Arial" w:hAnsi="Arial" w:cs="Arial"/>
        </w:rPr>
        <w:t xml:space="preserve"> </w:t>
      </w:r>
      <w:r w:rsidR="00FC10EB" w:rsidRPr="00E71047">
        <w:rPr>
          <w:rFonts w:ascii="Arial" w:hAnsi="Arial" w:cs="Arial"/>
        </w:rPr>
        <w:t>as seen in the table below.</w:t>
      </w:r>
    </w:p>
    <w:tbl>
      <w:tblPr>
        <w:tblStyle w:val="MediumShading1-Accent1"/>
        <w:tblW w:w="0" w:type="auto"/>
        <w:tblLook w:val="04A0" w:firstRow="1" w:lastRow="0" w:firstColumn="1" w:lastColumn="0" w:noHBand="0" w:noVBand="1"/>
        <w:tblCaption w:val="How public libraries have begun incorperating accessibility legislation"/>
        <w:tblDescription w:val="This table has two columns. The first column list possible accessible improvements libraries could have completed (or are currently working on) to meet provincial accessibility legislation. The second column lists the response rate for each option. "/>
      </w:tblPr>
      <w:tblGrid>
        <w:gridCol w:w="6183"/>
        <w:gridCol w:w="3157"/>
      </w:tblGrid>
      <w:tr w:rsidR="00DE48E8" w:rsidRPr="00E71047" w14:paraId="55C1D0C4"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345" w:type="dxa"/>
          </w:tcPr>
          <w:p w14:paraId="4F297FDC" w14:textId="69779D38" w:rsidR="00DE48E8" w:rsidRPr="00E71047" w:rsidRDefault="00DE48E8" w:rsidP="006C0025">
            <w:pPr>
              <w:rPr>
                <w:rFonts w:ascii="Arial" w:hAnsi="Arial" w:cs="Arial"/>
              </w:rPr>
            </w:pPr>
            <w:r w:rsidRPr="00E71047">
              <w:rPr>
                <w:rFonts w:ascii="Arial" w:hAnsi="Arial" w:cs="Arial"/>
              </w:rPr>
              <w:t>Public Library Accessibility Legislation Incorporation</w:t>
            </w:r>
          </w:p>
        </w:tc>
        <w:tc>
          <w:tcPr>
            <w:tcW w:w="3231" w:type="dxa"/>
          </w:tcPr>
          <w:p w14:paraId="061B0600" w14:textId="0603E6F0" w:rsidR="00DE48E8" w:rsidRPr="00E71047" w:rsidRDefault="00DE48E8"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D75E9A" w:rsidRPr="00E71047" w14:paraId="2B3215C5"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772D3D6" w14:textId="255E0CA3" w:rsidR="00D75E9A" w:rsidRPr="00E71047" w:rsidRDefault="00D75E9A" w:rsidP="006C0025">
            <w:pPr>
              <w:rPr>
                <w:rFonts w:ascii="Arial" w:hAnsi="Arial" w:cs="Arial"/>
                <w:b w:val="0"/>
              </w:rPr>
            </w:pPr>
            <w:r w:rsidRPr="00E71047">
              <w:rPr>
                <w:rFonts w:ascii="Arial" w:hAnsi="Arial" w:cs="Arial"/>
                <w:b w:val="0"/>
                <w:color w:val="000000"/>
              </w:rPr>
              <w:t>Making library services accessible</w:t>
            </w:r>
          </w:p>
        </w:tc>
        <w:tc>
          <w:tcPr>
            <w:tcW w:w="3231" w:type="dxa"/>
          </w:tcPr>
          <w:p w14:paraId="5B356A0B" w14:textId="0754B07B" w:rsidR="00D75E9A" w:rsidRPr="00E71047" w:rsidRDefault="00D75E9A"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44%</w:t>
            </w:r>
          </w:p>
        </w:tc>
      </w:tr>
      <w:tr w:rsidR="00D75E9A" w:rsidRPr="00E71047" w14:paraId="3843CAB7"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3B79DE04" w14:textId="1DBE73CB" w:rsidR="00D75E9A" w:rsidRPr="00E71047" w:rsidRDefault="00D75E9A" w:rsidP="006C0025">
            <w:pPr>
              <w:rPr>
                <w:rFonts w:ascii="Arial" w:hAnsi="Arial" w:cs="Arial"/>
                <w:b w:val="0"/>
              </w:rPr>
            </w:pPr>
            <w:r w:rsidRPr="00E71047">
              <w:rPr>
                <w:rFonts w:ascii="Arial" w:hAnsi="Arial" w:cs="Arial"/>
                <w:b w:val="0"/>
                <w:color w:val="000000"/>
              </w:rPr>
              <w:t xml:space="preserve">Website improvements </w:t>
            </w:r>
          </w:p>
        </w:tc>
        <w:tc>
          <w:tcPr>
            <w:tcW w:w="3231" w:type="dxa"/>
          </w:tcPr>
          <w:p w14:paraId="4D4702D0" w14:textId="57030A37" w:rsidR="00D75E9A" w:rsidRPr="00E71047" w:rsidRDefault="00D75E9A"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37%</w:t>
            </w:r>
          </w:p>
        </w:tc>
      </w:tr>
      <w:tr w:rsidR="00D75E9A" w:rsidRPr="00E71047" w14:paraId="64F0BF3A"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BC4B090" w14:textId="6AD23815" w:rsidR="00D75E9A" w:rsidRPr="00E71047" w:rsidRDefault="00D75E9A" w:rsidP="006C0025">
            <w:pPr>
              <w:rPr>
                <w:rFonts w:ascii="Arial" w:hAnsi="Arial" w:cs="Arial"/>
                <w:b w:val="0"/>
              </w:rPr>
            </w:pPr>
            <w:r w:rsidRPr="00E71047">
              <w:rPr>
                <w:rFonts w:ascii="Arial" w:hAnsi="Arial" w:cs="Arial"/>
                <w:b w:val="0"/>
                <w:color w:val="000000"/>
              </w:rPr>
              <w:t>Making your physical building accessible</w:t>
            </w:r>
          </w:p>
        </w:tc>
        <w:tc>
          <w:tcPr>
            <w:tcW w:w="3231" w:type="dxa"/>
          </w:tcPr>
          <w:p w14:paraId="63B6553C" w14:textId="2AABCE47" w:rsidR="00D75E9A" w:rsidRPr="00E71047" w:rsidRDefault="00D75E9A"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50%</w:t>
            </w:r>
          </w:p>
        </w:tc>
      </w:tr>
      <w:tr w:rsidR="00D75E9A" w:rsidRPr="00E71047" w14:paraId="53B4C0A1"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2E50B83" w14:textId="23624F39" w:rsidR="00D75E9A" w:rsidRPr="00E71047" w:rsidRDefault="00D75E9A" w:rsidP="006C0025">
            <w:pPr>
              <w:rPr>
                <w:rFonts w:ascii="Arial" w:hAnsi="Arial" w:cs="Arial"/>
                <w:b w:val="0"/>
              </w:rPr>
            </w:pPr>
            <w:r w:rsidRPr="00E71047">
              <w:rPr>
                <w:rFonts w:ascii="Arial" w:hAnsi="Arial" w:cs="Arial"/>
                <w:b w:val="0"/>
                <w:color w:val="000000"/>
              </w:rPr>
              <w:t>Making sure your library offers accessible materials</w:t>
            </w:r>
          </w:p>
        </w:tc>
        <w:tc>
          <w:tcPr>
            <w:tcW w:w="3231" w:type="dxa"/>
          </w:tcPr>
          <w:p w14:paraId="27F7423C" w14:textId="1C153BA8" w:rsidR="00D75E9A" w:rsidRPr="00E71047" w:rsidRDefault="00D75E9A"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45%</w:t>
            </w:r>
          </w:p>
        </w:tc>
      </w:tr>
      <w:tr w:rsidR="00D75E9A" w:rsidRPr="00E71047" w14:paraId="7B9B8A30"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584EC03F" w14:textId="55B4D389" w:rsidR="00D75E9A" w:rsidRPr="00E71047" w:rsidRDefault="00D75E9A" w:rsidP="006C0025">
            <w:pPr>
              <w:rPr>
                <w:rFonts w:ascii="Arial" w:hAnsi="Arial" w:cs="Arial"/>
                <w:b w:val="0"/>
              </w:rPr>
            </w:pPr>
            <w:r w:rsidRPr="00E71047">
              <w:rPr>
                <w:rFonts w:ascii="Arial" w:hAnsi="Arial" w:cs="Arial"/>
                <w:b w:val="0"/>
                <w:color w:val="000000"/>
              </w:rPr>
              <w:t>We haven’t begun incorporating provincial/territorial accessibility requirements</w:t>
            </w:r>
          </w:p>
        </w:tc>
        <w:tc>
          <w:tcPr>
            <w:tcW w:w="3231" w:type="dxa"/>
          </w:tcPr>
          <w:p w14:paraId="60320FF8" w14:textId="759E68E8" w:rsidR="00D75E9A" w:rsidRPr="00E71047" w:rsidRDefault="00D75E9A"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21%</w:t>
            </w:r>
          </w:p>
        </w:tc>
      </w:tr>
      <w:tr w:rsidR="00D75E9A" w:rsidRPr="00E71047" w14:paraId="3FBDAA40"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9113F43" w14:textId="1BA3D0BA" w:rsidR="00D75E9A" w:rsidRPr="00E71047" w:rsidRDefault="00D75E9A" w:rsidP="006C0025">
            <w:pPr>
              <w:rPr>
                <w:rFonts w:ascii="Arial" w:hAnsi="Arial" w:cs="Arial"/>
                <w:b w:val="0"/>
              </w:rPr>
            </w:pPr>
            <w:r w:rsidRPr="00E71047">
              <w:rPr>
                <w:rFonts w:ascii="Arial" w:hAnsi="Arial" w:cs="Arial"/>
                <w:b w:val="0"/>
                <w:color w:val="000000"/>
              </w:rPr>
              <w:t>My province/territory does not have accessibility legislation planned or in force.</w:t>
            </w:r>
          </w:p>
        </w:tc>
        <w:tc>
          <w:tcPr>
            <w:tcW w:w="3231" w:type="dxa"/>
          </w:tcPr>
          <w:p w14:paraId="45B4AF80" w14:textId="592B740E" w:rsidR="00D75E9A" w:rsidRPr="00E71047" w:rsidRDefault="00D75E9A"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w:t>
            </w:r>
          </w:p>
        </w:tc>
      </w:tr>
      <w:tr w:rsidR="00D75E9A" w:rsidRPr="00E71047" w14:paraId="634494A6"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6A39308A" w14:textId="7261F1D7" w:rsidR="00D75E9A" w:rsidRPr="00E71047" w:rsidRDefault="00D75E9A" w:rsidP="006C0025">
            <w:pPr>
              <w:rPr>
                <w:rFonts w:ascii="Arial" w:hAnsi="Arial" w:cs="Arial"/>
                <w:b w:val="0"/>
              </w:rPr>
            </w:pPr>
            <w:r w:rsidRPr="00E71047">
              <w:rPr>
                <w:rFonts w:ascii="Arial" w:hAnsi="Arial" w:cs="Arial"/>
                <w:b w:val="0"/>
              </w:rPr>
              <w:lastRenderedPageBreak/>
              <w:t>Other</w:t>
            </w:r>
          </w:p>
        </w:tc>
        <w:tc>
          <w:tcPr>
            <w:tcW w:w="3231" w:type="dxa"/>
          </w:tcPr>
          <w:p w14:paraId="2F080F6D" w14:textId="73102CF3" w:rsidR="00D75E9A" w:rsidRPr="00E71047" w:rsidRDefault="00D75E9A"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14%</w:t>
            </w:r>
          </w:p>
        </w:tc>
      </w:tr>
    </w:tbl>
    <w:p w14:paraId="6B4188A1" w14:textId="2FC844A2" w:rsidR="008D35F9" w:rsidRPr="00E71047" w:rsidRDefault="00CE4DAF" w:rsidP="0008208A">
      <w:pPr>
        <w:spacing w:before="240"/>
        <w:rPr>
          <w:rFonts w:ascii="Arial" w:hAnsi="Arial" w:cs="Arial"/>
        </w:rPr>
      </w:pPr>
      <w:r w:rsidRPr="00E71047">
        <w:rPr>
          <w:rFonts w:ascii="Arial" w:hAnsi="Arial" w:cs="Arial"/>
        </w:rPr>
        <w:t>The “Other” category includes multiple respondents replying “I don’t know” to the question (10%) a</w:t>
      </w:r>
      <w:r w:rsidR="008D35F9" w:rsidRPr="00E71047">
        <w:rPr>
          <w:rFonts w:ascii="Arial" w:hAnsi="Arial" w:cs="Arial"/>
        </w:rPr>
        <w:t>nd comment</w:t>
      </w:r>
      <w:r w:rsidR="00E3147B" w:rsidRPr="00E71047">
        <w:rPr>
          <w:rFonts w:ascii="Arial" w:hAnsi="Arial" w:cs="Arial"/>
        </w:rPr>
        <w:t>s about how they are trying to make their library accessible when they are not fully aware of the accessibility legislation requirements</w:t>
      </w:r>
      <w:r w:rsidR="008D35F9" w:rsidRPr="00E71047">
        <w:rPr>
          <w:rFonts w:ascii="Arial" w:hAnsi="Arial" w:cs="Arial"/>
        </w:rPr>
        <w:t>. For example, “Sans être au courant des normes, nous essayons de permettre l'accès à nos service pour le plus grand nombres d'usagers” [translation: Without being aware of the standards, we try to allow access to our services for the greatest number of users].</w:t>
      </w:r>
    </w:p>
    <w:p w14:paraId="45B9DD95" w14:textId="13BBA8A6" w:rsidR="004B62B1" w:rsidRPr="00E71047" w:rsidRDefault="00922516" w:rsidP="0008208A">
      <w:pPr>
        <w:rPr>
          <w:rFonts w:ascii="Arial" w:hAnsi="Arial" w:cs="Arial"/>
        </w:rPr>
      </w:pPr>
      <w:r w:rsidRPr="00E71047">
        <w:rPr>
          <w:rFonts w:ascii="Arial" w:hAnsi="Arial" w:cs="Arial"/>
        </w:rPr>
        <w:t xml:space="preserve">The library role </w:t>
      </w:r>
      <w:r w:rsidR="002466EB" w:rsidRPr="00E71047">
        <w:rPr>
          <w:rFonts w:ascii="Arial" w:hAnsi="Arial" w:cs="Arial"/>
        </w:rPr>
        <w:t>that</w:t>
      </w:r>
      <w:r w:rsidR="004B62B1" w:rsidRPr="00E71047">
        <w:rPr>
          <w:rFonts w:ascii="Arial" w:hAnsi="Arial" w:cs="Arial"/>
        </w:rPr>
        <w:t xml:space="preserve"> selected</w:t>
      </w:r>
      <w:r w:rsidRPr="00E71047">
        <w:rPr>
          <w:rFonts w:ascii="Arial" w:hAnsi="Arial" w:cs="Arial"/>
        </w:rPr>
        <w:t xml:space="preserve"> the response </w:t>
      </w:r>
      <w:r w:rsidR="004B62B1" w:rsidRPr="00E71047">
        <w:rPr>
          <w:rFonts w:ascii="Arial" w:hAnsi="Arial" w:cs="Arial"/>
        </w:rPr>
        <w:t>that their library has not begun “incorporating the provincial/territorial accessibility requirement</w:t>
      </w:r>
      <w:r w:rsidR="0008642A" w:rsidRPr="00E71047">
        <w:rPr>
          <w:rFonts w:ascii="Arial" w:hAnsi="Arial" w:cs="Arial"/>
        </w:rPr>
        <w:t xml:space="preserve">s” was </w:t>
      </w:r>
      <w:r w:rsidR="00385D52" w:rsidRPr="00E71047">
        <w:rPr>
          <w:rFonts w:ascii="Arial" w:hAnsi="Arial" w:cs="Arial"/>
        </w:rPr>
        <w:t xml:space="preserve">Accessibility Specialist </w:t>
      </w:r>
      <w:r w:rsidR="004B62B1" w:rsidRPr="00E71047">
        <w:rPr>
          <w:rFonts w:ascii="Arial" w:hAnsi="Arial" w:cs="Arial"/>
        </w:rPr>
        <w:t>(4</w:t>
      </w:r>
      <w:r w:rsidR="0008642A" w:rsidRPr="00E71047">
        <w:rPr>
          <w:rFonts w:ascii="Arial" w:hAnsi="Arial" w:cs="Arial"/>
        </w:rPr>
        <w:t xml:space="preserve">0%) followed by </w:t>
      </w:r>
      <w:r w:rsidR="00385D52" w:rsidRPr="00E71047">
        <w:rPr>
          <w:rFonts w:ascii="Arial" w:hAnsi="Arial" w:cs="Arial"/>
        </w:rPr>
        <w:t xml:space="preserve">Rural Librarian </w:t>
      </w:r>
      <w:r w:rsidR="004B62B1" w:rsidRPr="00E71047">
        <w:rPr>
          <w:rFonts w:ascii="Arial" w:hAnsi="Arial" w:cs="Arial"/>
        </w:rPr>
        <w:t>(38%).</w:t>
      </w:r>
    </w:p>
    <w:p w14:paraId="3D064A34" w14:textId="7F29C01A" w:rsidR="00FA5585" w:rsidRPr="00E71047" w:rsidRDefault="0008208A" w:rsidP="00EC0FFC">
      <w:pPr>
        <w:rPr>
          <w:rFonts w:ascii="Arial" w:hAnsi="Arial" w:cs="Arial"/>
        </w:rPr>
      </w:pPr>
      <w:r w:rsidRPr="00E71047">
        <w:rPr>
          <w:rFonts w:ascii="Arial" w:hAnsi="Arial" w:cs="Arial"/>
        </w:rPr>
        <w:t>T</w:t>
      </w:r>
      <w:r w:rsidR="00CE4200" w:rsidRPr="00E71047">
        <w:rPr>
          <w:rFonts w:ascii="Arial" w:hAnsi="Arial" w:cs="Arial"/>
        </w:rPr>
        <w:t xml:space="preserve">o </w:t>
      </w:r>
      <w:r w:rsidR="00B41148" w:rsidRPr="00E71047">
        <w:rPr>
          <w:rFonts w:ascii="Arial" w:hAnsi="Arial" w:cs="Arial"/>
        </w:rPr>
        <w:t xml:space="preserve">best help public libraries incorporate accessibility legislation requirements, </w:t>
      </w:r>
      <w:r w:rsidRPr="00E71047">
        <w:rPr>
          <w:rFonts w:ascii="Arial" w:hAnsi="Arial" w:cs="Arial"/>
        </w:rPr>
        <w:t>the project team</w:t>
      </w:r>
      <w:r w:rsidR="00B41148" w:rsidRPr="00E71047">
        <w:rPr>
          <w:rFonts w:ascii="Arial" w:hAnsi="Arial" w:cs="Arial"/>
        </w:rPr>
        <w:t xml:space="preserve"> asked them what resources they would prefer. The </w:t>
      </w:r>
      <w:r w:rsidR="0071470D" w:rsidRPr="00E71047">
        <w:rPr>
          <w:rFonts w:ascii="Arial" w:hAnsi="Arial" w:cs="Arial"/>
        </w:rPr>
        <w:t>two most popular options were “Guidelines” (77%) and “Checklists” (68%).</w:t>
      </w:r>
    </w:p>
    <w:p w14:paraId="704344A5" w14:textId="6AB43C1C" w:rsidR="00E0227C" w:rsidRPr="00E71047" w:rsidRDefault="00133702" w:rsidP="004160D2">
      <w:pPr>
        <w:pStyle w:val="Heading3"/>
        <w:rPr>
          <w:rFonts w:ascii="Arial" w:hAnsi="Arial" w:cs="Arial"/>
        </w:rPr>
      </w:pPr>
      <w:bookmarkStart w:id="29" w:name="_Toc85013343"/>
      <w:r w:rsidRPr="00E71047">
        <w:rPr>
          <w:rFonts w:ascii="Arial" w:hAnsi="Arial" w:cs="Arial"/>
        </w:rPr>
        <w:t>Human Resources</w:t>
      </w:r>
      <w:bookmarkEnd w:id="29"/>
    </w:p>
    <w:p w14:paraId="5312C058" w14:textId="482C7892" w:rsidR="001A568B" w:rsidRPr="00E71047" w:rsidRDefault="00170737" w:rsidP="0008208A">
      <w:pPr>
        <w:rPr>
          <w:rFonts w:ascii="Arial" w:hAnsi="Arial" w:cs="Arial"/>
        </w:rPr>
      </w:pPr>
      <w:r w:rsidRPr="00E71047">
        <w:rPr>
          <w:rFonts w:ascii="Arial" w:hAnsi="Arial" w:cs="Arial"/>
        </w:rPr>
        <w:t xml:space="preserve">In the </w:t>
      </w:r>
      <w:r w:rsidRPr="00E71047">
        <w:rPr>
          <w:rFonts w:ascii="Arial" w:hAnsi="Arial" w:cs="Arial"/>
          <w:i/>
        </w:rPr>
        <w:t>Human Resources</w:t>
      </w:r>
      <w:r w:rsidR="0008208A" w:rsidRPr="00E71047">
        <w:rPr>
          <w:rFonts w:ascii="Arial" w:hAnsi="Arial" w:cs="Arial"/>
        </w:rPr>
        <w:t xml:space="preserve"> section, the project team</w:t>
      </w:r>
      <w:r w:rsidRPr="00E71047">
        <w:rPr>
          <w:rFonts w:ascii="Arial" w:hAnsi="Arial" w:cs="Arial"/>
        </w:rPr>
        <w:t xml:space="preserve"> asked respondents </w:t>
      </w:r>
      <w:r w:rsidR="001A568B" w:rsidRPr="00E71047">
        <w:rPr>
          <w:rFonts w:ascii="Arial" w:hAnsi="Arial" w:cs="Arial"/>
        </w:rPr>
        <w:t xml:space="preserve">how accessible their library workplace is. This includes the library facilities and/or spaces, digital tools used by staff, and how employees are educated about accessibility in their workplace. </w:t>
      </w:r>
    </w:p>
    <w:p w14:paraId="6F892EE1" w14:textId="70C73D93" w:rsidR="00EA66B5" w:rsidRPr="00E71047" w:rsidRDefault="00D916E7" w:rsidP="0008208A">
      <w:pPr>
        <w:rPr>
          <w:rFonts w:ascii="Arial" w:hAnsi="Arial" w:cs="Arial"/>
        </w:rPr>
      </w:pPr>
      <w:r w:rsidRPr="00E71047">
        <w:rPr>
          <w:rFonts w:ascii="Arial" w:hAnsi="Arial" w:cs="Arial"/>
        </w:rPr>
        <w:t xml:space="preserve">The first question in this section asked survey participants if their library </w:t>
      </w:r>
      <w:r w:rsidR="00BD4884" w:rsidRPr="00E71047">
        <w:rPr>
          <w:rFonts w:ascii="Arial" w:hAnsi="Arial" w:cs="Arial"/>
        </w:rPr>
        <w:t>workplace</w:t>
      </w:r>
      <w:r w:rsidRPr="00E71047">
        <w:rPr>
          <w:rFonts w:ascii="Arial" w:hAnsi="Arial" w:cs="Arial"/>
        </w:rPr>
        <w:t xml:space="preserve"> is accessible. </w:t>
      </w:r>
      <w:r w:rsidR="008D06D3" w:rsidRPr="00E71047">
        <w:rPr>
          <w:rFonts w:ascii="Arial" w:hAnsi="Arial" w:cs="Arial"/>
        </w:rPr>
        <w:t xml:space="preserve">The majority of respondents selected “Some areas are accessible” (54%), followed by “Yes” (38%), “No” (7%), and </w:t>
      </w:r>
      <w:r w:rsidR="00BD4884" w:rsidRPr="00E71047">
        <w:rPr>
          <w:rFonts w:ascii="Arial" w:hAnsi="Arial" w:cs="Arial"/>
        </w:rPr>
        <w:t>“</w:t>
      </w:r>
      <w:r w:rsidR="008D06D3" w:rsidRPr="00E71047">
        <w:rPr>
          <w:rFonts w:ascii="Arial" w:hAnsi="Arial" w:cs="Arial"/>
        </w:rPr>
        <w:t xml:space="preserve">I don’t know” (1%). </w:t>
      </w:r>
    </w:p>
    <w:p w14:paraId="7CD85D27" w14:textId="03315F02" w:rsidR="00EA66B5" w:rsidRPr="00E71047" w:rsidRDefault="0008208A" w:rsidP="0008208A">
      <w:pPr>
        <w:rPr>
          <w:rFonts w:ascii="Arial" w:hAnsi="Arial" w:cs="Arial"/>
        </w:rPr>
      </w:pPr>
      <w:r w:rsidRPr="00E71047">
        <w:rPr>
          <w:rFonts w:ascii="Arial" w:hAnsi="Arial" w:cs="Arial"/>
        </w:rPr>
        <w:t xml:space="preserve">The </w:t>
      </w:r>
      <w:r w:rsidR="00385D52" w:rsidRPr="00E71047">
        <w:rPr>
          <w:rFonts w:ascii="Arial" w:hAnsi="Arial" w:cs="Arial"/>
        </w:rPr>
        <w:t xml:space="preserve">Rural Librarian </w:t>
      </w:r>
      <w:r w:rsidR="00EA66B5" w:rsidRPr="00E71047">
        <w:rPr>
          <w:rFonts w:ascii="Arial" w:hAnsi="Arial" w:cs="Arial"/>
        </w:rPr>
        <w:t xml:space="preserve">role </w:t>
      </w:r>
      <w:r w:rsidRPr="00E71047">
        <w:rPr>
          <w:rFonts w:ascii="Arial" w:hAnsi="Arial" w:cs="Arial"/>
        </w:rPr>
        <w:t>had</w:t>
      </w:r>
      <w:r w:rsidR="00D72274" w:rsidRPr="00E71047">
        <w:rPr>
          <w:rFonts w:ascii="Arial" w:hAnsi="Arial" w:cs="Arial"/>
        </w:rPr>
        <w:t xml:space="preserve"> the highest percentage under the option</w:t>
      </w:r>
      <w:r w:rsidR="00EA66B5" w:rsidRPr="00E71047">
        <w:rPr>
          <w:rFonts w:ascii="Arial" w:hAnsi="Arial" w:cs="Arial"/>
        </w:rPr>
        <w:t xml:space="preserve"> “No” </w:t>
      </w:r>
      <w:r w:rsidR="00D72274" w:rsidRPr="00E71047">
        <w:rPr>
          <w:rFonts w:ascii="Arial" w:hAnsi="Arial" w:cs="Arial"/>
        </w:rPr>
        <w:t xml:space="preserve">(13%) </w:t>
      </w:r>
      <w:r w:rsidR="00EA66B5" w:rsidRPr="00E71047">
        <w:rPr>
          <w:rFonts w:ascii="Arial" w:hAnsi="Arial" w:cs="Arial"/>
        </w:rPr>
        <w:t xml:space="preserve">the library workplace is not accessible. Human </w:t>
      </w:r>
      <w:r w:rsidR="00BD4884" w:rsidRPr="00E71047">
        <w:rPr>
          <w:rFonts w:ascii="Arial" w:hAnsi="Arial" w:cs="Arial"/>
        </w:rPr>
        <w:t>R</w:t>
      </w:r>
      <w:r w:rsidR="00EA66B5" w:rsidRPr="00E71047">
        <w:rPr>
          <w:rFonts w:ascii="Arial" w:hAnsi="Arial" w:cs="Arial"/>
        </w:rPr>
        <w:t xml:space="preserve">esources </w:t>
      </w:r>
      <w:r w:rsidR="00BD4884" w:rsidRPr="00E71047">
        <w:rPr>
          <w:rFonts w:ascii="Arial" w:hAnsi="Arial" w:cs="Arial"/>
        </w:rPr>
        <w:t>had</w:t>
      </w:r>
      <w:r w:rsidR="00EA66B5" w:rsidRPr="00E71047">
        <w:rPr>
          <w:rFonts w:ascii="Arial" w:hAnsi="Arial" w:cs="Arial"/>
        </w:rPr>
        <w:t xml:space="preserve"> </w:t>
      </w:r>
      <w:r w:rsidRPr="00E71047">
        <w:rPr>
          <w:rFonts w:ascii="Arial" w:hAnsi="Arial" w:cs="Arial"/>
        </w:rPr>
        <w:t xml:space="preserve">the </w:t>
      </w:r>
      <w:r w:rsidR="00EA66B5" w:rsidRPr="00E71047">
        <w:rPr>
          <w:rFonts w:ascii="Arial" w:hAnsi="Arial" w:cs="Arial"/>
        </w:rPr>
        <w:t>highest percentage “Yes”</w:t>
      </w:r>
      <w:r w:rsidR="00946EB4" w:rsidRPr="00E71047">
        <w:rPr>
          <w:rFonts w:ascii="Arial" w:hAnsi="Arial" w:cs="Arial"/>
        </w:rPr>
        <w:t xml:space="preserve"> (60%)</w:t>
      </w:r>
      <w:r w:rsidR="00EA66B5" w:rsidRPr="00E71047">
        <w:rPr>
          <w:rFonts w:ascii="Arial" w:hAnsi="Arial" w:cs="Arial"/>
        </w:rPr>
        <w:t xml:space="preserve"> the library workplace is accessible. For the option “Some areas are accessible</w:t>
      </w:r>
      <w:r w:rsidRPr="00E71047">
        <w:rPr>
          <w:rFonts w:ascii="Arial" w:hAnsi="Arial" w:cs="Arial"/>
        </w:rPr>
        <w:t>,</w:t>
      </w:r>
      <w:r w:rsidR="00EA66B5" w:rsidRPr="00E71047">
        <w:rPr>
          <w:rFonts w:ascii="Arial" w:hAnsi="Arial" w:cs="Arial"/>
        </w:rPr>
        <w:t xml:space="preserve">” the library role </w:t>
      </w:r>
      <w:r w:rsidRPr="00E71047">
        <w:rPr>
          <w:rFonts w:ascii="Arial" w:hAnsi="Arial" w:cs="Arial"/>
        </w:rPr>
        <w:t>selecting this option most frequently</w:t>
      </w:r>
      <w:r w:rsidR="00946EB4" w:rsidRPr="00E71047">
        <w:rPr>
          <w:rFonts w:ascii="Arial" w:hAnsi="Arial" w:cs="Arial"/>
        </w:rPr>
        <w:t xml:space="preserve"> </w:t>
      </w:r>
      <w:r w:rsidR="00BD4884" w:rsidRPr="00E71047">
        <w:rPr>
          <w:rFonts w:ascii="Arial" w:hAnsi="Arial" w:cs="Arial"/>
        </w:rPr>
        <w:t xml:space="preserve">was the </w:t>
      </w:r>
      <w:r w:rsidR="00E545E7" w:rsidRPr="00E71047">
        <w:rPr>
          <w:rFonts w:ascii="Arial" w:hAnsi="Arial" w:cs="Arial"/>
        </w:rPr>
        <w:t xml:space="preserve">Library Branch or Department Manager </w:t>
      </w:r>
      <w:r w:rsidR="00EA66B5" w:rsidRPr="00E71047">
        <w:rPr>
          <w:rFonts w:ascii="Arial" w:hAnsi="Arial" w:cs="Arial"/>
        </w:rPr>
        <w:t>(65%). Only one library group</w:t>
      </w:r>
      <w:r w:rsidRPr="00E71047">
        <w:rPr>
          <w:rFonts w:ascii="Arial" w:hAnsi="Arial" w:cs="Arial"/>
        </w:rPr>
        <w:t xml:space="preserve"> chose</w:t>
      </w:r>
      <w:r w:rsidR="00EA66B5" w:rsidRPr="00E71047">
        <w:rPr>
          <w:rFonts w:ascii="Arial" w:hAnsi="Arial" w:cs="Arial"/>
        </w:rPr>
        <w:t xml:space="preserve"> the option “I don’t know”, wh</w:t>
      </w:r>
      <w:r w:rsidR="00946EB4" w:rsidRPr="00E71047">
        <w:rPr>
          <w:rFonts w:ascii="Arial" w:hAnsi="Arial" w:cs="Arial"/>
        </w:rPr>
        <w:t xml:space="preserve">ich was Library </w:t>
      </w:r>
      <w:r w:rsidR="00BD4884" w:rsidRPr="00E71047">
        <w:rPr>
          <w:rFonts w:ascii="Arial" w:hAnsi="Arial" w:cs="Arial"/>
        </w:rPr>
        <w:t>D</w:t>
      </w:r>
      <w:r w:rsidR="00D72274" w:rsidRPr="00E71047">
        <w:rPr>
          <w:rFonts w:ascii="Arial" w:hAnsi="Arial" w:cs="Arial"/>
        </w:rPr>
        <w:t xml:space="preserve">irectors (3%) </w:t>
      </w:r>
      <w:r w:rsidR="00BD4884" w:rsidRPr="00E71047">
        <w:rPr>
          <w:rFonts w:ascii="Arial" w:hAnsi="Arial" w:cs="Arial"/>
        </w:rPr>
        <w:t xml:space="preserve">with </w:t>
      </w:r>
      <w:r w:rsidR="00D72274" w:rsidRPr="00E71047">
        <w:rPr>
          <w:rFonts w:ascii="Arial" w:hAnsi="Arial" w:cs="Arial"/>
        </w:rPr>
        <w:t>the rest</w:t>
      </w:r>
      <w:r w:rsidR="00946EB4" w:rsidRPr="00E71047">
        <w:rPr>
          <w:rFonts w:ascii="Arial" w:hAnsi="Arial" w:cs="Arial"/>
        </w:rPr>
        <w:t xml:space="preserve"> of the library roles </w:t>
      </w:r>
      <w:r w:rsidR="00BD4884" w:rsidRPr="00E71047">
        <w:rPr>
          <w:rFonts w:ascii="Arial" w:hAnsi="Arial" w:cs="Arial"/>
        </w:rPr>
        <w:t>at</w:t>
      </w:r>
      <w:r w:rsidR="00946EB4" w:rsidRPr="00E71047">
        <w:rPr>
          <w:rFonts w:ascii="Arial" w:hAnsi="Arial" w:cs="Arial"/>
        </w:rPr>
        <w:t xml:space="preserve"> 0%, though </w:t>
      </w:r>
      <w:r w:rsidR="00BD4884" w:rsidRPr="00E71047">
        <w:rPr>
          <w:rFonts w:ascii="Arial" w:hAnsi="Arial" w:cs="Arial"/>
        </w:rPr>
        <w:t>Library Directors</w:t>
      </w:r>
      <w:r w:rsidR="00946EB4" w:rsidRPr="00E71047">
        <w:rPr>
          <w:rFonts w:ascii="Arial" w:hAnsi="Arial" w:cs="Arial"/>
        </w:rPr>
        <w:t xml:space="preserve"> had the second</w:t>
      </w:r>
      <w:r w:rsidRPr="00E71047">
        <w:rPr>
          <w:rFonts w:ascii="Arial" w:hAnsi="Arial" w:cs="Arial"/>
        </w:rPr>
        <w:t>-</w:t>
      </w:r>
      <w:r w:rsidR="00946EB4" w:rsidRPr="00E71047">
        <w:rPr>
          <w:rFonts w:ascii="Arial" w:hAnsi="Arial" w:cs="Arial"/>
        </w:rPr>
        <w:t xml:space="preserve">highest percentage for the option “Yes” (47%). </w:t>
      </w:r>
    </w:p>
    <w:p w14:paraId="71800365" w14:textId="2E48D4A1" w:rsidR="00FE50DC" w:rsidRPr="00E71047" w:rsidRDefault="00E3147B" w:rsidP="0008208A">
      <w:pPr>
        <w:rPr>
          <w:rFonts w:ascii="Arial" w:hAnsi="Arial" w:cs="Arial"/>
        </w:rPr>
      </w:pPr>
      <w:r w:rsidRPr="00E71047">
        <w:rPr>
          <w:rFonts w:ascii="Arial" w:hAnsi="Arial" w:cs="Arial"/>
        </w:rPr>
        <w:t>If respondents answered</w:t>
      </w:r>
      <w:r w:rsidR="0008208A" w:rsidRPr="00E71047">
        <w:rPr>
          <w:rFonts w:ascii="Arial" w:hAnsi="Arial" w:cs="Arial"/>
        </w:rPr>
        <w:t>,</w:t>
      </w:r>
      <w:r w:rsidRPr="00E71047">
        <w:rPr>
          <w:rFonts w:ascii="Arial" w:hAnsi="Arial" w:cs="Arial"/>
        </w:rPr>
        <w:t xml:space="preserve"> “Y</w:t>
      </w:r>
      <w:r w:rsidR="00922516" w:rsidRPr="00E71047">
        <w:rPr>
          <w:rFonts w:ascii="Arial" w:hAnsi="Arial" w:cs="Arial"/>
        </w:rPr>
        <w:t>es</w:t>
      </w:r>
      <w:r w:rsidRPr="00E71047">
        <w:rPr>
          <w:rFonts w:ascii="Arial" w:hAnsi="Arial" w:cs="Arial"/>
        </w:rPr>
        <w:t>” or “S</w:t>
      </w:r>
      <w:r w:rsidR="00922516" w:rsidRPr="00E71047">
        <w:rPr>
          <w:rFonts w:ascii="Arial" w:hAnsi="Arial" w:cs="Arial"/>
        </w:rPr>
        <w:t>ome areas are accessible,</w:t>
      </w:r>
      <w:r w:rsidRPr="00E71047">
        <w:rPr>
          <w:rFonts w:ascii="Arial" w:hAnsi="Arial" w:cs="Arial"/>
        </w:rPr>
        <w:t>”</w:t>
      </w:r>
      <w:r w:rsidR="00922516" w:rsidRPr="00E71047">
        <w:rPr>
          <w:rFonts w:ascii="Arial" w:hAnsi="Arial" w:cs="Arial"/>
        </w:rPr>
        <w:t xml:space="preserve"> </w:t>
      </w:r>
      <w:r w:rsidR="0008208A" w:rsidRPr="00E71047">
        <w:rPr>
          <w:rFonts w:ascii="Arial" w:hAnsi="Arial" w:cs="Arial"/>
        </w:rPr>
        <w:t>the project team</w:t>
      </w:r>
      <w:r w:rsidR="00922516" w:rsidRPr="00E71047">
        <w:rPr>
          <w:rFonts w:ascii="Arial" w:hAnsi="Arial" w:cs="Arial"/>
        </w:rPr>
        <w:t xml:space="preserve"> asked how </w:t>
      </w:r>
      <w:r w:rsidR="00BD4884" w:rsidRPr="00E71047">
        <w:rPr>
          <w:rFonts w:ascii="Arial" w:hAnsi="Arial" w:cs="Arial"/>
        </w:rPr>
        <w:t>they had</w:t>
      </w:r>
      <w:r w:rsidR="00922516" w:rsidRPr="00E71047">
        <w:rPr>
          <w:rFonts w:ascii="Arial" w:hAnsi="Arial" w:cs="Arial"/>
        </w:rPr>
        <w:t xml:space="preserve"> ensured that the workplace was accessible (those who chose “No” or “I don’t know” could select “The library workplace is not accessible” (9%)</w:t>
      </w:r>
      <w:r w:rsidR="00D72274" w:rsidRPr="00E71047">
        <w:rPr>
          <w:rFonts w:ascii="Arial" w:hAnsi="Arial" w:cs="Arial"/>
        </w:rPr>
        <w:t>)</w:t>
      </w:r>
      <w:r w:rsidR="00922516" w:rsidRPr="00E71047">
        <w:rPr>
          <w:rFonts w:ascii="Arial" w:hAnsi="Arial" w:cs="Arial"/>
        </w:rPr>
        <w:t xml:space="preserve">. </w:t>
      </w:r>
      <w:r w:rsidR="007552EB" w:rsidRPr="00E71047">
        <w:rPr>
          <w:rFonts w:ascii="Arial" w:hAnsi="Arial" w:cs="Arial"/>
        </w:rPr>
        <w:t xml:space="preserve">For those who selected </w:t>
      </w:r>
      <w:r w:rsidRPr="00E71047">
        <w:rPr>
          <w:rFonts w:ascii="Arial" w:hAnsi="Arial" w:cs="Arial"/>
        </w:rPr>
        <w:t xml:space="preserve">“Yes” or “Some areas are accessible,” </w:t>
      </w:r>
      <w:r w:rsidR="007552EB" w:rsidRPr="00E71047">
        <w:rPr>
          <w:rFonts w:ascii="Arial" w:hAnsi="Arial" w:cs="Arial"/>
        </w:rPr>
        <w:t xml:space="preserve">there were multiple accessibility options, most of which were selected by more than 50% of respondents. </w:t>
      </w:r>
    </w:p>
    <w:tbl>
      <w:tblPr>
        <w:tblStyle w:val="MediumShading1-Accent1"/>
        <w:tblW w:w="0" w:type="auto"/>
        <w:tblLook w:val="04A0" w:firstRow="1" w:lastRow="0" w:firstColumn="1" w:lastColumn="0" w:noHBand="0" w:noVBand="1"/>
        <w:tblCaption w:val="Accessible Public Library workplace"/>
        <w:tblDescription w:val="This table has two columns. The first lists accessible features possible to create accessible library workplaces. The second column has the corresponding response rate for each accessible feature. "/>
      </w:tblPr>
      <w:tblGrid>
        <w:gridCol w:w="5628"/>
        <w:gridCol w:w="3712"/>
      </w:tblGrid>
      <w:tr w:rsidR="00FE50DC" w:rsidRPr="00E71047" w14:paraId="79AD60DB"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78" w:type="dxa"/>
          </w:tcPr>
          <w:p w14:paraId="22E3BD74" w14:textId="524760D6" w:rsidR="00FE50DC" w:rsidRPr="00E71047" w:rsidRDefault="00FE50DC" w:rsidP="006C0025">
            <w:pPr>
              <w:rPr>
                <w:rFonts w:ascii="Arial" w:hAnsi="Arial" w:cs="Arial"/>
              </w:rPr>
            </w:pPr>
            <w:r w:rsidRPr="00E71047">
              <w:rPr>
                <w:rFonts w:ascii="Arial" w:hAnsi="Arial" w:cs="Arial"/>
              </w:rPr>
              <w:t>How is the Public Library Workplace Accessible</w:t>
            </w:r>
          </w:p>
        </w:tc>
        <w:tc>
          <w:tcPr>
            <w:tcW w:w="3798" w:type="dxa"/>
          </w:tcPr>
          <w:p w14:paraId="15E7D399" w14:textId="175AC5AA" w:rsidR="00FE50DC" w:rsidRPr="00E71047" w:rsidRDefault="00FE50DC"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FE50DC" w:rsidRPr="00E71047" w14:paraId="72E6EEE0"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B69AE51" w14:textId="3DDD06C6" w:rsidR="00FE50DC" w:rsidRPr="00E71047" w:rsidRDefault="00FE50DC" w:rsidP="006C0025">
            <w:pPr>
              <w:rPr>
                <w:rFonts w:ascii="Arial" w:hAnsi="Arial" w:cs="Arial"/>
                <w:b w:val="0"/>
              </w:rPr>
            </w:pPr>
            <w:r w:rsidRPr="00E71047">
              <w:rPr>
                <w:rFonts w:ascii="Arial" w:hAnsi="Arial" w:cs="Arial"/>
                <w:b w:val="0"/>
                <w:color w:val="000000"/>
              </w:rPr>
              <w:t>Offices are accessible</w:t>
            </w:r>
          </w:p>
        </w:tc>
        <w:tc>
          <w:tcPr>
            <w:tcW w:w="3798" w:type="dxa"/>
          </w:tcPr>
          <w:p w14:paraId="70511D88" w14:textId="2C4463E6" w:rsidR="00FE50DC" w:rsidRPr="00E71047" w:rsidRDefault="00FE50D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58%</w:t>
            </w:r>
          </w:p>
        </w:tc>
      </w:tr>
      <w:tr w:rsidR="00FE50DC" w:rsidRPr="00E71047" w14:paraId="668E6C13"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0670CF9" w14:textId="156854F1" w:rsidR="00FE50DC" w:rsidRPr="00E71047" w:rsidRDefault="00FE50DC" w:rsidP="006C0025">
            <w:pPr>
              <w:rPr>
                <w:rFonts w:ascii="Arial" w:hAnsi="Arial" w:cs="Arial"/>
                <w:b w:val="0"/>
              </w:rPr>
            </w:pPr>
            <w:r w:rsidRPr="00E71047">
              <w:rPr>
                <w:rFonts w:ascii="Arial" w:hAnsi="Arial" w:cs="Arial"/>
                <w:b w:val="0"/>
                <w:color w:val="000000"/>
              </w:rPr>
              <w:t>Ramps and/or lifts</w:t>
            </w:r>
          </w:p>
        </w:tc>
        <w:tc>
          <w:tcPr>
            <w:tcW w:w="3798" w:type="dxa"/>
          </w:tcPr>
          <w:p w14:paraId="2C698134" w14:textId="56B94459" w:rsidR="00FE50DC" w:rsidRPr="00E71047" w:rsidRDefault="00FE50D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52%</w:t>
            </w:r>
          </w:p>
        </w:tc>
      </w:tr>
      <w:tr w:rsidR="00FE50DC" w:rsidRPr="00E71047" w14:paraId="244A51A8"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0D4F9FC" w14:textId="50AE6671" w:rsidR="00FE50DC" w:rsidRPr="00E71047" w:rsidRDefault="00FE50DC" w:rsidP="006C0025">
            <w:pPr>
              <w:rPr>
                <w:rFonts w:ascii="Arial" w:hAnsi="Arial" w:cs="Arial"/>
                <w:b w:val="0"/>
              </w:rPr>
            </w:pPr>
            <w:r w:rsidRPr="00E71047">
              <w:rPr>
                <w:rFonts w:ascii="Arial" w:hAnsi="Arial" w:cs="Arial"/>
                <w:b w:val="0"/>
                <w:color w:val="000000"/>
              </w:rPr>
              <w:t>Elevators</w:t>
            </w:r>
          </w:p>
        </w:tc>
        <w:tc>
          <w:tcPr>
            <w:tcW w:w="3798" w:type="dxa"/>
          </w:tcPr>
          <w:p w14:paraId="0586ED4D" w14:textId="1C7FE359" w:rsidR="00FE50DC" w:rsidRPr="00E71047" w:rsidRDefault="00FE50D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45%</w:t>
            </w:r>
          </w:p>
        </w:tc>
      </w:tr>
      <w:tr w:rsidR="00FE50DC" w:rsidRPr="00E71047" w14:paraId="09334488"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22B5F39" w14:textId="645AF3B6" w:rsidR="00FE50DC" w:rsidRPr="00E71047" w:rsidRDefault="00FE50DC" w:rsidP="006C0025">
            <w:pPr>
              <w:rPr>
                <w:rFonts w:ascii="Arial" w:hAnsi="Arial" w:cs="Arial"/>
                <w:b w:val="0"/>
              </w:rPr>
            </w:pPr>
            <w:r w:rsidRPr="00E71047">
              <w:rPr>
                <w:rFonts w:ascii="Arial" w:hAnsi="Arial" w:cs="Arial"/>
                <w:b w:val="0"/>
                <w:color w:val="000000"/>
              </w:rPr>
              <w:t>Power</w:t>
            </w:r>
            <w:r w:rsidR="0008208A" w:rsidRPr="00E71047">
              <w:rPr>
                <w:rFonts w:ascii="Arial" w:hAnsi="Arial" w:cs="Arial"/>
                <w:b w:val="0"/>
                <w:color w:val="000000"/>
              </w:rPr>
              <w:t>-</w:t>
            </w:r>
            <w:r w:rsidRPr="00E71047">
              <w:rPr>
                <w:rFonts w:ascii="Arial" w:hAnsi="Arial" w:cs="Arial"/>
                <w:b w:val="0"/>
                <w:color w:val="000000"/>
              </w:rPr>
              <w:t>assisted doors</w:t>
            </w:r>
          </w:p>
        </w:tc>
        <w:tc>
          <w:tcPr>
            <w:tcW w:w="3798" w:type="dxa"/>
          </w:tcPr>
          <w:p w14:paraId="64F0E94E" w14:textId="71419F13" w:rsidR="00FE50DC" w:rsidRPr="00E71047" w:rsidRDefault="00FE50D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62%</w:t>
            </w:r>
          </w:p>
        </w:tc>
      </w:tr>
      <w:tr w:rsidR="00FE50DC" w:rsidRPr="00E71047" w14:paraId="2B149945"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ED8DE2A" w14:textId="6A6F2385" w:rsidR="00FE50DC" w:rsidRPr="00E71047" w:rsidRDefault="00FE50DC" w:rsidP="006C0025">
            <w:pPr>
              <w:rPr>
                <w:rFonts w:ascii="Arial" w:hAnsi="Arial" w:cs="Arial"/>
                <w:b w:val="0"/>
              </w:rPr>
            </w:pPr>
            <w:r w:rsidRPr="00E71047">
              <w:rPr>
                <w:rFonts w:ascii="Arial" w:hAnsi="Arial" w:cs="Arial"/>
                <w:b w:val="0"/>
                <w:color w:val="000000"/>
              </w:rPr>
              <w:t>Accessible bathroom stalls</w:t>
            </w:r>
          </w:p>
        </w:tc>
        <w:tc>
          <w:tcPr>
            <w:tcW w:w="3798" w:type="dxa"/>
          </w:tcPr>
          <w:p w14:paraId="30CFB30C" w14:textId="7D80A29F" w:rsidR="00FE50DC" w:rsidRPr="00E71047" w:rsidRDefault="00FE50D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71%</w:t>
            </w:r>
          </w:p>
        </w:tc>
      </w:tr>
      <w:tr w:rsidR="00FE50DC" w:rsidRPr="00E71047" w14:paraId="0CA21FAA"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048B199" w14:textId="6E96EF58" w:rsidR="00FE50DC" w:rsidRPr="00E71047" w:rsidRDefault="00FE50DC" w:rsidP="006C0025">
            <w:pPr>
              <w:rPr>
                <w:rFonts w:ascii="Arial" w:hAnsi="Arial" w:cs="Arial"/>
                <w:b w:val="0"/>
              </w:rPr>
            </w:pPr>
            <w:r w:rsidRPr="00E71047">
              <w:rPr>
                <w:rFonts w:ascii="Arial" w:hAnsi="Arial" w:cs="Arial"/>
                <w:b w:val="0"/>
                <w:color w:val="000000"/>
              </w:rPr>
              <w:t>Accessible parking spaces</w:t>
            </w:r>
          </w:p>
        </w:tc>
        <w:tc>
          <w:tcPr>
            <w:tcW w:w="3798" w:type="dxa"/>
          </w:tcPr>
          <w:p w14:paraId="0FD22A01" w14:textId="4AEB9E61" w:rsidR="00FE50DC" w:rsidRPr="00E71047" w:rsidRDefault="00FE50D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68%</w:t>
            </w:r>
          </w:p>
        </w:tc>
      </w:tr>
      <w:tr w:rsidR="00FE50DC" w:rsidRPr="00E71047" w14:paraId="6980B923"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2A5722F" w14:textId="3A0E2315" w:rsidR="00FE50DC" w:rsidRPr="00E71047" w:rsidRDefault="00FE50DC" w:rsidP="006C0025">
            <w:pPr>
              <w:rPr>
                <w:rFonts w:ascii="Arial" w:hAnsi="Arial" w:cs="Arial"/>
                <w:b w:val="0"/>
              </w:rPr>
            </w:pPr>
            <w:r w:rsidRPr="00E71047">
              <w:rPr>
                <w:rFonts w:ascii="Arial" w:hAnsi="Arial" w:cs="Arial"/>
                <w:b w:val="0"/>
                <w:color w:val="000000"/>
              </w:rPr>
              <w:t>Audio or braille signage</w:t>
            </w:r>
          </w:p>
        </w:tc>
        <w:tc>
          <w:tcPr>
            <w:tcW w:w="3798" w:type="dxa"/>
          </w:tcPr>
          <w:p w14:paraId="601A3C1B" w14:textId="4C27C960" w:rsidR="00FE50DC" w:rsidRPr="00E71047" w:rsidRDefault="00FE50D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13%</w:t>
            </w:r>
          </w:p>
        </w:tc>
      </w:tr>
      <w:tr w:rsidR="00FE50DC" w:rsidRPr="00E71047" w14:paraId="6E1BB81E"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A4B720C" w14:textId="2C9E8620" w:rsidR="00FE50DC" w:rsidRPr="00E71047" w:rsidRDefault="0008208A" w:rsidP="006C0025">
            <w:pPr>
              <w:rPr>
                <w:rFonts w:ascii="Arial" w:hAnsi="Arial" w:cs="Arial"/>
                <w:b w:val="0"/>
              </w:rPr>
            </w:pPr>
            <w:r w:rsidRPr="00E71047">
              <w:rPr>
                <w:rFonts w:ascii="Arial" w:hAnsi="Arial" w:cs="Arial"/>
                <w:b w:val="0"/>
                <w:color w:val="000000"/>
              </w:rPr>
              <w:t>An e</w:t>
            </w:r>
            <w:r w:rsidR="00FE50DC" w:rsidRPr="00E71047">
              <w:rPr>
                <w:rFonts w:ascii="Arial" w:hAnsi="Arial" w:cs="Arial"/>
                <w:b w:val="0"/>
                <w:color w:val="000000"/>
              </w:rPr>
              <w:t xml:space="preserve">vacuation plan that considers all staff </w:t>
            </w:r>
          </w:p>
        </w:tc>
        <w:tc>
          <w:tcPr>
            <w:tcW w:w="3798" w:type="dxa"/>
          </w:tcPr>
          <w:p w14:paraId="0B62F348" w14:textId="2D65556C" w:rsidR="00FE50DC" w:rsidRPr="00E71047" w:rsidRDefault="00FE50D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39%</w:t>
            </w:r>
          </w:p>
        </w:tc>
      </w:tr>
      <w:tr w:rsidR="00FE50DC" w:rsidRPr="00E71047" w14:paraId="311730C6" w14:textId="77777777" w:rsidTr="00FE5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873421F" w14:textId="4A854B8E" w:rsidR="00FE50DC" w:rsidRPr="00E71047" w:rsidRDefault="00FE50DC" w:rsidP="006C0025">
            <w:pPr>
              <w:rPr>
                <w:rFonts w:ascii="Arial" w:hAnsi="Arial" w:cs="Arial"/>
                <w:b w:val="0"/>
              </w:rPr>
            </w:pPr>
            <w:r w:rsidRPr="00E71047">
              <w:rPr>
                <w:rFonts w:ascii="Arial" w:hAnsi="Arial" w:cs="Arial"/>
                <w:b w:val="0"/>
                <w:color w:val="000000"/>
              </w:rPr>
              <w:lastRenderedPageBreak/>
              <w:t>The library workplace is not accessible</w:t>
            </w:r>
          </w:p>
        </w:tc>
        <w:tc>
          <w:tcPr>
            <w:tcW w:w="3798" w:type="dxa"/>
          </w:tcPr>
          <w:p w14:paraId="38BC7667" w14:textId="238AD924" w:rsidR="00FE50DC" w:rsidRPr="00E71047" w:rsidRDefault="00FE50D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9%</w:t>
            </w:r>
          </w:p>
        </w:tc>
      </w:tr>
      <w:tr w:rsidR="00FE50DC" w:rsidRPr="00E71047" w14:paraId="788E59A3" w14:textId="77777777" w:rsidTr="00FE5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1B6F039" w14:textId="42CCEBF7" w:rsidR="00FE50DC" w:rsidRPr="00E71047" w:rsidRDefault="00FE50DC" w:rsidP="006C0025">
            <w:pPr>
              <w:rPr>
                <w:rFonts w:ascii="Arial" w:hAnsi="Arial" w:cs="Arial"/>
                <w:b w:val="0"/>
              </w:rPr>
            </w:pPr>
            <w:r w:rsidRPr="00E71047">
              <w:rPr>
                <w:rFonts w:ascii="Arial" w:hAnsi="Arial" w:cs="Arial"/>
                <w:b w:val="0"/>
              </w:rPr>
              <w:t>Other</w:t>
            </w:r>
          </w:p>
        </w:tc>
        <w:tc>
          <w:tcPr>
            <w:tcW w:w="3798" w:type="dxa"/>
          </w:tcPr>
          <w:p w14:paraId="422AA1CF" w14:textId="20B909CE" w:rsidR="00FE50DC" w:rsidRPr="00E71047" w:rsidRDefault="00FE50D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w:t>
            </w:r>
          </w:p>
        </w:tc>
      </w:tr>
    </w:tbl>
    <w:p w14:paraId="7BEEB393" w14:textId="38F5714F" w:rsidR="008D06D3" w:rsidRPr="00E71047" w:rsidRDefault="0008135D" w:rsidP="0008208A">
      <w:pPr>
        <w:spacing w:before="240"/>
        <w:rPr>
          <w:rFonts w:ascii="Arial" w:hAnsi="Arial" w:cs="Arial"/>
        </w:rPr>
      </w:pPr>
      <w:r w:rsidRPr="00E71047">
        <w:rPr>
          <w:rFonts w:ascii="Arial" w:hAnsi="Arial" w:cs="Arial"/>
        </w:rPr>
        <w:t>The “Other” option</w:t>
      </w:r>
      <w:r w:rsidR="00D72274" w:rsidRPr="00E71047">
        <w:rPr>
          <w:rFonts w:ascii="Arial" w:hAnsi="Arial" w:cs="Arial"/>
        </w:rPr>
        <w:t xml:space="preserve"> for this question</w:t>
      </w:r>
      <w:r w:rsidRPr="00E71047">
        <w:rPr>
          <w:rFonts w:ascii="Arial" w:hAnsi="Arial" w:cs="Arial"/>
        </w:rPr>
        <w:t xml:space="preserve"> </w:t>
      </w:r>
      <w:r w:rsidR="00D72274" w:rsidRPr="00E71047">
        <w:rPr>
          <w:rFonts w:ascii="Arial" w:hAnsi="Arial" w:cs="Arial"/>
        </w:rPr>
        <w:t xml:space="preserve">includes </w:t>
      </w:r>
      <w:r w:rsidR="00E3147B" w:rsidRPr="00E71047">
        <w:rPr>
          <w:rFonts w:ascii="Arial" w:hAnsi="Arial" w:cs="Arial"/>
        </w:rPr>
        <w:t xml:space="preserve">comments about </w:t>
      </w:r>
      <w:r w:rsidR="00757B11" w:rsidRPr="00E71047">
        <w:rPr>
          <w:rFonts w:ascii="Arial" w:hAnsi="Arial" w:cs="Arial"/>
        </w:rPr>
        <w:t xml:space="preserve">accessibility features/requirements and </w:t>
      </w:r>
      <w:r w:rsidR="0077003E" w:rsidRPr="00E71047">
        <w:rPr>
          <w:rFonts w:ascii="Arial" w:hAnsi="Arial" w:cs="Arial"/>
        </w:rPr>
        <w:t>qualifying information</w:t>
      </w:r>
      <w:r w:rsidR="00E3147B" w:rsidRPr="00E71047">
        <w:rPr>
          <w:rFonts w:ascii="Arial" w:hAnsi="Arial" w:cs="Arial"/>
        </w:rPr>
        <w:t xml:space="preserve"> about the accessibility of the library workplace</w:t>
      </w:r>
      <w:r w:rsidR="0077003E" w:rsidRPr="00E71047">
        <w:rPr>
          <w:rFonts w:ascii="Arial" w:hAnsi="Arial" w:cs="Arial"/>
        </w:rPr>
        <w:t xml:space="preserve">. </w:t>
      </w:r>
      <w:r w:rsidR="00BD4884" w:rsidRPr="00E71047">
        <w:rPr>
          <w:rFonts w:ascii="Arial" w:hAnsi="Arial" w:cs="Arial"/>
        </w:rPr>
        <w:t>Comments included:</w:t>
      </w:r>
    </w:p>
    <w:p w14:paraId="2C333ACC" w14:textId="588C363E" w:rsidR="0077003E" w:rsidRPr="00E71047" w:rsidRDefault="004E02B7" w:rsidP="00306E98">
      <w:pPr>
        <w:pStyle w:val="ListParagraph"/>
        <w:numPr>
          <w:ilvl w:val="0"/>
          <w:numId w:val="47"/>
        </w:numPr>
        <w:rPr>
          <w:rFonts w:ascii="Arial" w:hAnsi="Arial" w:cs="Arial"/>
        </w:rPr>
      </w:pPr>
      <w:r w:rsidRPr="00E71047">
        <w:rPr>
          <w:rFonts w:ascii="Arial" w:hAnsi="Arial" w:cs="Arial"/>
        </w:rPr>
        <w:t>“height adjustable desks, touch screen work phone, adaptive keyboards</w:t>
      </w:r>
      <w:r w:rsidR="0008208A" w:rsidRPr="00E71047">
        <w:rPr>
          <w:rFonts w:ascii="Arial" w:hAnsi="Arial" w:cs="Arial"/>
        </w:rPr>
        <w:t>.</w:t>
      </w:r>
      <w:r w:rsidRPr="00E71047">
        <w:rPr>
          <w:rFonts w:ascii="Arial" w:hAnsi="Arial" w:cs="Arial"/>
        </w:rPr>
        <w:t>”</w:t>
      </w:r>
    </w:p>
    <w:p w14:paraId="09913FED" w14:textId="1609C058" w:rsidR="0077003E" w:rsidRPr="00E71047" w:rsidRDefault="0077003E" w:rsidP="00306E98">
      <w:pPr>
        <w:pStyle w:val="ListParagraph"/>
        <w:numPr>
          <w:ilvl w:val="0"/>
          <w:numId w:val="47"/>
        </w:numPr>
        <w:rPr>
          <w:rFonts w:ascii="Arial" w:hAnsi="Arial" w:cs="Arial"/>
        </w:rPr>
      </w:pPr>
      <w:r w:rsidRPr="00E71047">
        <w:rPr>
          <w:rFonts w:ascii="Arial" w:hAnsi="Arial" w:cs="Arial"/>
        </w:rPr>
        <w:t>“Only some braille signage</w:t>
      </w:r>
      <w:r w:rsidR="0008208A" w:rsidRPr="00E71047">
        <w:rPr>
          <w:rFonts w:ascii="Arial" w:hAnsi="Arial" w:cs="Arial"/>
        </w:rPr>
        <w:t>.</w:t>
      </w:r>
      <w:r w:rsidRPr="00E71047">
        <w:rPr>
          <w:rFonts w:ascii="Arial" w:hAnsi="Arial" w:cs="Arial"/>
        </w:rPr>
        <w:t>”</w:t>
      </w:r>
    </w:p>
    <w:p w14:paraId="1A005CEE" w14:textId="07784D39" w:rsidR="0077003E" w:rsidRPr="00E71047" w:rsidRDefault="0077003E" w:rsidP="00306E98">
      <w:pPr>
        <w:pStyle w:val="ListParagraph"/>
        <w:numPr>
          <w:ilvl w:val="0"/>
          <w:numId w:val="47"/>
        </w:numPr>
        <w:rPr>
          <w:rFonts w:ascii="Arial" w:hAnsi="Arial" w:cs="Arial"/>
        </w:rPr>
      </w:pPr>
      <w:r w:rsidRPr="00E71047">
        <w:rPr>
          <w:rFonts w:ascii="Arial" w:hAnsi="Arial" w:cs="Arial"/>
        </w:rPr>
        <w:t>“Public bathrooms are accessible but private staff bathrooms at times are not.”</w:t>
      </w:r>
    </w:p>
    <w:p w14:paraId="3C686570" w14:textId="0F249EF4" w:rsidR="008D06D3" w:rsidRPr="00E71047" w:rsidRDefault="0077003E" w:rsidP="00306E98">
      <w:pPr>
        <w:pStyle w:val="ListParagraph"/>
        <w:numPr>
          <w:ilvl w:val="0"/>
          <w:numId w:val="47"/>
        </w:numPr>
        <w:rPr>
          <w:rFonts w:ascii="Arial" w:hAnsi="Arial" w:cs="Arial"/>
        </w:rPr>
      </w:pPr>
      <w:r w:rsidRPr="00E71047">
        <w:rPr>
          <w:rFonts w:ascii="Arial" w:hAnsi="Arial" w:cs="Arial"/>
        </w:rPr>
        <w:t>“some offices are accessible</w:t>
      </w:r>
      <w:r w:rsidR="0008208A" w:rsidRPr="00E71047">
        <w:rPr>
          <w:rFonts w:ascii="Arial" w:hAnsi="Arial" w:cs="Arial"/>
        </w:rPr>
        <w:t>.</w:t>
      </w:r>
      <w:r w:rsidRPr="00E71047">
        <w:rPr>
          <w:rFonts w:ascii="Arial" w:hAnsi="Arial" w:cs="Arial"/>
        </w:rPr>
        <w:t>”</w:t>
      </w:r>
    </w:p>
    <w:p w14:paraId="771240F9" w14:textId="0DE7D87D" w:rsidR="00031341" w:rsidRPr="00E71047" w:rsidRDefault="0008208A" w:rsidP="0008208A">
      <w:pPr>
        <w:rPr>
          <w:rFonts w:ascii="Arial" w:hAnsi="Arial" w:cs="Arial"/>
        </w:rPr>
      </w:pPr>
      <w:r w:rsidRPr="00E71047">
        <w:rPr>
          <w:rFonts w:ascii="Arial" w:hAnsi="Arial" w:cs="Arial"/>
        </w:rPr>
        <w:t>T</w:t>
      </w:r>
      <w:r w:rsidR="004E02B7" w:rsidRPr="00E71047">
        <w:rPr>
          <w:rFonts w:ascii="Arial" w:hAnsi="Arial" w:cs="Arial"/>
        </w:rPr>
        <w:t xml:space="preserve">o ensure that </w:t>
      </w:r>
      <w:r w:rsidR="00E3147B" w:rsidRPr="00E71047">
        <w:rPr>
          <w:rFonts w:ascii="Arial" w:hAnsi="Arial" w:cs="Arial"/>
        </w:rPr>
        <w:t xml:space="preserve">the </w:t>
      </w:r>
      <w:r w:rsidR="004E02B7" w:rsidRPr="00E71047">
        <w:rPr>
          <w:rFonts w:ascii="Arial" w:hAnsi="Arial" w:cs="Arial"/>
        </w:rPr>
        <w:t xml:space="preserve">public library staff workplaces are accessible, </w:t>
      </w:r>
      <w:r w:rsidRPr="00E71047">
        <w:rPr>
          <w:rFonts w:ascii="Arial" w:hAnsi="Arial" w:cs="Arial"/>
        </w:rPr>
        <w:t>the project team</w:t>
      </w:r>
      <w:r w:rsidR="004E02B7" w:rsidRPr="00E71047">
        <w:rPr>
          <w:rFonts w:ascii="Arial" w:hAnsi="Arial" w:cs="Arial"/>
        </w:rPr>
        <w:t xml:space="preserve"> asked</w:t>
      </w:r>
      <w:r w:rsidR="00D72274" w:rsidRPr="00E71047">
        <w:rPr>
          <w:rFonts w:ascii="Arial" w:hAnsi="Arial" w:cs="Arial"/>
        </w:rPr>
        <w:t xml:space="preserve"> respondents what resources </w:t>
      </w:r>
      <w:r w:rsidR="004E02B7" w:rsidRPr="00E71047">
        <w:rPr>
          <w:rFonts w:ascii="Arial" w:hAnsi="Arial" w:cs="Arial"/>
        </w:rPr>
        <w:t xml:space="preserve">would </w:t>
      </w:r>
      <w:r w:rsidR="00D72274" w:rsidRPr="00E71047">
        <w:rPr>
          <w:rFonts w:ascii="Arial" w:hAnsi="Arial" w:cs="Arial"/>
        </w:rPr>
        <w:t>help</w:t>
      </w:r>
      <w:r w:rsidR="004E02B7" w:rsidRPr="00E71047">
        <w:rPr>
          <w:rFonts w:ascii="Arial" w:hAnsi="Arial" w:cs="Arial"/>
        </w:rPr>
        <w:t xml:space="preserve">. The most </w:t>
      </w:r>
      <w:r w:rsidR="00031341" w:rsidRPr="00E71047">
        <w:rPr>
          <w:rFonts w:ascii="Arial" w:hAnsi="Arial" w:cs="Arial"/>
        </w:rPr>
        <w:t xml:space="preserve">popular resources were “Guidelines” (85%), “Checklists” (76%), “Toolkits” (47%), and “Webinars” (42%). The rest of the options were selected by less than 35% of respondents. </w:t>
      </w:r>
    </w:p>
    <w:p w14:paraId="73FB71C9" w14:textId="52E3CBEE" w:rsidR="003B77D5" w:rsidRPr="00E71047" w:rsidRDefault="00031341" w:rsidP="0008208A">
      <w:pPr>
        <w:rPr>
          <w:rFonts w:ascii="Arial" w:hAnsi="Arial" w:cs="Arial"/>
        </w:rPr>
      </w:pPr>
      <w:r w:rsidRPr="00E71047">
        <w:rPr>
          <w:rFonts w:ascii="Arial" w:hAnsi="Arial" w:cs="Arial"/>
        </w:rPr>
        <w:t xml:space="preserve">The </w:t>
      </w:r>
      <w:r w:rsidR="0008208A" w:rsidRPr="00E71047">
        <w:rPr>
          <w:rFonts w:ascii="Arial" w:hAnsi="Arial" w:cs="Arial"/>
        </w:rPr>
        <w:t>next</w:t>
      </w:r>
      <w:r w:rsidRPr="00E71047">
        <w:rPr>
          <w:rFonts w:ascii="Arial" w:hAnsi="Arial" w:cs="Arial"/>
        </w:rPr>
        <w:t xml:space="preserve"> few questions in this section are about the digital tools public library employees use for their day-to</w:t>
      </w:r>
      <w:r w:rsidR="00922516" w:rsidRPr="00E71047">
        <w:rPr>
          <w:rFonts w:ascii="Arial" w:hAnsi="Arial" w:cs="Arial"/>
        </w:rPr>
        <w:t>-</w:t>
      </w:r>
      <w:r w:rsidRPr="00E71047">
        <w:rPr>
          <w:rFonts w:ascii="Arial" w:hAnsi="Arial" w:cs="Arial"/>
        </w:rPr>
        <w:t xml:space="preserve">day work and how accessible they are for all staff. </w:t>
      </w:r>
      <w:r w:rsidR="00CE686A" w:rsidRPr="00E71047">
        <w:rPr>
          <w:rFonts w:ascii="Arial" w:hAnsi="Arial" w:cs="Arial"/>
        </w:rPr>
        <w:t xml:space="preserve">The first question asks respondents if the digital tools staff/contactors/volunteers use are accessible. </w:t>
      </w:r>
      <w:r w:rsidR="00D72274" w:rsidRPr="00E71047">
        <w:rPr>
          <w:rFonts w:ascii="Arial" w:hAnsi="Arial" w:cs="Arial"/>
        </w:rPr>
        <w:t>The highest percentages were</w:t>
      </w:r>
      <w:r w:rsidR="00CE686A" w:rsidRPr="00E71047">
        <w:rPr>
          <w:rFonts w:ascii="Arial" w:hAnsi="Arial" w:cs="Arial"/>
        </w:rPr>
        <w:t xml:space="preserve"> “I don’t know” (42%) and “Some digital tools are accessible” (32%). </w:t>
      </w:r>
      <w:r w:rsidR="00B409C3" w:rsidRPr="00E71047">
        <w:rPr>
          <w:rFonts w:ascii="Arial" w:hAnsi="Arial" w:cs="Arial"/>
        </w:rPr>
        <w:t>The answers “Yes” and “No” for this question were both 13%.</w:t>
      </w:r>
    </w:p>
    <w:p w14:paraId="2FC035CE" w14:textId="5BFE74B0" w:rsidR="00580183" w:rsidRPr="00E71047" w:rsidRDefault="003B77D5" w:rsidP="0008208A">
      <w:pPr>
        <w:rPr>
          <w:rFonts w:ascii="Arial" w:hAnsi="Arial" w:cs="Arial"/>
        </w:rPr>
      </w:pPr>
      <w:r w:rsidRPr="00E71047">
        <w:rPr>
          <w:rFonts w:ascii="Arial" w:hAnsi="Arial" w:cs="Arial"/>
        </w:rPr>
        <w:t>If the respondents answered</w:t>
      </w:r>
      <w:r w:rsidR="00915CF4">
        <w:rPr>
          <w:rFonts w:ascii="Arial" w:hAnsi="Arial" w:cs="Arial"/>
        </w:rPr>
        <w:t>,</w:t>
      </w:r>
      <w:r w:rsidRPr="00E71047">
        <w:rPr>
          <w:rFonts w:ascii="Arial" w:hAnsi="Arial" w:cs="Arial"/>
        </w:rPr>
        <w:t xml:space="preserve"> “Yes” or “Some” in the previous questi</w:t>
      </w:r>
      <w:r w:rsidR="00922516" w:rsidRPr="00E71047">
        <w:rPr>
          <w:rFonts w:ascii="Arial" w:hAnsi="Arial" w:cs="Arial"/>
        </w:rPr>
        <w:t xml:space="preserve">on, </w:t>
      </w:r>
      <w:r w:rsidR="00994643" w:rsidRPr="00E71047">
        <w:rPr>
          <w:rFonts w:ascii="Arial" w:hAnsi="Arial" w:cs="Arial"/>
        </w:rPr>
        <w:t>respondents were</w:t>
      </w:r>
      <w:r w:rsidR="00922516" w:rsidRPr="00E71047">
        <w:rPr>
          <w:rFonts w:ascii="Arial" w:hAnsi="Arial" w:cs="Arial"/>
        </w:rPr>
        <w:t xml:space="preserve"> asked what digital tool</w:t>
      </w:r>
      <w:r w:rsidR="00D72274" w:rsidRPr="00E71047">
        <w:rPr>
          <w:rFonts w:ascii="Arial" w:hAnsi="Arial" w:cs="Arial"/>
        </w:rPr>
        <w:t>s</w:t>
      </w:r>
      <w:r w:rsidR="00D66188" w:rsidRPr="00E71047">
        <w:rPr>
          <w:rFonts w:ascii="Arial" w:hAnsi="Arial" w:cs="Arial"/>
        </w:rPr>
        <w:t xml:space="preserve"> </w:t>
      </w:r>
      <w:r w:rsidR="00E3147B" w:rsidRPr="00E71047">
        <w:rPr>
          <w:rFonts w:ascii="Arial" w:hAnsi="Arial" w:cs="Arial"/>
        </w:rPr>
        <w:t>they consider</w:t>
      </w:r>
      <w:r w:rsidR="00915CF4">
        <w:rPr>
          <w:rFonts w:ascii="Arial" w:hAnsi="Arial" w:cs="Arial"/>
        </w:rPr>
        <w:t>ed</w:t>
      </w:r>
      <w:r w:rsidR="00E3147B" w:rsidRPr="00E71047">
        <w:rPr>
          <w:rFonts w:ascii="Arial" w:hAnsi="Arial" w:cs="Arial"/>
        </w:rPr>
        <w:t xml:space="preserve"> accessible (email,</w:t>
      </w:r>
      <w:r w:rsidR="00D66188" w:rsidRPr="00E71047">
        <w:rPr>
          <w:rFonts w:ascii="Arial" w:hAnsi="Arial" w:cs="Arial"/>
        </w:rPr>
        <w:t xml:space="preserve"> file sharing, conferencing software, etc.). Those who answered “No” or “I don’t know” in the p</w:t>
      </w:r>
      <w:r w:rsidR="0008208A" w:rsidRPr="00E71047">
        <w:rPr>
          <w:rFonts w:ascii="Arial" w:hAnsi="Arial" w:cs="Arial"/>
        </w:rPr>
        <w:t>re</w:t>
      </w:r>
      <w:r w:rsidR="00D66188" w:rsidRPr="00E71047">
        <w:rPr>
          <w:rFonts w:ascii="Arial" w:hAnsi="Arial" w:cs="Arial"/>
        </w:rPr>
        <w:t>vious question could select either “The digital tools staff/contractors/volunteers use are not accessible” (7%) or “I don’t know” (50%).</w:t>
      </w:r>
      <w:r w:rsidR="00BD4884" w:rsidRPr="00E71047">
        <w:rPr>
          <w:rFonts w:ascii="Arial" w:hAnsi="Arial" w:cs="Arial"/>
        </w:rPr>
        <w:t xml:space="preserve"> All the listed digital tools can be found in the table below.</w:t>
      </w:r>
    </w:p>
    <w:tbl>
      <w:tblPr>
        <w:tblStyle w:val="MediumShading1-Accent1"/>
        <w:tblW w:w="0" w:type="auto"/>
        <w:tblLook w:val="04A0" w:firstRow="1" w:lastRow="0" w:firstColumn="1" w:lastColumn="0" w:noHBand="0" w:noVBand="1"/>
        <w:tblCaption w:val="What digital tools are accessible in library workplaces?"/>
        <w:tblDescription w:val="This table has two columns. The first lists digital tools that library staff may commonly use (with examples of those tools in brackets beside each option). The second column lists the response rate for each digital tool option. "/>
      </w:tblPr>
      <w:tblGrid>
        <w:gridCol w:w="6330"/>
        <w:gridCol w:w="3010"/>
      </w:tblGrid>
      <w:tr w:rsidR="00580183" w:rsidRPr="00E71047" w14:paraId="7EE711C4"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87" w:type="dxa"/>
          </w:tcPr>
          <w:p w14:paraId="23B05DE1" w14:textId="36648B51" w:rsidR="00580183" w:rsidRPr="00E71047" w:rsidRDefault="00580183" w:rsidP="006C0025">
            <w:pPr>
              <w:rPr>
                <w:rFonts w:ascii="Arial" w:hAnsi="Arial" w:cs="Arial"/>
              </w:rPr>
            </w:pPr>
            <w:r w:rsidRPr="00E71047">
              <w:rPr>
                <w:rFonts w:ascii="Arial" w:hAnsi="Arial" w:cs="Arial"/>
              </w:rPr>
              <w:t>Digital Tools</w:t>
            </w:r>
          </w:p>
        </w:tc>
        <w:tc>
          <w:tcPr>
            <w:tcW w:w="3089" w:type="dxa"/>
          </w:tcPr>
          <w:p w14:paraId="400E47D8" w14:textId="4A4161F7" w:rsidR="00580183" w:rsidRPr="00E71047" w:rsidRDefault="00580183"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580183" w:rsidRPr="00E71047" w14:paraId="35EE5B26"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01A1866A" w14:textId="557FC50A" w:rsidR="00580183" w:rsidRPr="00E71047" w:rsidRDefault="00580183" w:rsidP="006C0025">
            <w:pPr>
              <w:rPr>
                <w:rFonts w:ascii="Arial" w:hAnsi="Arial" w:cs="Arial"/>
                <w:b w:val="0"/>
              </w:rPr>
            </w:pPr>
            <w:r w:rsidRPr="00E71047">
              <w:rPr>
                <w:rFonts w:ascii="Arial" w:hAnsi="Arial" w:cs="Arial"/>
                <w:b w:val="0"/>
              </w:rPr>
              <w:t>Email (</w:t>
            </w:r>
            <w:r w:rsidR="006B79AD" w:rsidRPr="00E71047">
              <w:rPr>
                <w:rFonts w:ascii="Arial" w:hAnsi="Arial" w:cs="Arial"/>
                <w:b w:val="0"/>
              </w:rPr>
              <w:t>e.g.</w:t>
            </w:r>
            <w:r w:rsidRPr="00E71047">
              <w:rPr>
                <w:rFonts w:ascii="Arial" w:hAnsi="Arial" w:cs="Arial"/>
                <w:b w:val="0"/>
              </w:rPr>
              <w:t xml:space="preserve"> Gmail, Outlook, etc.) </w:t>
            </w:r>
          </w:p>
        </w:tc>
        <w:tc>
          <w:tcPr>
            <w:tcW w:w="3089" w:type="dxa"/>
          </w:tcPr>
          <w:p w14:paraId="2CAE4DE0" w14:textId="4034D6E4" w:rsidR="00580183" w:rsidRPr="00E71047"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40%</w:t>
            </w:r>
          </w:p>
        </w:tc>
      </w:tr>
      <w:tr w:rsidR="00580183" w:rsidRPr="00E71047" w14:paraId="5F9D2E4A" w14:textId="77777777" w:rsidTr="005801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142B9ECE" w14:textId="69B849EC" w:rsidR="00580183" w:rsidRPr="00E71047" w:rsidRDefault="00580183" w:rsidP="006C0025">
            <w:pPr>
              <w:rPr>
                <w:rFonts w:ascii="Arial" w:hAnsi="Arial" w:cs="Arial"/>
                <w:b w:val="0"/>
              </w:rPr>
            </w:pPr>
            <w:r w:rsidRPr="00E71047">
              <w:rPr>
                <w:rFonts w:ascii="Arial" w:hAnsi="Arial" w:cs="Arial"/>
                <w:b w:val="0"/>
              </w:rPr>
              <w:t>Payroll (</w:t>
            </w:r>
            <w:r w:rsidR="001E19CC" w:rsidRPr="00E71047">
              <w:rPr>
                <w:rFonts w:ascii="Arial" w:hAnsi="Arial" w:cs="Arial"/>
                <w:b w:val="0"/>
              </w:rPr>
              <w:t>e.</w:t>
            </w:r>
            <w:r w:rsidR="006B79AD" w:rsidRPr="00E71047">
              <w:rPr>
                <w:rFonts w:ascii="Arial" w:hAnsi="Arial" w:cs="Arial"/>
                <w:b w:val="0"/>
              </w:rPr>
              <w:t>g</w:t>
            </w:r>
            <w:r w:rsidRPr="00E71047">
              <w:rPr>
                <w:rFonts w:ascii="Arial" w:hAnsi="Arial" w:cs="Arial"/>
                <w:b w:val="0"/>
              </w:rPr>
              <w:t>. Humi, Payworks, etc.)</w:t>
            </w:r>
          </w:p>
        </w:tc>
        <w:tc>
          <w:tcPr>
            <w:tcW w:w="3089" w:type="dxa"/>
          </w:tcPr>
          <w:p w14:paraId="68780679" w14:textId="4624C72A" w:rsidR="00580183" w:rsidRPr="00E71047" w:rsidRDefault="00580183"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w:t>
            </w:r>
          </w:p>
        </w:tc>
      </w:tr>
      <w:tr w:rsidR="00580183" w:rsidRPr="00E71047" w14:paraId="45ED38C0"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2C05C106" w14:textId="77678DD1" w:rsidR="00580183" w:rsidRPr="00E71047" w:rsidRDefault="00580183" w:rsidP="006C0025">
            <w:pPr>
              <w:rPr>
                <w:rFonts w:ascii="Arial" w:hAnsi="Arial" w:cs="Arial"/>
                <w:b w:val="0"/>
              </w:rPr>
            </w:pPr>
            <w:r w:rsidRPr="00E71047">
              <w:rPr>
                <w:rFonts w:ascii="Arial" w:hAnsi="Arial" w:cs="Arial"/>
                <w:b w:val="0"/>
              </w:rPr>
              <w:t>Scheduling software (</w:t>
            </w:r>
            <w:r w:rsidR="006B79AD" w:rsidRPr="00E71047">
              <w:rPr>
                <w:rFonts w:ascii="Arial" w:hAnsi="Arial" w:cs="Arial"/>
                <w:b w:val="0"/>
              </w:rPr>
              <w:t>e.g</w:t>
            </w:r>
            <w:r w:rsidRPr="00E71047">
              <w:rPr>
                <w:rFonts w:ascii="Arial" w:hAnsi="Arial" w:cs="Arial"/>
                <w:b w:val="0"/>
              </w:rPr>
              <w:t>. ScheduleBase, Doodle, etc.)</w:t>
            </w:r>
          </w:p>
        </w:tc>
        <w:tc>
          <w:tcPr>
            <w:tcW w:w="3089" w:type="dxa"/>
          </w:tcPr>
          <w:p w14:paraId="73CACB7C" w14:textId="0BF96409" w:rsidR="00580183" w:rsidRPr="00E71047"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w:t>
            </w:r>
          </w:p>
        </w:tc>
      </w:tr>
      <w:tr w:rsidR="00580183" w:rsidRPr="00E71047" w14:paraId="53FAE66F" w14:textId="77777777" w:rsidTr="005801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38A6FC63" w14:textId="07B0EC70" w:rsidR="00580183" w:rsidRPr="00E71047" w:rsidRDefault="00580183" w:rsidP="006C0025">
            <w:pPr>
              <w:rPr>
                <w:rFonts w:ascii="Arial" w:hAnsi="Arial" w:cs="Arial"/>
                <w:b w:val="0"/>
              </w:rPr>
            </w:pPr>
            <w:r w:rsidRPr="00E71047">
              <w:rPr>
                <w:rFonts w:ascii="Arial" w:hAnsi="Arial" w:cs="Arial"/>
                <w:b w:val="0"/>
              </w:rPr>
              <w:t>Project management software (</w:t>
            </w:r>
            <w:r w:rsidR="006B79AD" w:rsidRPr="00E71047">
              <w:rPr>
                <w:rFonts w:ascii="Arial" w:hAnsi="Arial" w:cs="Arial"/>
                <w:b w:val="0"/>
              </w:rPr>
              <w:t>e.g.</w:t>
            </w:r>
            <w:r w:rsidRPr="00E71047">
              <w:rPr>
                <w:rFonts w:ascii="Arial" w:hAnsi="Arial" w:cs="Arial"/>
                <w:b w:val="0"/>
              </w:rPr>
              <w:t xml:space="preserve"> Asana, Slack, etc.)</w:t>
            </w:r>
          </w:p>
        </w:tc>
        <w:tc>
          <w:tcPr>
            <w:tcW w:w="3089" w:type="dxa"/>
          </w:tcPr>
          <w:p w14:paraId="792D253F" w14:textId="797F7592" w:rsidR="00580183" w:rsidRPr="00E71047" w:rsidRDefault="00580183"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w:t>
            </w:r>
          </w:p>
        </w:tc>
      </w:tr>
      <w:tr w:rsidR="00580183" w:rsidRPr="00E71047" w14:paraId="153B33B4"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5B67169A" w14:textId="01D01C3A" w:rsidR="00580183" w:rsidRPr="00E71047" w:rsidRDefault="00580183" w:rsidP="006C0025">
            <w:pPr>
              <w:rPr>
                <w:rFonts w:ascii="Arial" w:hAnsi="Arial" w:cs="Arial"/>
                <w:b w:val="0"/>
              </w:rPr>
            </w:pPr>
            <w:r w:rsidRPr="00E71047">
              <w:rPr>
                <w:rFonts w:ascii="Arial" w:hAnsi="Arial" w:cs="Arial"/>
                <w:b w:val="0"/>
              </w:rPr>
              <w:t>Conferencing software (</w:t>
            </w:r>
            <w:r w:rsidR="006B79AD" w:rsidRPr="00E71047">
              <w:rPr>
                <w:rFonts w:ascii="Arial" w:hAnsi="Arial" w:cs="Arial"/>
                <w:b w:val="0"/>
              </w:rPr>
              <w:t>e.g.</w:t>
            </w:r>
            <w:r w:rsidRPr="00E71047">
              <w:rPr>
                <w:rFonts w:ascii="Arial" w:hAnsi="Arial" w:cs="Arial"/>
                <w:b w:val="0"/>
              </w:rPr>
              <w:t xml:space="preserve"> Zoom, Teams, etc.)</w:t>
            </w:r>
          </w:p>
        </w:tc>
        <w:tc>
          <w:tcPr>
            <w:tcW w:w="3089" w:type="dxa"/>
          </w:tcPr>
          <w:p w14:paraId="1CDAE977" w14:textId="29CE6D1C" w:rsidR="00580183" w:rsidRPr="00E71047"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33%</w:t>
            </w:r>
          </w:p>
        </w:tc>
      </w:tr>
      <w:tr w:rsidR="00580183" w:rsidRPr="00E71047" w14:paraId="2C12985C" w14:textId="77777777" w:rsidTr="005801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1B3B4015" w14:textId="796F6EA1" w:rsidR="00580183" w:rsidRPr="00E71047" w:rsidRDefault="00580183" w:rsidP="006C0025">
            <w:pPr>
              <w:rPr>
                <w:rFonts w:ascii="Arial" w:hAnsi="Arial" w:cs="Arial"/>
                <w:b w:val="0"/>
              </w:rPr>
            </w:pPr>
            <w:r w:rsidRPr="00E71047">
              <w:rPr>
                <w:rFonts w:ascii="Arial" w:hAnsi="Arial" w:cs="Arial"/>
                <w:b w:val="0"/>
              </w:rPr>
              <w:t>File sharing software (</w:t>
            </w:r>
            <w:r w:rsidR="006B79AD" w:rsidRPr="00E71047">
              <w:rPr>
                <w:rFonts w:ascii="Arial" w:hAnsi="Arial" w:cs="Arial"/>
                <w:b w:val="0"/>
              </w:rPr>
              <w:t>e.g.</w:t>
            </w:r>
            <w:r w:rsidRPr="00E71047">
              <w:rPr>
                <w:rFonts w:ascii="Arial" w:hAnsi="Arial" w:cs="Arial"/>
                <w:b w:val="0"/>
              </w:rPr>
              <w:t xml:space="preserve"> DropBox, OneDrive, etc.)</w:t>
            </w:r>
          </w:p>
        </w:tc>
        <w:tc>
          <w:tcPr>
            <w:tcW w:w="3089" w:type="dxa"/>
          </w:tcPr>
          <w:p w14:paraId="4B16283D" w14:textId="6F3C8371" w:rsidR="00580183" w:rsidRPr="00E71047" w:rsidRDefault="00580183"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23%</w:t>
            </w:r>
          </w:p>
        </w:tc>
      </w:tr>
      <w:tr w:rsidR="00580183" w:rsidRPr="00E71047" w14:paraId="45429B47"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606BBFFC" w14:textId="3476CD2D" w:rsidR="00580183" w:rsidRPr="00E71047" w:rsidRDefault="00580183" w:rsidP="006C0025">
            <w:pPr>
              <w:rPr>
                <w:rFonts w:ascii="Arial" w:hAnsi="Arial" w:cs="Arial"/>
                <w:b w:val="0"/>
              </w:rPr>
            </w:pPr>
            <w:r w:rsidRPr="00E71047">
              <w:rPr>
                <w:rFonts w:ascii="Arial" w:hAnsi="Arial" w:cs="Arial"/>
                <w:b w:val="0"/>
              </w:rPr>
              <w:t>Word processors (</w:t>
            </w:r>
            <w:r w:rsidR="006B79AD" w:rsidRPr="00E71047">
              <w:rPr>
                <w:rFonts w:ascii="Arial" w:hAnsi="Arial" w:cs="Arial"/>
                <w:b w:val="0"/>
              </w:rPr>
              <w:t>e.g.</w:t>
            </w:r>
            <w:r w:rsidRPr="00E71047">
              <w:rPr>
                <w:rFonts w:ascii="Arial" w:hAnsi="Arial" w:cs="Arial"/>
                <w:b w:val="0"/>
              </w:rPr>
              <w:t xml:space="preserve"> Word, GoogleDocs, etc.)</w:t>
            </w:r>
          </w:p>
        </w:tc>
        <w:tc>
          <w:tcPr>
            <w:tcW w:w="3089" w:type="dxa"/>
          </w:tcPr>
          <w:p w14:paraId="20B11A17" w14:textId="7F8B6FB2" w:rsidR="00580183" w:rsidRPr="00E71047"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38%</w:t>
            </w:r>
          </w:p>
        </w:tc>
      </w:tr>
      <w:tr w:rsidR="00580183" w:rsidRPr="00E71047" w14:paraId="6F5E0416" w14:textId="77777777" w:rsidTr="005801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274BD21B" w14:textId="1E1A2A27" w:rsidR="00580183" w:rsidRPr="00E71047" w:rsidRDefault="00580183" w:rsidP="006C0025">
            <w:pPr>
              <w:rPr>
                <w:rFonts w:ascii="Arial" w:hAnsi="Arial" w:cs="Arial"/>
                <w:b w:val="0"/>
              </w:rPr>
            </w:pPr>
            <w:r w:rsidRPr="00E71047">
              <w:rPr>
                <w:rFonts w:ascii="Arial" w:hAnsi="Arial" w:cs="Arial"/>
                <w:b w:val="0"/>
              </w:rPr>
              <w:t>Spreadsheet software (</w:t>
            </w:r>
            <w:r w:rsidR="006B79AD" w:rsidRPr="00E71047">
              <w:rPr>
                <w:rFonts w:ascii="Arial" w:hAnsi="Arial" w:cs="Arial"/>
                <w:b w:val="0"/>
              </w:rPr>
              <w:t>e.g.</w:t>
            </w:r>
            <w:r w:rsidRPr="00E71047">
              <w:rPr>
                <w:rFonts w:ascii="Arial" w:hAnsi="Arial" w:cs="Arial"/>
                <w:b w:val="0"/>
              </w:rPr>
              <w:t xml:space="preserve"> Excel, Google Docs, etc.) </w:t>
            </w:r>
          </w:p>
        </w:tc>
        <w:tc>
          <w:tcPr>
            <w:tcW w:w="3089" w:type="dxa"/>
          </w:tcPr>
          <w:p w14:paraId="22C80B16" w14:textId="2349045D" w:rsidR="00580183" w:rsidRPr="00E71047" w:rsidRDefault="00580183"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36%</w:t>
            </w:r>
          </w:p>
        </w:tc>
      </w:tr>
      <w:tr w:rsidR="00580183" w:rsidRPr="00E71047" w14:paraId="46175306"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04CFA992" w14:textId="713EC8B6" w:rsidR="00580183" w:rsidRPr="00E71047" w:rsidRDefault="00580183" w:rsidP="006C0025">
            <w:pPr>
              <w:rPr>
                <w:rFonts w:ascii="Arial" w:hAnsi="Arial" w:cs="Arial"/>
                <w:b w:val="0"/>
              </w:rPr>
            </w:pPr>
            <w:r w:rsidRPr="00E71047">
              <w:rPr>
                <w:rFonts w:ascii="Arial" w:hAnsi="Arial" w:cs="Arial"/>
                <w:b w:val="0"/>
              </w:rPr>
              <w:t>The digital tools staff/contractors/volunteers use are not accessible</w:t>
            </w:r>
          </w:p>
        </w:tc>
        <w:tc>
          <w:tcPr>
            <w:tcW w:w="3089" w:type="dxa"/>
          </w:tcPr>
          <w:p w14:paraId="2DA8F6F8" w14:textId="433931A3" w:rsidR="00580183" w:rsidRPr="00E71047"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w:t>
            </w:r>
          </w:p>
        </w:tc>
      </w:tr>
      <w:tr w:rsidR="00580183" w:rsidRPr="00E71047" w14:paraId="54CF84EB" w14:textId="77777777" w:rsidTr="005801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07D8D93C" w14:textId="12289FBD" w:rsidR="00580183" w:rsidRPr="00E71047" w:rsidRDefault="00580183" w:rsidP="006C0025">
            <w:pPr>
              <w:rPr>
                <w:rFonts w:ascii="Arial" w:hAnsi="Arial" w:cs="Arial"/>
                <w:b w:val="0"/>
              </w:rPr>
            </w:pPr>
            <w:r w:rsidRPr="00E71047">
              <w:rPr>
                <w:rFonts w:ascii="Arial" w:hAnsi="Arial" w:cs="Arial"/>
                <w:b w:val="0"/>
              </w:rPr>
              <w:t>I don’t know</w:t>
            </w:r>
          </w:p>
        </w:tc>
        <w:tc>
          <w:tcPr>
            <w:tcW w:w="3089" w:type="dxa"/>
          </w:tcPr>
          <w:p w14:paraId="25129449" w14:textId="0432097E" w:rsidR="00580183" w:rsidRPr="00E71047" w:rsidRDefault="00580183"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50%</w:t>
            </w:r>
          </w:p>
        </w:tc>
      </w:tr>
      <w:tr w:rsidR="00580183" w:rsidRPr="00E71047" w14:paraId="2BB769DA" w14:textId="77777777" w:rsidTr="0058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382B0164" w14:textId="0DDA87D6" w:rsidR="00580183" w:rsidRPr="00E71047" w:rsidRDefault="00580183" w:rsidP="006C0025">
            <w:pPr>
              <w:rPr>
                <w:rFonts w:ascii="Arial" w:hAnsi="Arial" w:cs="Arial"/>
                <w:b w:val="0"/>
              </w:rPr>
            </w:pPr>
            <w:r w:rsidRPr="00E71047">
              <w:rPr>
                <w:rFonts w:ascii="Arial" w:hAnsi="Arial" w:cs="Arial"/>
                <w:b w:val="0"/>
              </w:rPr>
              <w:t>Other</w:t>
            </w:r>
          </w:p>
        </w:tc>
        <w:tc>
          <w:tcPr>
            <w:tcW w:w="3089" w:type="dxa"/>
          </w:tcPr>
          <w:p w14:paraId="64E120E2" w14:textId="0EA2E0FF" w:rsidR="00580183" w:rsidRPr="00E71047" w:rsidRDefault="00580183"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w:t>
            </w:r>
          </w:p>
        </w:tc>
      </w:tr>
    </w:tbl>
    <w:p w14:paraId="1BD90BF5" w14:textId="78E81E68" w:rsidR="00922516" w:rsidRPr="00E71047" w:rsidRDefault="00922516" w:rsidP="0008208A">
      <w:pPr>
        <w:spacing w:before="240"/>
        <w:rPr>
          <w:rFonts w:ascii="Arial" w:hAnsi="Arial" w:cs="Arial"/>
        </w:rPr>
      </w:pPr>
      <w:r w:rsidRPr="00E71047">
        <w:rPr>
          <w:rFonts w:ascii="Arial" w:hAnsi="Arial" w:cs="Arial"/>
        </w:rPr>
        <w:t xml:space="preserve">The “Other” </w:t>
      </w:r>
      <w:r w:rsidR="00BD4884" w:rsidRPr="00E71047">
        <w:rPr>
          <w:rFonts w:ascii="Arial" w:hAnsi="Arial" w:cs="Arial"/>
        </w:rPr>
        <w:t xml:space="preserve">option </w:t>
      </w:r>
      <w:r w:rsidRPr="00E71047">
        <w:rPr>
          <w:rFonts w:ascii="Arial" w:hAnsi="Arial" w:cs="Arial"/>
        </w:rPr>
        <w:t>include</w:t>
      </w:r>
      <w:r w:rsidR="00BD4884" w:rsidRPr="00E71047">
        <w:rPr>
          <w:rFonts w:ascii="Arial" w:hAnsi="Arial" w:cs="Arial"/>
        </w:rPr>
        <w:t>d</w:t>
      </w:r>
      <w:r w:rsidRPr="00E71047">
        <w:rPr>
          <w:rFonts w:ascii="Arial" w:hAnsi="Arial" w:cs="Arial"/>
        </w:rPr>
        <w:t xml:space="preserve"> comments about accessibility in the workplace. For example, “Much more needs to be made available to staff with disabilities without gatekeeping.”</w:t>
      </w:r>
    </w:p>
    <w:p w14:paraId="26256EF0" w14:textId="225273CB" w:rsidR="00922516" w:rsidRPr="00E71047" w:rsidRDefault="00EA66B5" w:rsidP="0008208A">
      <w:pPr>
        <w:rPr>
          <w:rFonts w:ascii="Arial" w:hAnsi="Arial" w:cs="Arial"/>
        </w:rPr>
      </w:pPr>
      <w:r w:rsidRPr="00E71047">
        <w:rPr>
          <w:rFonts w:ascii="Arial" w:hAnsi="Arial" w:cs="Arial"/>
        </w:rPr>
        <w:t xml:space="preserve">When asked if the digital tools libraries </w:t>
      </w:r>
      <w:r w:rsidR="00BD4884" w:rsidRPr="00E71047">
        <w:rPr>
          <w:rFonts w:ascii="Arial" w:hAnsi="Arial" w:cs="Arial"/>
        </w:rPr>
        <w:t>use</w:t>
      </w:r>
      <w:r w:rsidRPr="00E71047">
        <w:rPr>
          <w:rFonts w:ascii="Arial" w:hAnsi="Arial" w:cs="Arial"/>
        </w:rPr>
        <w:t xml:space="preserve"> </w:t>
      </w:r>
      <w:r w:rsidR="00D72274" w:rsidRPr="00E71047">
        <w:rPr>
          <w:rFonts w:ascii="Arial" w:hAnsi="Arial" w:cs="Arial"/>
        </w:rPr>
        <w:t>are</w:t>
      </w:r>
      <w:r w:rsidRPr="00E71047">
        <w:rPr>
          <w:rFonts w:ascii="Arial" w:hAnsi="Arial" w:cs="Arial"/>
        </w:rPr>
        <w:t xml:space="preserve"> accessible, Human </w:t>
      </w:r>
      <w:r w:rsidR="00BD4884" w:rsidRPr="00E71047">
        <w:rPr>
          <w:rFonts w:ascii="Arial" w:hAnsi="Arial" w:cs="Arial"/>
        </w:rPr>
        <w:t>R</w:t>
      </w:r>
      <w:r w:rsidRPr="00E71047">
        <w:rPr>
          <w:rFonts w:ascii="Arial" w:hAnsi="Arial" w:cs="Arial"/>
        </w:rPr>
        <w:t>esources said “Yes” most frequently (80%)</w:t>
      </w:r>
      <w:r w:rsidR="0008208A" w:rsidRPr="00E71047">
        <w:rPr>
          <w:rFonts w:ascii="Arial" w:hAnsi="Arial" w:cs="Arial"/>
        </w:rPr>
        <w:t>,</w:t>
      </w:r>
      <w:r w:rsidRPr="00E71047">
        <w:rPr>
          <w:rFonts w:ascii="Arial" w:hAnsi="Arial" w:cs="Arial"/>
        </w:rPr>
        <w:t xml:space="preserve"> and </w:t>
      </w:r>
      <w:r w:rsidR="00E545E7" w:rsidRPr="00E71047">
        <w:rPr>
          <w:rFonts w:ascii="Arial" w:hAnsi="Arial" w:cs="Arial"/>
        </w:rPr>
        <w:t xml:space="preserve">Accessibility Specialists </w:t>
      </w:r>
      <w:r w:rsidRPr="00E71047">
        <w:rPr>
          <w:rFonts w:ascii="Arial" w:hAnsi="Arial" w:cs="Arial"/>
        </w:rPr>
        <w:t xml:space="preserve">(0%) was the lowest percentage. This is the </w:t>
      </w:r>
      <w:r w:rsidRPr="00E71047">
        <w:rPr>
          <w:rFonts w:ascii="Arial" w:hAnsi="Arial" w:cs="Arial"/>
        </w:rPr>
        <w:lastRenderedPageBreak/>
        <w:t>opposite for</w:t>
      </w:r>
      <w:r w:rsidR="00922516" w:rsidRPr="00E71047">
        <w:rPr>
          <w:rFonts w:ascii="Arial" w:hAnsi="Arial" w:cs="Arial"/>
        </w:rPr>
        <w:t xml:space="preserve"> the option “No.”</w:t>
      </w:r>
      <w:r w:rsidRPr="00E71047">
        <w:rPr>
          <w:rFonts w:ascii="Arial" w:hAnsi="Arial" w:cs="Arial"/>
        </w:rPr>
        <w:t xml:space="preserve"> 20% </w:t>
      </w:r>
      <w:r w:rsidR="00922516" w:rsidRPr="00E71047">
        <w:rPr>
          <w:rFonts w:ascii="Arial" w:hAnsi="Arial" w:cs="Arial"/>
        </w:rPr>
        <w:t xml:space="preserve">of </w:t>
      </w:r>
      <w:r w:rsidR="00E545E7" w:rsidRPr="00E71047">
        <w:rPr>
          <w:rFonts w:ascii="Arial" w:hAnsi="Arial" w:cs="Arial"/>
        </w:rPr>
        <w:t xml:space="preserve">Accessibility Specialists </w:t>
      </w:r>
      <w:r w:rsidRPr="00E71047">
        <w:rPr>
          <w:rFonts w:ascii="Arial" w:hAnsi="Arial" w:cs="Arial"/>
        </w:rPr>
        <w:t xml:space="preserve">said “No” the digital tools are not accessible, whereas 0% </w:t>
      </w:r>
      <w:r w:rsidR="00915CF4">
        <w:rPr>
          <w:rFonts w:ascii="Arial" w:hAnsi="Arial" w:cs="Arial"/>
        </w:rPr>
        <w:t xml:space="preserve">of </w:t>
      </w:r>
      <w:r w:rsidRPr="00E71047">
        <w:rPr>
          <w:rFonts w:ascii="Arial" w:hAnsi="Arial" w:cs="Arial"/>
        </w:rPr>
        <w:t xml:space="preserve">Human </w:t>
      </w:r>
      <w:r w:rsidR="0008208A" w:rsidRPr="00E71047">
        <w:rPr>
          <w:rFonts w:ascii="Arial" w:hAnsi="Arial" w:cs="Arial"/>
        </w:rPr>
        <w:t>R</w:t>
      </w:r>
      <w:r w:rsidRPr="00E71047">
        <w:rPr>
          <w:rFonts w:ascii="Arial" w:hAnsi="Arial" w:cs="Arial"/>
        </w:rPr>
        <w:t>esources selected this option.</w:t>
      </w:r>
    </w:p>
    <w:p w14:paraId="2FC12FC4" w14:textId="5030F535" w:rsidR="00EA66B5" w:rsidRPr="00E71047" w:rsidRDefault="0008208A" w:rsidP="0008208A">
      <w:pPr>
        <w:rPr>
          <w:rFonts w:ascii="Arial" w:hAnsi="Arial" w:cs="Arial"/>
        </w:rPr>
      </w:pPr>
      <w:r w:rsidRPr="00E71047">
        <w:rPr>
          <w:rFonts w:ascii="Arial" w:hAnsi="Arial" w:cs="Arial"/>
        </w:rPr>
        <w:t>The project team</w:t>
      </w:r>
      <w:r w:rsidR="00BD4884" w:rsidRPr="00E71047">
        <w:rPr>
          <w:rFonts w:ascii="Arial" w:hAnsi="Arial" w:cs="Arial"/>
        </w:rPr>
        <w:t xml:space="preserve"> </w:t>
      </w:r>
      <w:r w:rsidRPr="00E71047">
        <w:rPr>
          <w:rFonts w:ascii="Arial" w:hAnsi="Arial" w:cs="Arial"/>
        </w:rPr>
        <w:t>inquired</w:t>
      </w:r>
      <w:r w:rsidR="00922516" w:rsidRPr="00E71047">
        <w:rPr>
          <w:rFonts w:ascii="Arial" w:hAnsi="Arial" w:cs="Arial"/>
        </w:rPr>
        <w:t xml:space="preserve"> how they know that</w:t>
      </w:r>
      <w:r w:rsidR="00BD4884" w:rsidRPr="00E71047">
        <w:rPr>
          <w:rFonts w:ascii="Arial" w:hAnsi="Arial" w:cs="Arial"/>
        </w:rPr>
        <w:t xml:space="preserve"> the digital tools are accessible</w:t>
      </w:r>
      <w:r w:rsidR="00922516" w:rsidRPr="00E71047">
        <w:rPr>
          <w:rFonts w:ascii="Arial" w:hAnsi="Arial" w:cs="Arial"/>
        </w:rPr>
        <w:t xml:space="preserve"> or how </w:t>
      </w:r>
      <w:r w:rsidRPr="00E71047">
        <w:rPr>
          <w:rFonts w:ascii="Arial" w:hAnsi="Arial" w:cs="Arial"/>
        </w:rPr>
        <w:t>they have</w:t>
      </w:r>
      <w:r w:rsidR="00922516" w:rsidRPr="00E71047">
        <w:rPr>
          <w:rFonts w:ascii="Arial" w:hAnsi="Arial" w:cs="Arial"/>
        </w:rPr>
        <w:t xml:space="preserve"> ensured those digital tools are accessible. The most popul</w:t>
      </w:r>
      <w:r w:rsidR="00946EB4" w:rsidRPr="00E71047">
        <w:rPr>
          <w:rFonts w:ascii="Arial" w:hAnsi="Arial" w:cs="Arial"/>
        </w:rPr>
        <w:t>ar option was “I don’t know” (54</w:t>
      </w:r>
      <w:r w:rsidR="00922516" w:rsidRPr="00E71047">
        <w:rPr>
          <w:rFonts w:ascii="Arial" w:hAnsi="Arial" w:cs="Arial"/>
        </w:rPr>
        <w:t>%), followed by “Not applicable” (20%), “Asked for staff feedback” (16%), and “Testing the tools” (15%).</w:t>
      </w:r>
    </w:p>
    <w:p w14:paraId="25087D17" w14:textId="22C7AD3E" w:rsidR="006A5817" w:rsidRPr="00E71047" w:rsidRDefault="00EA66B5" w:rsidP="0008208A">
      <w:pPr>
        <w:rPr>
          <w:rFonts w:ascii="Arial" w:hAnsi="Arial" w:cs="Arial"/>
        </w:rPr>
      </w:pPr>
      <w:r w:rsidRPr="00E71047">
        <w:rPr>
          <w:rFonts w:ascii="Arial" w:hAnsi="Arial" w:cs="Arial"/>
        </w:rPr>
        <w:t>To support</w:t>
      </w:r>
      <w:r w:rsidR="00922516" w:rsidRPr="00E71047">
        <w:rPr>
          <w:rFonts w:ascii="Arial" w:hAnsi="Arial" w:cs="Arial"/>
        </w:rPr>
        <w:t xml:space="preserve"> making</w:t>
      </w:r>
      <w:r w:rsidRPr="00E71047">
        <w:rPr>
          <w:rFonts w:ascii="Arial" w:hAnsi="Arial" w:cs="Arial"/>
        </w:rPr>
        <w:t xml:space="preserve"> the public library workplace</w:t>
      </w:r>
      <w:r w:rsidR="00922516" w:rsidRPr="00E71047">
        <w:rPr>
          <w:rFonts w:ascii="Arial" w:hAnsi="Arial" w:cs="Arial"/>
        </w:rPr>
        <w:t xml:space="preserve"> accessible,</w:t>
      </w:r>
      <w:r w:rsidRPr="00E71047">
        <w:rPr>
          <w:rFonts w:ascii="Arial" w:hAnsi="Arial" w:cs="Arial"/>
        </w:rPr>
        <w:t xml:space="preserve"> </w:t>
      </w:r>
      <w:r w:rsidR="00994643" w:rsidRPr="00E71047">
        <w:rPr>
          <w:rFonts w:ascii="Arial" w:hAnsi="Arial" w:cs="Arial"/>
        </w:rPr>
        <w:t>the survey</w:t>
      </w:r>
      <w:r w:rsidRPr="00E71047">
        <w:rPr>
          <w:rFonts w:ascii="Arial" w:hAnsi="Arial" w:cs="Arial"/>
        </w:rPr>
        <w:t xml:space="preserve"> asked respondents what resources they would prefer </w:t>
      </w:r>
      <w:r w:rsidR="00922516" w:rsidRPr="00E71047">
        <w:rPr>
          <w:rFonts w:ascii="Arial" w:hAnsi="Arial" w:cs="Arial"/>
        </w:rPr>
        <w:t>for their digital tools</w:t>
      </w:r>
      <w:r w:rsidRPr="00E71047">
        <w:rPr>
          <w:rFonts w:ascii="Arial" w:hAnsi="Arial" w:cs="Arial"/>
        </w:rPr>
        <w:t>. The most popular options were “Guidelines” (80%), “Checklists” (67%), and “Toolkits” (43%). All other options are 40% or less.</w:t>
      </w:r>
    </w:p>
    <w:p w14:paraId="1C5DF603" w14:textId="6EBB1EC2" w:rsidR="00580183" w:rsidRPr="00E71047" w:rsidRDefault="005431CF" w:rsidP="0008208A">
      <w:pPr>
        <w:rPr>
          <w:rFonts w:ascii="Arial" w:hAnsi="Arial" w:cs="Arial"/>
        </w:rPr>
      </w:pPr>
      <w:r w:rsidRPr="00E71047">
        <w:rPr>
          <w:rFonts w:ascii="Arial" w:hAnsi="Arial" w:cs="Arial"/>
        </w:rPr>
        <w:t>The</w:t>
      </w:r>
      <w:r w:rsidR="00EA66B5" w:rsidRPr="00E71047">
        <w:rPr>
          <w:rFonts w:ascii="Arial" w:hAnsi="Arial" w:cs="Arial"/>
        </w:rPr>
        <w:t xml:space="preserve"> survey asked respondents if their hiring and recruitment policies </w:t>
      </w:r>
      <w:r w:rsidR="00915CF4">
        <w:rPr>
          <w:rFonts w:ascii="Arial" w:hAnsi="Arial" w:cs="Arial"/>
        </w:rPr>
        <w:t>we</w:t>
      </w:r>
      <w:r w:rsidR="00EA66B5" w:rsidRPr="00E71047">
        <w:rPr>
          <w:rFonts w:ascii="Arial" w:hAnsi="Arial" w:cs="Arial"/>
        </w:rPr>
        <w:t xml:space="preserve">re accessible. This question is </w:t>
      </w:r>
      <w:r w:rsidR="0008208A" w:rsidRPr="00E71047">
        <w:rPr>
          <w:rFonts w:ascii="Arial" w:hAnsi="Arial" w:cs="Arial"/>
        </w:rPr>
        <w:t>essential</w:t>
      </w:r>
      <w:r w:rsidR="00EA66B5" w:rsidRPr="00E71047">
        <w:rPr>
          <w:rFonts w:ascii="Arial" w:hAnsi="Arial" w:cs="Arial"/>
        </w:rPr>
        <w:t xml:space="preserve"> to have an inclusive workplace. The following options were provided for respondents to select:</w:t>
      </w:r>
    </w:p>
    <w:tbl>
      <w:tblPr>
        <w:tblStyle w:val="MediumShading1-Accent1"/>
        <w:tblW w:w="0" w:type="auto"/>
        <w:tblLook w:val="04A0" w:firstRow="1" w:lastRow="0" w:firstColumn="1" w:lastColumn="0" w:noHBand="0" w:noVBand="1"/>
        <w:tblCaption w:val="Accessible hiring policies and recruitment policies"/>
        <w:tblDescription w:val="This table has two columns. The first lists possible acccessible hiring policies libraries should implement to create an inclusive work environment. The second column lists the response rate for each option. "/>
      </w:tblPr>
      <w:tblGrid>
        <w:gridCol w:w="5904"/>
        <w:gridCol w:w="3436"/>
      </w:tblGrid>
      <w:tr w:rsidR="00236786" w:rsidRPr="00E71047" w14:paraId="3E17CDCE"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062" w:type="dxa"/>
          </w:tcPr>
          <w:p w14:paraId="07A5F4EE" w14:textId="756E8252" w:rsidR="00236786" w:rsidRPr="00E71047" w:rsidRDefault="00236786" w:rsidP="006C0025">
            <w:pPr>
              <w:rPr>
                <w:rFonts w:ascii="Arial" w:hAnsi="Arial" w:cs="Arial"/>
              </w:rPr>
            </w:pPr>
            <w:r w:rsidRPr="00E71047">
              <w:rPr>
                <w:rFonts w:ascii="Arial" w:hAnsi="Arial" w:cs="Arial"/>
              </w:rPr>
              <w:t>Accessible Hiring and Recruitment Policies</w:t>
            </w:r>
          </w:p>
        </w:tc>
        <w:tc>
          <w:tcPr>
            <w:tcW w:w="3514" w:type="dxa"/>
          </w:tcPr>
          <w:p w14:paraId="04B20FE1" w14:textId="2B8A7CBA" w:rsidR="00236786" w:rsidRPr="00E71047" w:rsidRDefault="00236786"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236786" w:rsidRPr="00E71047" w14:paraId="1B4BEE45" w14:textId="77777777" w:rsidTr="0023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323F31FA" w14:textId="1C5B297C" w:rsidR="00236786" w:rsidRPr="00E71047" w:rsidRDefault="00236786" w:rsidP="006C0025">
            <w:pPr>
              <w:rPr>
                <w:rFonts w:ascii="Arial" w:hAnsi="Arial" w:cs="Arial"/>
                <w:b w:val="0"/>
              </w:rPr>
            </w:pPr>
            <w:r w:rsidRPr="00E71047">
              <w:rPr>
                <w:rFonts w:ascii="Arial" w:hAnsi="Arial" w:cs="Arial"/>
                <w:b w:val="0"/>
              </w:rPr>
              <w:t>Accessible language in job postings</w:t>
            </w:r>
          </w:p>
        </w:tc>
        <w:tc>
          <w:tcPr>
            <w:tcW w:w="3514" w:type="dxa"/>
          </w:tcPr>
          <w:p w14:paraId="3D6D0B01" w14:textId="6C78BBBE" w:rsidR="00236786" w:rsidRPr="00E71047" w:rsidRDefault="0023678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26%</w:t>
            </w:r>
          </w:p>
        </w:tc>
      </w:tr>
      <w:tr w:rsidR="00236786" w:rsidRPr="00E71047" w14:paraId="1C8709CB" w14:textId="77777777" w:rsidTr="00236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B009CCA" w14:textId="54E6C459" w:rsidR="00236786" w:rsidRPr="00E71047" w:rsidRDefault="00236786" w:rsidP="006C0025">
            <w:pPr>
              <w:rPr>
                <w:rFonts w:ascii="Arial" w:hAnsi="Arial" w:cs="Arial"/>
                <w:b w:val="0"/>
              </w:rPr>
            </w:pPr>
            <w:r w:rsidRPr="00E71047">
              <w:rPr>
                <w:rFonts w:ascii="Arial" w:hAnsi="Arial" w:cs="Arial"/>
                <w:b w:val="0"/>
              </w:rPr>
              <w:t>Posted to job boards for people with disabilities</w:t>
            </w:r>
          </w:p>
        </w:tc>
        <w:tc>
          <w:tcPr>
            <w:tcW w:w="3514" w:type="dxa"/>
          </w:tcPr>
          <w:p w14:paraId="718BD569" w14:textId="6EC74D40" w:rsidR="00236786" w:rsidRPr="00E71047" w:rsidRDefault="0023678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10%</w:t>
            </w:r>
          </w:p>
        </w:tc>
      </w:tr>
      <w:tr w:rsidR="00236786" w:rsidRPr="00E71047" w14:paraId="4FD86532" w14:textId="77777777" w:rsidTr="0023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038F72E9" w14:textId="011785B5" w:rsidR="00236786" w:rsidRPr="00E71047" w:rsidRDefault="00236786" w:rsidP="006C0025">
            <w:pPr>
              <w:rPr>
                <w:rFonts w:ascii="Arial" w:hAnsi="Arial" w:cs="Arial"/>
                <w:b w:val="0"/>
              </w:rPr>
            </w:pPr>
            <w:r w:rsidRPr="00E71047">
              <w:rPr>
                <w:rFonts w:ascii="Arial" w:hAnsi="Arial" w:cs="Arial"/>
                <w:b w:val="0"/>
              </w:rPr>
              <w:t>The job posting is provided in accessible format</w:t>
            </w:r>
          </w:p>
        </w:tc>
        <w:tc>
          <w:tcPr>
            <w:tcW w:w="3514" w:type="dxa"/>
          </w:tcPr>
          <w:p w14:paraId="31381708" w14:textId="6EEB795F" w:rsidR="00236786" w:rsidRPr="00E71047" w:rsidRDefault="0023678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18%</w:t>
            </w:r>
          </w:p>
        </w:tc>
      </w:tr>
      <w:tr w:rsidR="00236786" w:rsidRPr="00E71047" w14:paraId="7CBED36F" w14:textId="77777777" w:rsidTr="00236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3BAF2075" w14:textId="3012C0EE" w:rsidR="00236786" w:rsidRPr="00E71047" w:rsidRDefault="00236786" w:rsidP="006C0025">
            <w:pPr>
              <w:rPr>
                <w:rFonts w:ascii="Arial" w:hAnsi="Arial" w:cs="Arial"/>
                <w:b w:val="0"/>
              </w:rPr>
            </w:pPr>
            <w:r w:rsidRPr="00E71047">
              <w:rPr>
                <w:rFonts w:ascii="Arial" w:hAnsi="Arial" w:cs="Arial"/>
                <w:b w:val="0"/>
              </w:rPr>
              <w:t>Job interviews are conducted in an accessible location</w:t>
            </w:r>
          </w:p>
        </w:tc>
        <w:tc>
          <w:tcPr>
            <w:tcW w:w="3514" w:type="dxa"/>
          </w:tcPr>
          <w:p w14:paraId="487CF48E" w14:textId="5A9C2BB8" w:rsidR="00236786" w:rsidRPr="00E71047" w:rsidRDefault="0023678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50%</w:t>
            </w:r>
          </w:p>
        </w:tc>
      </w:tr>
      <w:tr w:rsidR="00236786" w:rsidRPr="00E71047" w14:paraId="0DBCB485" w14:textId="77777777" w:rsidTr="0023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3FC24016" w14:textId="1C892E26" w:rsidR="00236786" w:rsidRPr="00E71047" w:rsidRDefault="00236786" w:rsidP="006C0025">
            <w:pPr>
              <w:rPr>
                <w:rFonts w:ascii="Arial" w:hAnsi="Arial" w:cs="Arial"/>
                <w:b w:val="0"/>
              </w:rPr>
            </w:pPr>
            <w:r w:rsidRPr="00E71047">
              <w:rPr>
                <w:rFonts w:ascii="Arial" w:hAnsi="Arial" w:cs="Arial"/>
                <w:b w:val="0"/>
              </w:rPr>
              <w:t xml:space="preserve">I don’t know </w:t>
            </w:r>
          </w:p>
        </w:tc>
        <w:tc>
          <w:tcPr>
            <w:tcW w:w="3514" w:type="dxa"/>
          </w:tcPr>
          <w:p w14:paraId="1A216216" w14:textId="34461593" w:rsidR="00236786" w:rsidRPr="00E71047" w:rsidRDefault="0023678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43%</w:t>
            </w:r>
          </w:p>
        </w:tc>
      </w:tr>
      <w:tr w:rsidR="00236786" w:rsidRPr="00E71047" w14:paraId="37471425" w14:textId="77777777" w:rsidTr="00236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1B661395" w14:textId="1D4288DC" w:rsidR="00236786" w:rsidRPr="00E71047" w:rsidRDefault="00236786" w:rsidP="006C0025">
            <w:pPr>
              <w:rPr>
                <w:rFonts w:ascii="Arial" w:hAnsi="Arial" w:cs="Arial"/>
                <w:b w:val="0"/>
              </w:rPr>
            </w:pPr>
            <w:r w:rsidRPr="00E71047">
              <w:rPr>
                <w:rFonts w:ascii="Arial" w:hAnsi="Arial" w:cs="Arial"/>
                <w:b w:val="0"/>
              </w:rPr>
              <w:t>Other</w:t>
            </w:r>
          </w:p>
        </w:tc>
        <w:tc>
          <w:tcPr>
            <w:tcW w:w="3514" w:type="dxa"/>
          </w:tcPr>
          <w:p w14:paraId="3609F69F" w14:textId="7FB6792C" w:rsidR="00236786" w:rsidRPr="00E71047" w:rsidRDefault="0023678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w:t>
            </w:r>
          </w:p>
        </w:tc>
      </w:tr>
    </w:tbl>
    <w:p w14:paraId="4FA20E2D" w14:textId="7F336BD0" w:rsidR="006A5817" w:rsidRPr="00E71047" w:rsidRDefault="00F21493" w:rsidP="0008208A">
      <w:pPr>
        <w:spacing w:before="240"/>
        <w:rPr>
          <w:rFonts w:ascii="Arial" w:hAnsi="Arial" w:cs="Arial"/>
        </w:rPr>
      </w:pPr>
      <w:r w:rsidRPr="00E71047">
        <w:rPr>
          <w:rFonts w:ascii="Arial" w:hAnsi="Arial" w:cs="Arial"/>
        </w:rPr>
        <w:t>I</w:t>
      </w:r>
      <w:r w:rsidR="00EA66B5" w:rsidRPr="00E71047">
        <w:rPr>
          <w:rFonts w:ascii="Arial" w:hAnsi="Arial" w:cs="Arial"/>
        </w:rPr>
        <w:t>n the “Other” option</w:t>
      </w:r>
      <w:r w:rsidRPr="00E71047">
        <w:rPr>
          <w:rFonts w:ascii="Arial" w:hAnsi="Arial" w:cs="Arial"/>
        </w:rPr>
        <w:t>,</w:t>
      </w:r>
      <w:r w:rsidR="00EA66B5" w:rsidRPr="00E71047">
        <w:rPr>
          <w:rFonts w:ascii="Arial" w:hAnsi="Arial" w:cs="Arial"/>
        </w:rPr>
        <w:t xml:space="preserve"> </w:t>
      </w:r>
      <w:r w:rsidRPr="00E71047">
        <w:rPr>
          <w:rFonts w:ascii="Arial" w:hAnsi="Arial" w:cs="Arial"/>
        </w:rPr>
        <w:t>the respondents</w:t>
      </w:r>
      <w:r w:rsidR="00EA66B5" w:rsidRPr="00E71047">
        <w:rPr>
          <w:rFonts w:ascii="Arial" w:hAnsi="Arial" w:cs="Arial"/>
        </w:rPr>
        <w:t xml:space="preserve"> comment</w:t>
      </w:r>
      <w:r w:rsidRPr="00E71047">
        <w:rPr>
          <w:rFonts w:ascii="Arial" w:hAnsi="Arial" w:cs="Arial"/>
        </w:rPr>
        <w:t xml:space="preserve">ed </w:t>
      </w:r>
      <w:r w:rsidR="00EA66B5" w:rsidRPr="00E71047">
        <w:rPr>
          <w:rFonts w:ascii="Arial" w:hAnsi="Arial" w:cs="Arial"/>
        </w:rPr>
        <w:t>that they d</w:t>
      </w:r>
      <w:r w:rsidR="0008208A" w:rsidRPr="00E71047">
        <w:rPr>
          <w:rFonts w:ascii="Arial" w:hAnsi="Arial" w:cs="Arial"/>
        </w:rPr>
        <w:t>id not</w:t>
      </w:r>
      <w:r w:rsidR="00EA66B5" w:rsidRPr="00E71047">
        <w:rPr>
          <w:rFonts w:ascii="Arial" w:hAnsi="Arial" w:cs="Arial"/>
        </w:rPr>
        <w:t xml:space="preserve"> follow any of the o</w:t>
      </w:r>
      <w:r w:rsidR="00236786" w:rsidRPr="00E71047">
        <w:rPr>
          <w:rFonts w:ascii="Arial" w:hAnsi="Arial" w:cs="Arial"/>
        </w:rPr>
        <w:t>ther answers for this question. For example, “we don't do this.”</w:t>
      </w:r>
    </w:p>
    <w:p w14:paraId="3C3D58C6" w14:textId="40E867C2" w:rsidR="005431CF" w:rsidRPr="00E71047" w:rsidRDefault="00EA66B5" w:rsidP="0008208A">
      <w:pPr>
        <w:rPr>
          <w:rFonts w:ascii="Arial" w:hAnsi="Arial" w:cs="Arial"/>
        </w:rPr>
      </w:pPr>
      <w:r w:rsidRPr="00E71047">
        <w:rPr>
          <w:rFonts w:ascii="Arial" w:hAnsi="Arial" w:cs="Arial"/>
        </w:rPr>
        <w:t xml:space="preserve">The </w:t>
      </w:r>
      <w:r w:rsidR="0008208A" w:rsidRPr="00E71047">
        <w:rPr>
          <w:rFonts w:ascii="Arial" w:hAnsi="Arial" w:cs="Arial"/>
        </w:rPr>
        <w:t>following</w:t>
      </w:r>
      <w:r w:rsidRPr="00E71047">
        <w:rPr>
          <w:rFonts w:ascii="Arial" w:hAnsi="Arial" w:cs="Arial"/>
        </w:rPr>
        <w:t xml:space="preserve"> few questions are about how public libraries educate employees ab</w:t>
      </w:r>
      <w:r w:rsidR="00E3147B" w:rsidRPr="00E71047">
        <w:rPr>
          <w:rFonts w:ascii="Arial" w:hAnsi="Arial" w:cs="Arial"/>
        </w:rPr>
        <w:t xml:space="preserve">out accessibility. </w:t>
      </w:r>
      <w:r w:rsidRPr="00E71047">
        <w:rPr>
          <w:rFonts w:ascii="Arial" w:hAnsi="Arial" w:cs="Arial"/>
        </w:rPr>
        <w:t xml:space="preserve">The initial </w:t>
      </w:r>
      <w:r w:rsidR="00F21493" w:rsidRPr="00E71047">
        <w:rPr>
          <w:rFonts w:ascii="Arial" w:hAnsi="Arial" w:cs="Arial"/>
        </w:rPr>
        <w:t>was</w:t>
      </w:r>
      <w:r w:rsidR="0008208A" w:rsidRPr="00E71047">
        <w:rPr>
          <w:rFonts w:ascii="Arial" w:hAnsi="Arial" w:cs="Arial"/>
        </w:rPr>
        <w:t>,</w:t>
      </w:r>
      <w:r w:rsidRPr="00E71047">
        <w:rPr>
          <w:rFonts w:ascii="Arial" w:hAnsi="Arial" w:cs="Arial"/>
        </w:rPr>
        <w:t xml:space="preserve"> </w:t>
      </w:r>
      <w:r w:rsidR="00F21493" w:rsidRPr="00E71047">
        <w:rPr>
          <w:rFonts w:ascii="Arial" w:hAnsi="Arial" w:cs="Arial"/>
        </w:rPr>
        <w:t>“D</w:t>
      </w:r>
      <w:r w:rsidRPr="00E71047">
        <w:rPr>
          <w:rFonts w:ascii="Arial" w:hAnsi="Arial" w:cs="Arial"/>
        </w:rPr>
        <w:t>o they educate employees about accessibility?</w:t>
      </w:r>
      <w:r w:rsidR="00BA2164" w:rsidRPr="00E71047">
        <w:rPr>
          <w:rFonts w:ascii="Arial" w:hAnsi="Arial" w:cs="Arial"/>
        </w:rPr>
        <w:t>”</w:t>
      </w:r>
      <w:r w:rsidRPr="00E71047">
        <w:rPr>
          <w:rFonts w:ascii="Arial" w:hAnsi="Arial" w:cs="Arial"/>
        </w:rPr>
        <w:t xml:space="preserve"> The most common answer was “Somewhat” (48%), followed by “Yes” (28%), “No” (16%), and “I don’t know” (8%).</w:t>
      </w:r>
    </w:p>
    <w:p w14:paraId="56123E38" w14:textId="213701DD" w:rsidR="00EA66B5" w:rsidRPr="00E71047" w:rsidRDefault="00EA66B5" w:rsidP="0008208A">
      <w:pPr>
        <w:rPr>
          <w:rFonts w:ascii="Arial" w:hAnsi="Arial" w:cs="Arial"/>
        </w:rPr>
      </w:pPr>
      <w:r w:rsidRPr="00E71047">
        <w:rPr>
          <w:rFonts w:ascii="Arial" w:hAnsi="Arial" w:cs="Arial"/>
        </w:rPr>
        <w:t xml:space="preserve">When </w:t>
      </w:r>
      <w:r w:rsidR="0008208A" w:rsidRPr="00E71047">
        <w:rPr>
          <w:rFonts w:ascii="Arial" w:hAnsi="Arial" w:cs="Arial"/>
        </w:rPr>
        <w:t>all</w:t>
      </w:r>
      <w:r w:rsidRPr="00E71047">
        <w:rPr>
          <w:rFonts w:ascii="Arial" w:hAnsi="Arial" w:cs="Arial"/>
        </w:rPr>
        <w:t xml:space="preserve"> library roles were asked if they educate library staff about accessibility, </w:t>
      </w:r>
      <w:r w:rsidR="00E545E7" w:rsidRPr="00E71047">
        <w:rPr>
          <w:rFonts w:ascii="Arial" w:hAnsi="Arial" w:cs="Arial"/>
        </w:rPr>
        <w:t xml:space="preserve">Accessibility Specialists </w:t>
      </w:r>
      <w:r w:rsidRPr="00E71047">
        <w:rPr>
          <w:rFonts w:ascii="Arial" w:hAnsi="Arial" w:cs="Arial"/>
        </w:rPr>
        <w:t>had the highest response rate for t</w:t>
      </w:r>
      <w:r w:rsidR="00E3147B" w:rsidRPr="00E71047">
        <w:rPr>
          <w:rFonts w:ascii="Arial" w:hAnsi="Arial" w:cs="Arial"/>
        </w:rPr>
        <w:t xml:space="preserve">he option “Yes” (40%). </w:t>
      </w:r>
      <w:r w:rsidR="00E545E7" w:rsidRPr="00E71047">
        <w:rPr>
          <w:rFonts w:ascii="Arial" w:hAnsi="Arial" w:cs="Arial"/>
        </w:rPr>
        <w:t xml:space="preserve">Library Branch or Department Manager </w:t>
      </w:r>
      <w:r w:rsidRPr="00E71047">
        <w:rPr>
          <w:rFonts w:ascii="Arial" w:hAnsi="Arial" w:cs="Arial"/>
        </w:rPr>
        <w:t>had the highest percentage under the option “Somew</w:t>
      </w:r>
      <w:r w:rsidR="00E3147B" w:rsidRPr="00E71047">
        <w:rPr>
          <w:rFonts w:ascii="Arial" w:hAnsi="Arial" w:cs="Arial"/>
        </w:rPr>
        <w:t xml:space="preserve">hat” (54%). </w:t>
      </w:r>
      <w:r w:rsidR="00385D52" w:rsidRPr="00E71047">
        <w:rPr>
          <w:rFonts w:ascii="Arial" w:hAnsi="Arial" w:cs="Arial"/>
        </w:rPr>
        <w:t xml:space="preserve">Rural Librarian </w:t>
      </w:r>
      <w:r w:rsidR="004B4A62" w:rsidRPr="00E71047">
        <w:rPr>
          <w:rFonts w:ascii="Arial" w:hAnsi="Arial" w:cs="Arial"/>
        </w:rPr>
        <w:t>was</w:t>
      </w:r>
      <w:r w:rsidRPr="00E71047">
        <w:rPr>
          <w:rFonts w:ascii="Arial" w:hAnsi="Arial" w:cs="Arial"/>
        </w:rPr>
        <w:t xml:space="preserve"> the library role with the highest percentage beneath “No”</w:t>
      </w:r>
      <w:r w:rsidR="00BA2164" w:rsidRPr="00E71047">
        <w:rPr>
          <w:rFonts w:ascii="Arial" w:hAnsi="Arial" w:cs="Arial"/>
        </w:rPr>
        <w:t xml:space="preserve"> (25%)</w:t>
      </w:r>
      <w:r w:rsidRPr="00E71047">
        <w:rPr>
          <w:rFonts w:ascii="Arial" w:hAnsi="Arial" w:cs="Arial"/>
        </w:rPr>
        <w:t xml:space="preserve">. The library role with the highest percentage for the option “I don’t know” was Human </w:t>
      </w:r>
      <w:r w:rsidR="00F21493" w:rsidRPr="00E71047">
        <w:rPr>
          <w:rFonts w:ascii="Arial" w:hAnsi="Arial" w:cs="Arial"/>
        </w:rPr>
        <w:t>R</w:t>
      </w:r>
      <w:r w:rsidRPr="00E71047">
        <w:rPr>
          <w:rFonts w:ascii="Arial" w:hAnsi="Arial" w:cs="Arial"/>
        </w:rPr>
        <w:t>esources (40%). </w:t>
      </w:r>
    </w:p>
    <w:p w14:paraId="2433C7CF" w14:textId="1B97EB45" w:rsidR="00F21493" w:rsidRPr="00E71047" w:rsidRDefault="00EA66B5" w:rsidP="0008208A">
      <w:pPr>
        <w:rPr>
          <w:rFonts w:ascii="Arial" w:hAnsi="Arial" w:cs="Arial"/>
        </w:rPr>
      </w:pPr>
      <w:r w:rsidRPr="00E71047">
        <w:rPr>
          <w:rFonts w:ascii="Arial" w:hAnsi="Arial" w:cs="Arial"/>
        </w:rPr>
        <w:t xml:space="preserve">If respondents selected “Yes” or “Somewhat” in the previous questions, </w:t>
      </w:r>
      <w:r w:rsidR="00994643" w:rsidRPr="00E71047">
        <w:rPr>
          <w:rFonts w:ascii="Arial" w:hAnsi="Arial" w:cs="Arial"/>
        </w:rPr>
        <w:t>they</w:t>
      </w:r>
      <w:r w:rsidRPr="00E71047">
        <w:rPr>
          <w:rFonts w:ascii="Arial" w:hAnsi="Arial" w:cs="Arial"/>
        </w:rPr>
        <w:t xml:space="preserve"> asked how they educate public library employees about accessibility. For those who answered “No” or “I don’t know”</w:t>
      </w:r>
      <w:r w:rsidR="0008208A" w:rsidRPr="00E71047">
        <w:rPr>
          <w:rFonts w:ascii="Arial" w:hAnsi="Arial" w:cs="Arial"/>
        </w:rPr>
        <w:t>,</w:t>
      </w:r>
      <w:r w:rsidRPr="00E71047">
        <w:rPr>
          <w:rFonts w:ascii="Arial" w:hAnsi="Arial" w:cs="Arial"/>
        </w:rPr>
        <w:t xml:space="preserve"> </w:t>
      </w:r>
      <w:r w:rsidR="00994643" w:rsidRPr="00E71047">
        <w:rPr>
          <w:rFonts w:ascii="Arial" w:hAnsi="Arial" w:cs="Arial"/>
        </w:rPr>
        <w:t>respondents were</w:t>
      </w:r>
      <w:r w:rsidRPr="00E71047">
        <w:rPr>
          <w:rFonts w:ascii="Arial" w:hAnsi="Arial" w:cs="Arial"/>
        </w:rPr>
        <w:t xml:space="preserve"> provided with the options “We don’t educate employees about accessibility” (13%) and “I don’t know” (14%). The most popular answer was “Training” (60%), followed by “Presentations” (27%), and “Handouts” (22%).</w:t>
      </w:r>
    </w:p>
    <w:p w14:paraId="23CCD739" w14:textId="2E297F93" w:rsidR="00F21493" w:rsidRPr="00E71047" w:rsidRDefault="00F21493" w:rsidP="0008208A">
      <w:pPr>
        <w:rPr>
          <w:rFonts w:ascii="Arial" w:hAnsi="Arial" w:cs="Arial"/>
        </w:rPr>
      </w:pPr>
      <w:r w:rsidRPr="00E71047">
        <w:rPr>
          <w:rFonts w:ascii="Arial" w:hAnsi="Arial" w:cs="Arial"/>
        </w:rPr>
        <w:t>The comments in</w:t>
      </w:r>
      <w:r w:rsidR="00EA66B5" w:rsidRPr="00E71047">
        <w:rPr>
          <w:rFonts w:ascii="Arial" w:hAnsi="Arial" w:cs="Arial"/>
        </w:rPr>
        <w:t xml:space="preserve"> </w:t>
      </w:r>
      <w:r w:rsidR="00915CF4">
        <w:rPr>
          <w:rFonts w:ascii="Arial" w:hAnsi="Arial" w:cs="Arial"/>
        </w:rPr>
        <w:t xml:space="preserve">the </w:t>
      </w:r>
      <w:r w:rsidR="00EA66B5" w:rsidRPr="00E71047">
        <w:rPr>
          <w:rFonts w:ascii="Arial" w:hAnsi="Arial" w:cs="Arial"/>
        </w:rPr>
        <w:t>“Other” category</w:t>
      </w:r>
      <w:r w:rsidR="00946EB4" w:rsidRPr="00E71047">
        <w:rPr>
          <w:rFonts w:ascii="Arial" w:hAnsi="Arial" w:cs="Arial"/>
        </w:rPr>
        <w:t xml:space="preserve"> (9%)</w:t>
      </w:r>
      <w:r w:rsidR="00EA66B5" w:rsidRPr="00E71047">
        <w:rPr>
          <w:rFonts w:ascii="Arial" w:hAnsi="Arial" w:cs="Arial"/>
        </w:rPr>
        <w:t xml:space="preserve"> include</w:t>
      </w:r>
      <w:r w:rsidRPr="00E71047">
        <w:rPr>
          <w:rFonts w:ascii="Arial" w:hAnsi="Arial" w:cs="Arial"/>
        </w:rPr>
        <w:t>d</w:t>
      </w:r>
      <w:r w:rsidR="00EA66B5" w:rsidRPr="00E71047">
        <w:rPr>
          <w:rFonts w:ascii="Arial" w:hAnsi="Arial" w:cs="Arial"/>
        </w:rPr>
        <w:t xml:space="preserve"> education method</w:t>
      </w:r>
      <w:r w:rsidRPr="00E71047">
        <w:rPr>
          <w:rFonts w:ascii="Arial" w:hAnsi="Arial" w:cs="Arial"/>
        </w:rPr>
        <w:t>:</w:t>
      </w:r>
    </w:p>
    <w:p w14:paraId="5BB097A3" w14:textId="4B2707A4" w:rsidR="00F21493" w:rsidRPr="00E71047" w:rsidRDefault="00EA66B5" w:rsidP="00306E98">
      <w:pPr>
        <w:pStyle w:val="ListParagraph"/>
        <w:numPr>
          <w:ilvl w:val="0"/>
          <w:numId w:val="48"/>
        </w:numPr>
        <w:rPr>
          <w:rFonts w:ascii="Arial" w:hAnsi="Arial" w:cs="Arial"/>
        </w:rPr>
      </w:pPr>
      <w:r w:rsidRPr="00E71047">
        <w:rPr>
          <w:rFonts w:ascii="Arial" w:hAnsi="Arial" w:cs="Arial"/>
        </w:rPr>
        <w:t>“Verbalment”</w:t>
      </w:r>
      <w:r w:rsidR="00BA2164" w:rsidRPr="00E71047">
        <w:rPr>
          <w:rFonts w:ascii="Arial" w:hAnsi="Arial" w:cs="Arial"/>
        </w:rPr>
        <w:t xml:space="preserve"> [verbally]</w:t>
      </w:r>
      <w:r w:rsidR="0008208A" w:rsidRPr="00E71047">
        <w:rPr>
          <w:rFonts w:ascii="Arial" w:hAnsi="Arial" w:cs="Arial"/>
        </w:rPr>
        <w:t>.</w:t>
      </w:r>
    </w:p>
    <w:p w14:paraId="771CFCCD" w14:textId="2AF31987" w:rsidR="00F21493" w:rsidRPr="00E71047" w:rsidRDefault="00EA66B5" w:rsidP="00306E98">
      <w:pPr>
        <w:pStyle w:val="ListParagraph"/>
        <w:numPr>
          <w:ilvl w:val="0"/>
          <w:numId w:val="48"/>
        </w:numPr>
        <w:rPr>
          <w:rFonts w:ascii="Arial" w:hAnsi="Arial" w:cs="Arial"/>
        </w:rPr>
      </w:pPr>
      <w:r w:rsidRPr="00E71047">
        <w:rPr>
          <w:rFonts w:ascii="Arial" w:hAnsi="Arial" w:cs="Arial"/>
        </w:rPr>
        <w:t>“Webinars</w:t>
      </w:r>
      <w:r w:rsidR="0008208A" w:rsidRPr="00E71047">
        <w:rPr>
          <w:rFonts w:ascii="Arial" w:hAnsi="Arial" w:cs="Arial"/>
        </w:rPr>
        <w:t>.</w:t>
      </w:r>
      <w:r w:rsidRPr="00E71047">
        <w:rPr>
          <w:rFonts w:ascii="Arial" w:hAnsi="Arial" w:cs="Arial"/>
        </w:rPr>
        <w:t>”</w:t>
      </w:r>
    </w:p>
    <w:p w14:paraId="7DA8629E" w14:textId="39025E94" w:rsidR="00F21493" w:rsidRPr="00E71047" w:rsidRDefault="00EA66B5" w:rsidP="00306E98">
      <w:pPr>
        <w:pStyle w:val="ListParagraph"/>
        <w:numPr>
          <w:ilvl w:val="0"/>
          <w:numId w:val="48"/>
        </w:numPr>
        <w:rPr>
          <w:rFonts w:ascii="Arial" w:hAnsi="Arial" w:cs="Arial"/>
        </w:rPr>
      </w:pPr>
      <w:r w:rsidRPr="00E71047">
        <w:rPr>
          <w:rFonts w:ascii="Arial" w:hAnsi="Arial" w:cs="Arial"/>
        </w:rPr>
        <w:t>“Policy review</w:t>
      </w:r>
      <w:r w:rsidR="0008208A" w:rsidRPr="00E71047">
        <w:rPr>
          <w:rFonts w:ascii="Arial" w:hAnsi="Arial" w:cs="Arial"/>
        </w:rPr>
        <w:t>.</w:t>
      </w:r>
      <w:r w:rsidRPr="00E71047">
        <w:rPr>
          <w:rFonts w:ascii="Arial" w:hAnsi="Arial" w:cs="Arial"/>
        </w:rPr>
        <w:t>”</w:t>
      </w:r>
    </w:p>
    <w:p w14:paraId="571F836D" w14:textId="1656091D" w:rsidR="00EA66B5" w:rsidRPr="00E71047" w:rsidRDefault="00EA66B5" w:rsidP="00306E98">
      <w:pPr>
        <w:pStyle w:val="ListParagraph"/>
        <w:numPr>
          <w:ilvl w:val="0"/>
          <w:numId w:val="48"/>
        </w:numPr>
        <w:rPr>
          <w:rFonts w:ascii="Arial" w:hAnsi="Arial" w:cs="Arial"/>
        </w:rPr>
      </w:pPr>
      <w:r w:rsidRPr="00E71047">
        <w:rPr>
          <w:rFonts w:ascii="Arial" w:hAnsi="Arial" w:cs="Arial"/>
        </w:rPr>
        <w:t xml:space="preserve">“email.” </w:t>
      </w:r>
    </w:p>
    <w:p w14:paraId="6553D21B" w14:textId="631D05E6" w:rsidR="00EA66B5" w:rsidRPr="00E71047" w:rsidRDefault="00EA66B5" w:rsidP="0008208A">
      <w:pPr>
        <w:rPr>
          <w:rFonts w:ascii="Arial" w:hAnsi="Arial" w:cs="Arial"/>
        </w:rPr>
      </w:pPr>
      <w:r w:rsidRPr="00E71047">
        <w:rPr>
          <w:rFonts w:ascii="Arial" w:hAnsi="Arial" w:cs="Arial"/>
        </w:rPr>
        <w:lastRenderedPageBreak/>
        <w:t>Connected with the accessibility education methods public l</w:t>
      </w:r>
      <w:r w:rsidR="00BA2164" w:rsidRPr="00E71047">
        <w:rPr>
          <w:rFonts w:ascii="Arial" w:hAnsi="Arial" w:cs="Arial"/>
        </w:rPr>
        <w:t xml:space="preserve">ibraries used, </w:t>
      </w:r>
      <w:r w:rsidR="00994643" w:rsidRPr="00E71047">
        <w:rPr>
          <w:rFonts w:ascii="Arial" w:hAnsi="Arial" w:cs="Arial"/>
        </w:rPr>
        <w:t>the project team</w:t>
      </w:r>
      <w:r w:rsidR="00BA2164" w:rsidRPr="00E71047">
        <w:rPr>
          <w:rFonts w:ascii="Arial" w:hAnsi="Arial" w:cs="Arial"/>
        </w:rPr>
        <w:t xml:space="preserve"> asked </w:t>
      </w:r>
      <w:r w:rsidR="00994643" w:rsidRPr="00E71047">
        <w:rPr>
          <w:rFonts w:ascii="Arial" w:hAnsi="Arial" w:cs="Arial"/>
        </w:rPr>
        <w:t xml:space="preserve">respondents </w:t>
      </w:r>
      <w:r w:rsidR="00BA2164" w:rsidRPr="00E71047">
        <w:rPr>
          <w:rFonts w:ascii="Arial" w:hAnsi="Arial" w:cs="Arial"/>
        </w:rPr>
        <w:t xml:space="preserve">if </w:t>
      </w:r>
      <w:r w:rsidRPr="00E71047">
        <w:rPr>
          <w:rFonts w:ascii="Arial" w:hAnsi="Arial" w:cs="Arial"/>
        </w:rPr>
        <w:t xml:space="preserve">their library would feel comfortable sharing these materials with other libraries. </w:t>
      </w:r>
      <w:r w:rsidR="005F0BE7" w:rsidRPr="00E71047">
        <w:rPr>
          <w:rFonts w:ascii="Arial" w:hAnsi="Arial" w:cs="Arial"/>
        </w:rPr>
        <w:t>20% of respondents selected “</w:t>
      </w:r>
      <w:r w:rsidRPr="00E71047">
        <w:rPr>
          <w:rFonts w:ascii="Arial" w:hAnsi="Arial" w:cs="Arial"/>
        </w:rPr>
        <w:t>Yes</w:t>
      </w:r>
      <w:r w:rsidR="005F0BE7" w:rsidRPr="00E71047">
        <w:rPr>
          <w:rFonts w:ascii="Arial" w:hAnsi="Arial" w:cs="Arial"/>
        </w:rPr>
        <w:t>”, 11% responded “No”, 41% responded “I don’t know</w:t>
      </w:r>
      <w:r w:rsidR="00975C75" w:rsidRPr="00E71047">
        <w:rPr>
          <w:rFonts w:ascii="Arial" w:hAnsi="Arial" w:cs="Arial"/>
        </w:rPr>
        <w:t>,”</w:t>
      </w:r>
      <w:r w:rsidR="005F0BE7" w:rsidRPr="00E71047">
        <w:rPr>
          <w:rFonts w:ascii="Arial" w:hAnsi="Arial" w:cs="Arial"/>
        </w:rPr>
        <w:t xml:space="preserve"> and 29% selected “</w:t>
      </w:r>
      <w:r w:rsidRPr="00E71047">
        <w:rPr>
          <w:rFonts w:ascii="Arial" w:hAnsi="Arial" w:cs="Arial"/>
        </w:rPr>
        <w:t>We don’t have educ</w:t>
      </w:r>
      <w:r w:rsidR="005F0BE7" w:rsidRPr="00E71047">
        <w:rPr>
          <w:rFonts w:ascii="Arial" w:hAnsi="Arial" w:cs="Arial"/>
        </w:rPr>
        <w:t>ational accessibility resources”</w:t>
      </w:r>
      <w:r w:rsidR="0008208A" w:rsidRPr="00E71047">
        <w:rPr>
          <w:rFonts w:ascii="Arial" w:hAnsi="Arial" w:cs="Arial"/>
        </w:rPr>
        <w:t>.</w:t>
      </w:r>
    </w:p>
    <w:p w14:paraId="190E8E4B" w14:textId="5A1C4B7C" w:rsidR="00E0227C" w:rsidRPr="00E71047" w:rsidRDefault="00EA66B5" w:rsidP="000B5173">
      <w:pPr>
        <w:rPr>
          <w:rFonts w:ascii="Arial" w:hAnsi="Arial" w:cs="Arial"/>
        </w:rPr>
      </w:pPr>
      <w:r w:rsidRPr="00E71047">
        <w:rPr>
          <w:rFonts w:ascii="Arial" w:hAnsi="Arial" w:cs="Arial"/>
        </w:rPr>
        <w:t>The final question in this section</w:t>
      </w:r>
      <w:r w:rsidR="0008208A" w:rsidRPr="00E71047">
        <w:rPr>
          <w:rFonts w:ascii="Arial" w:hAnsi="Arial" w:cs="Arial"/>
        </w:rPr>
        <w:t xml:space="preserve"> asked</w:t>
      </w:r>
      <w:r w:rsidRPr="00E71047">
        <w:rPr>
          <w:rFonts w:ascii="Arial" w:hAnsi="Arial" w:cs="Arial"/>
        </w:rPr>
        <w:t xml:space="preserve"> what resources would help respondents make the public library workspace accessible. The four most popular answers are “Guidelines” (80%), “Checklists” (65%), “Webinars” (47%), and “Toolkits” (41%). The rest of the options for this question are below 40%. </w:t>
      </w:r>
    </w:p>
    <w:p w14:paraId="2E17CA55" w14:textId="77777777" w:rsidR="00133702" w:rsidRPr="00E71047" w:rsidRDefault="00133702" w:rsidP="004160D2">
      <w:pPr>
        <w:pStyle w:val="Heading3"/>
        <w:rPr>
          <w:rFonts w:ascii="Arial" w:hAnsi="Arial" w:cs="Arial"/>
        </w:rPr>
      </w:pPr>
      <w:bookmarkStart w:id="30" w:name="_Toc85013344"/>
      <w:r w:rsidRPr="00E71047">
        <w:rPr>
          <w:rFonts w:ascii="Arial" w:hAnsi="Arial" w:cs="Arial"/>
        </w:rPr>
        <w:t>Communications</w:t>
      </w:r>
      <w:bookmarkEnd w:id="30"/>
    </w:p>
    <w:p w14:paraId="1CD7EFAF" w14:textId="539551CD" w:rsidR="00EA66B5" w:rsidRPr="00E71047" w:rsidRDefault="00EA66B5" w:rsidP="0008208A">
      <w:pPr>
        <w:rPr>
          <w:rFonts w:ascii="Arial" w:hAnsi="Arial" w:cs="Arial"/>
        </w:rPr>
      </w:pPr>
      <w:r w:rsidRPr="00E71047">
        <w:rPr>
          <w:rFonts w:ascii="Arial" w:hAnsi="Arial" w:cs="Arial"/>
        </w:rPr>
        <w:t xml:space="preserve">The section, </w:t>
      </w:r>
      <w:r w:rsidRPr="00E71047">
        <w:rPr>
          <w:rFonts w:ascii="Arial" w:hAnsi="Arial" w:cs="Arial"/>
          <w:i/>
        </w:rPr>
        <w:t>Communications</w:t>
      </w:r>
      <w:r w:rsidRPr="00E71047">
        <w:rPr>
          <w:rFonts w:ascii="Arial" w:hAnsi="Arial" w:cs="Arial"/>
        </w:rPr>
        <w:t xml:space="preserve">, is about the outreach communications that public libraries use to promote their services and content. This includes social media posts, advertising, press releases and much more. </w:t>
      </w:r>
    </w:p>
    <w:p w14:paraId="21F6DD8B" w14:textId="090FE526" w:rsidR="00EA66B5" w:rsidRPr="00E71047" w:rsidRDefault="00EA66B5" w:rsidP="0008208A">
      <w:pPr>
        <w:rPr>
          <w:rFonts w:ascii="Arial" w:hAnsi="Arial" w:cs="Arial"/>
        </w:rPr>
      </w:pPr>
      <w:r w:rsidRPr="00E71047">
        <w:rPr>
          <w:rFonts w:ascii="Arial" w:hAnsi="Arial" w:cs="Arial"/>
        </w:rPr>
        <w:t>The first question in this section is if the content they release is accessible. 16% of respondents said “Yes,” 27% of respondents said “Sometimes,” 24% said “No,” and 33% said</w:t>
      </w:r>
      <w:r w:rsidR="0008208A" w:rsidRPr="00E71047">
        <w:rPr>
          <w:rFonts w:ascii="Arial" w:hAnsi="Arial" w:cs="Arial"/>
        </w:rPr>
        <w:t>,</w:t>
      </w:r>
      <w:r w:rsidRPr="00E71047">
        <w:rPr>
          <w:rFonts w:ascii="Arial" w:hAnsi="Arial" w:cs="Arial"/>
        </w:rPr>
        <w:t xml:space="preserve"> “I don’t know”</w:t>
      </w:r>
      <w:r w:rsidR="0008208A" w:rsidRPr="00E71047">
        <w:rPr>
          <w:rFonts w:ascii="Arial" w:hAnsi="Arial" w:cs="Arial"/>
        </w:rPr>
        <w:t>.</w:t>
      </w:r>
      <w:r w:rsidRPr="00E71047">
        <w:rPr>
          <w:rFonts w:ascii="Arial" w:hAnsi="Arial" w:cs="Arial"/>
        </w:rPr>
        <w:t xml:space="preserve"> T</w:t>
      </w:r>
      <w:r w:rsidR="00946EB4" w:rsidRPr="00E71047">
        <w:rPr>
          <w:rFonts w:ascii="Arial" w:hAnsi="Arial" w:cs="Arial"/>
        </w:rPr>
        <w:t xml:space="preserve">he library role that said “Yes” </w:t>
      </w:r>
      <w:r w:rsidRPr="00E71047">
        <w:rPr>
          <w:rFonts w:ascii="Arial" w:hAnsi="Arial" w:cs="Arial"/>
        </w:rPr>
        <w:t>their library makes sure that communications content is accessible</w:t>
      </w:r>
      <w:r w:rsidR="00BA2164" w:rsidRPr="00E71047">
        <w:rPr>
          <w:rFonts w:ascii="Arial" w:hAnsi="Arial" w:cs="Arial"/>
        </w:rPr>
        <w:t xml:space="preserve"> most frequently was </w:t>
      </w:r>
      <w:r w:rsidR="00385D52" w:rsidRPr="00E71047">
        <w:rPr>
          <w:rFonts w:ascii="Arial" w:hAnsi="Arial" w:cs="Arial"/>
        </w:rPr>
        <w:t xml:space="preserve">Library Director </w:t>
      </w:r>
      <w:r w:rsidRPr="00E71047">
        <w:rPr>
          <w:rFonts w:ascii="Arial" w:hAnsi="Arial" w:cs="Arial"/>
        </w:rPr>
        <w:t xml:space="preserve">(18%). The library role Communications said “Somewhat” most often at 71%. </w:t>
      </w:r>
      <w:r w:rsidR="00385D52" w:rsidRPr="00E71047">
        <w:rPr>
          <w:rFonts w:ascii="Arial" w:hAnsi="Arial" w:cs="Arial"/>
        </w:rPr>
        <w:t xml:space="preserve">Rural Librarian </w:t>
      </w:r>
      <w:r w:rsidRPr="00E71047">
        <w:rPr>
          <w:rFonts w:ascii="Arial" w:hAnsi="Arial" w:cs="Arial"/>
        </w:rPr>
        <w:t xml:space="preserve">was the library role </w:t>
      </w:r>
      <w:r w:rsidR="004B4A62" w:rsidRPr="00E71047">
        <w:rPr>
          <w:rFonts w:ascii="Arial" w:hAnsi="Arial" w:cs="Arial"/>
        </w:rPr>
        <w:t xml:space="preserve">that said “No” most frequently </w:t>
      </w:r>
      <w:r w:rsidRPr="00E71047">
        <w:rPr>
          <w:rFonts w:ascii="Arial" w:hAnsi="Arial" w:cs="Arial"/>
        </w:rPr>
        <w:t>at 38%. For the option “I don’t know</w:t>
      </w:r>
      <w:r w:rsidR="00915CF4">
        <w:rPr>
          <w:rFonts w:ascii="Arial" w:hAnsi="Arial" w:cs="Arial"/>
        </w:rPr>
        <w:t>,</w:t>
      </w:r>
      <w:r w:rsidRPr="00E71047">
        <w:rPr>
          <w:rFonts w:ascii="Arial" w:hAnsi="Arial" w:cs="Arial"/>
        </w:rPr>
        <w:t xml:space="preserve">” </w:t>
      </w:r>
      <w:r w:rsidR="00E545E7" w:rsidRPr="00E71047">
        <w:rPr>
          <w:rFonts w:ascii="Arial" w:hAnsi="Arial" w:cs="Arial"/>
        </w:rPr>
        <w:t xml:space="preserve">Accessibility Specialists </w:t>
      </w:r>
      <w:r w:rsidRPr="00E71047">
        <w:rPr>
          <w:rFonts w:ascii="Arial" w:hAnsi="Arial" w:cs="Arial"/>
        </w:rPr>
        <w:t xml:space="preserve">selected this most </w:t>
      </w:r>
      <w:r w:rsidR="0008208A" w:rsidRPr="00E71047">
        <w:rPr>
          <w:rFonts w:ascii="Arial" w:hAnsi="Arial" w:cs="Arial"/>
        </w:rPr>
        <w:t>often</w:t>
      </w:r>
      <w:r w:rsidRPr="00E71047">
        <w:rPr>
          <w:rFonts w:ascii="Arial" w:hAnsi="Arial" w:cs="Arial"/>
        </w:rPr>
        <w:t xml:space="preserve"> at 60%.</w:t>
      </w:r>
    </w:p>
    <w:p w14:paraId="5D70A8A3" w14:textId="06A12663" w:rsidR="002D55FC" w:rsidRPr="00E71047" w:rsidRDefault="00EA66B5" w:rsidP="0008208A">
      <w:pPr>
        <w:rPr>
          <w:rFonts w:ascii="Arial" w:hAnsi="Arial" w:cs="Arial"/>
        </w:rPr>
      </w:pPr>
      <w:r w:rsidRPr="00E71047">
        <w:rPr>
          <w:rFonts w:ascii="Arial" w:hAnsi="Arial" w:cs="Arial"/>
        </w:rPr>
        <w:t xml:space="preserve">In the previous question, if the response was “Yes” or “Sometimes”, </w:t>
      </w:r>
      <w:r w:rsidR="0008208A" w:rsidRPr="00E71047">
        <w:rPr>
          <w:rFonts w:ascii="Arial" w:hAnsi="Arial" w:cs="Arial"/>
        </w:rPr>
        <w:t>the project team followed up by</w:t>
      </w:r>
      <w:r w:rsidRPr="00E71047">
        <w:rPr>
          <w:rFonts w:ascii="Arial" w:hAnsi="Arial" w:cs="Arial"/>
        </w:rPr>
        <w:t xml:space="preserve"> ask</w:t>
      </w:r>
      <w:r w:rsidR="0008208A" w:rsidRPr="00E71047">
        <w:rPr>
          <w:rFonts w:ascii="Arial" w:hAnsi="Arial" w:cs="Arial"/>
        </w:rPr>
        <w:t>ing</w:t>
      </w:r>
      <w:r w:rsidRPr="00E71047">
        <w:rPr>
          <w:rFonts w:ascii="Arial" w:hAnsi="Arial" w:cs="Arial"/>
        </w:rPr>
        <w:t xml:space="preserve"> what accessibility features </w:t>
      </w:r>
      <w:r w:rsidR="0008208A" w:rsidRPr="00E71047">
        <w:rPr>
          <w:rFonts w:ascii="Arial" w:hAnsi="Arial" w:cs="Arial"/>
        </w:rPr>
        <w:t>are</w:t>
      </w:r>
      <w:r w:rsidRPr="00E71047">
        <w:rPr>
          <w:rFonts w:ascii="Arial" w:hAnsi="Arial" w:cs="Arial"/>
        </w:rPr>
        <w:t xml:space="preserve"> include</w:t>
      </w:r>
      <w:r w:rsidR="0008208A" w:rsidRPr="00E71047">
        <w:rPr>
          <w:rFonts w:ascii="Arial" w:hAnsi="Arial" w:cs="Arial"/>
        </w:rPr>
        <w:t>d</w:t>
      </w:r>
      <w:r w:rsidRPr="00E71047">
        <w:rPr>
          <w:rFonts w:ascii="Arial" w:hAnsi="Arial" w:cs="Arial"/>
        </w:rPr>
        <w:t xml:space="preserve"> in their communications. The options were:</w:t>
      </w:r>
    </w:p>
    <w:tbl>
      <w:tblPr>
        <w:tblStyle w:val="MediumShading1-Accent1"/>
        <w:tblW w:w="0" w:type="auto"/>
        <w:tblLook w:val="04A0" w:firstRow="1" w:lastRow="0" w:firstColumn="1" w:lastColumn="0" w:noHBand="0" w:noVBand="1"/>
        <w:tblCaption w:val="Accessible features in public library communications"/>
        <w:tblDescription w:val="This table has two columns. The first column lists accessible features that can be added to communications (social media posts, memos, etc.). The second column lists the rate of response for each option (what they include in their communications). "/>
      </w:tblPr>
      <w:tblGrid>
        <w:gridCol w:w="6456"/>
        <w:gridCol w:w="2884"/>
      </w:tblGrid>
      <w:tr w:rsidR="002D55FC" w:rsidRPr="00E71047" w14:paraId="05B44906"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29" w:type="dxa"/>
          </w:tcPr>
          <w:p w14:paraId="173ACB74" w14:textId="08FF6C7F" w:rsidR="002D55FC" w:rsidRPr="00E71047" w:rsidRDefault="002D55FC" w:rsidP="006C0025">
            <w:pPr>
              <w:rPr>
                <w:rFonts w:ascii="Arial" w:hAnsi="Arial" w:cs="Arial"/>
              </w:rPr>
            </w:pPr>
            <w:r w:rsidRPr="00E71047">
              <w:rPr>
                <w:rFonts w:ascii="Arial" w:hAnsi="Arial" w:cs="Arial"/>
              </w:rPr>
              <w:t>Accessible Feature</w:t>
            </w:r>
            <w:r w:rsidR="00034A8D" w:rsidRPr="00E71047">
              <w:rPr>
                <w:rFonts w:ascii="Arial" w:hAnsi="Arial" w:cs="Arial"/>
              </w:rPr>
              <w:t>s</w:t>
            </w:r>
            <w:r w:rsidRPr="00E71047">
              <w:rPr>
                <w:rFonts w:ascii="Arial" w:hAnsi="Arial" w:cs="Arial"/>
              </w:rPr>
              <w:t xml:space="preserve"> for Communications</w:t>
            </w:r>
          </w:p>
        </w:tc>
        <w:tc>
          <w:tcPr>
            <w:tcW w:w="2947" w:type="dxa"/>
          </w:tcPr>
          <w:p w14:paraId="459BD12B" w14:textId="516B074D" w:rsidR="002D55FC" w:rsidRPr="00E71047" w:rsidRDefault="002D55FC"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2D55FC" w:rsidRPr="00E71047" w14:paraId="28F1C2DE"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0621BF5" w14:textId="2CF9DF7C" w:rsidR="002D55FC" w:rsidRPr="00E71047" w:rsidRDefault="002D55FC" w:rsidP="006C0025">
            <w:pPr>
              <w:rPr>
                <w:rFonts w:ascii="Arial" w:hAnsi="Arial" w:cs="Arial"/>
                <w:b w:val="0"/>
              </w:rPr>
            </w:pPr>
            <w:r w:rsidRPr="00E71047">
              <w:rPr>
                <w:rFonts w:ascii="Arial" w:hAnsi="Arial" w:cs="Arial"/>
                <w:b w:val="0"/>
              </w:rPr>
              <w:t>Alt text for images</w:t>
            </w:r>
          </w:p>
        </w:tc>
        <w:tc>
          <w:tcPr>
            <w:tcW w:w="2947" w:type="dxa"/>
          </w:tcPr>
          <w:p w14:paraId="7ED7695B" w14:textId="12040358" w:rsidR="002D55FC" w:rsidRPr="00E71047"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26%</w:t>
            </w:r>
          </w:p>
        </w:tc>
      </w:tr>
      <w:tr w:rsidR="002D55FC" w:rsidRPr="00E71047" w14:paraId="3B635833"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DCD8D66" w14:textId="28EAB912" w:rsidR="002D55FC" w:rsidRPr="00E71047" w:rsidRDefault="002D55FC" w:rsidP="006C0025">
            <w:pPr>
              <w:rPr>
                <w:rFonts w:ascii="Arial" w:hAnsi="Arial" w:cs="Arial"/>
                <w:b w:val="0"/>
              </w:rPr>
            </w:pPr>
            <w:r w:rsidRPr="00E71047">
              <w:rPr>
                <w:rFonts w:ascii="Arial" w:hAnsi="Arial" w:cs="Arial"/>
                <w:b w:val="0"/>
                <w:bCs w:val="0"/>
              </w:rPr>
              <w:t>Long descriptions for graphs, charts, diagrams, and maps</w:t>
            </w:r>
          </w:p>
        </w:tc>
        <w:tc>
          <w:tcPr>
            <w:tcW w:w="2947" w:type="dxa"/>
          </w:tcPr>
          <w:p w14:paraId="31B65839" w14:textId="3F010FCD" w:rsidR="002D55FC" w:rsidRPr="00E71047"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w:t>
            </w:r>
          </w:p>
        </w:tc>
      </w:tr>
      <w:tr w:rsidR="002D55FC" w:rsidRPr="00E71047" w14:paraId="37853EA6"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D3B8008" w14:textId="1630FD6F" w:rsidR="002D55FC" w:rsidRPr="00E71047" w:rsidRDefault="002D55FC" w:rsidP="006C0025">
            <w:pPr>
              <w:rPr>
                <w:rFonts w:ascii="Arial" w:hAnsi="Arial" w:cs="Arial"/>
                <w:b w:val="0"/>
              </w:rPr>
            </w:pPr>
            <w:r w:rsidRPr="00E71047">
              <w:rPr>
                <w:rFonts w:ascii="Arial" w:hAnsi="Arial" w:cs="Arial"/>
                <w:b w:val="0"/>
                <w:bCs w:val="0"/>
              </w:rPr>
              <w:t>Open and closed captioning in videos</w:t>
            </w:r>
          </w:p>
        </w:tc>
        <w:tc>
          <w:tcPr>
            <w:tcW w:w="2947" w:type="dxa"/>
          </w:tcPr>
          <w:p w14:paraId="1EAB9524" w14:textId="26C7F43B" w:rsidR="002D55FC" w:rsidRPr="00E71047"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12%</w:t>
            </w:r>
          </w:p>
        </w:tc>
      </w:tr>
      <w:tr w:rsidR="002D55FC" w:rsidRPr="00E71047" w14:paraId="790D9929"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0DC14578" w14:textId="2551A0D7" w:rsidR="002D55FC" w:rsidRPr="00E71047" w:rsidRDefault="002D55FC" w:rsidP="006C0025">
            <w:pPr>
              <w:rPr>
                <w:rFonts w:ascii="Arial" w:hAnsi="Arial" w:cs="Arial"/>
                <w:b w:val="0"/>
              </w:rPr>
            </w:pPr>
            <w:r w:rsidRPr="00E71047">
              <w:rPr>
                <w:rFonts w:ascii="Arial" w:hAnsi="Arial" w:cs="Arial"/>
                <w:b w:val="0"/>
              </w:rPr>
              <w:t xml:space="preserve">Informative links (e.g. not using “click here”) </w:t>
            </w:r>
          </w:p>
        </w:tc>
        <w:tc>
          <w:tcPr>
            <w:tcW w:w="2947" w:type="dxa"/>
          </w:tcPr>
          <w:p w14:paraId="4A92B3EE" w14:textId="5FF13D38" w:rsidR="002D55FC" w:rsidRPr="00E71047"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23%</w:t>
            </w:r>
          </w:p>
        </w:tc>
      </w:tr>
      <w:tr w:rsidR="002D55FC" w:rsidRPr="00E71047" w14:paraId="16E4F17D"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9B9A2B9" w14:textId="048390F9" w:rsidR="002D55FC" w:rsidRPr="00E71047" w:rsidRDefault="002D55FC" w:rsidP="006C0025">
            <w:pPr>
              <w:rPr>
                <w:rFonts w:ascii="Arial" w:hAnsi="Arial" w:cs="Arial"/>
                <w:b w:val="0"/>
              </w:rPr>
            </w:pPr>
            <w:r w:rsidRPr="00E71047">
              <w:rPr>
                <w:rFonts w:ascii="Arial" w:hAnsi="Arial" w:cs="Arial"/>
                <w:b w:val="0"/>
              </w:rPr>
              <w:t>Hashtags are in camel case</w:t>
            </w:r>
          </w:p>
        </w:tc>
        <w:tc>
          <w:tcPr>
            <w:tcW w:w="2947" w:type="dxa"/>
          </w:tcPr>
          <w:p w14:paraId="01A44B2F" w14:textId="44C6799D" w:rsidR="002D55FC" w:rsidRPr="00E71047"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w:t>
            </w:r>
          </w:p>
        </w:tc>
      </w:tr>
      <w:tr w:rsidR="002D55FC" w:rsidRPr="00E71047" w14:paraId="34AE22D2"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81110B7" w14:textId="7A8178CE" w:rsidR="002D55FC" w:rsidRPr="00E71047" w:rsidRDefault="002D55FC" w:rsidP="006C0025">
            <w:pPr>
              <w:rPr>
                <w:rFonts w:ascii="Arial" w:hAnsi="Arial" w:cs="Arial"/>
                <w:b w:val="0"/>
              </w:rPr>
            </w:pPr>
            <w:r w:rsidRPr="00E71047">
              <w:rPr>
                <w:rFonts w:ascii="Arial" w:hAnsi="Arial" w:cs="Arial"/>
                <w:b w:val="0"/>
              </w:rPr>
              <w:t>Limited use of emojis</w:t>
            </w:r>
          </w:p>
        </w:tc>
        <w:tc>
          <w:tcPr>
            <w:tcW w:w="2947" w:type="dxa"/>
          </w:tcPr>
          <w:p w14:paraId="71BB2CAF" w14:textId="0D3467EF" w:rsidR="002D55FC" w:rsidRPr="00E71047"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21%</w:t>
            </w:r>
          </w:p>
        </w:tc>
      </w:tr>
      <w:tr w:rsidR="002D55FC" w:rsidRPr="00E71047" w14:paraId="38BE50F8"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77AA5D6" w14:textId="6F020D64" w:rsidR="002D55FC" w:rsidRPr="00E71047" w:rsidRDefault="002D55FC" w:rsidP="006C0025">
            <w:pPr>
              <w:rPr>
                <w:rFonts w:ascii="Arial" w:hAnsi="Arial" w:cs="Arial"/>
                <w:b w:val="0"/>
              </w:rPr>
            </w:pPr>
            <w:r w:rsidRPr="00E71047">
              <w:rPr>
                <w:rFonts w:ascii="Arial" w:hAnsi="Arial" w:cs="Arial"/>
                <w:b w:val="0"/>
                <w:bCs w:val="0"/>
              </w:rPr>
              <w:t xml:space="preserve">Inclusive language </w:t>
            </w:r>
          </w:p>
        </w:tc>
        <w:tc>
          <w:tcPr>
            <w:tcW w:w="2947" w:type="dxa"/>
          </w:tcPr>
          <w:p w14:paraId="5738CA86" w14:textId="2E8404E1" w:rsidR="002D55FC" w:rsidRPr="00E71047"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32%</w:t>
            </w:r>
          </w:p>
        </w:tc>
      </w:tr>
      <w:tr w:rsidR="002D55FC" w:rsidRPr="00E71047" w14:paraId="4E35977D"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8350F36" w14:textId="67EFA10B" w:rsidR="002D55FC" w:rsidRPr="00E71047" w:rsidRDefault="002D55FC" w:rsidP="006C0025">
            <w:pPr>
              <w:rPr>
                <w:rFonts w:ascii="Arial" w:hAnsi="Arial" w:cs="Arial"/>
                <w:b w:val="0"/>
              </w:rPr>
            </w:pPr>
            <w:r w:rsidRPr="00E71047">
              <w:rPr>
                <w:rFonts w:ascii="Arial" w:hAnsi="Arial" w:cs="Arial"/>
                <w:b w:val="0"/>
                <w:bCs w:val="0"/>
              </w:rPr>
              <w:t>Large font size</w:t>
            </w:r>
          </w:p>
        </w:tc>
        <w:tc>
          <w:tcPr>
            <w:tcW w:w="2947" w:type="dxa"/>
          </w:tcPr>
          <w:p w14:paraId="269571A5" w14:textId="19BC0967" w:rsidR="002D55FC" w:rsidRPr="00E71047"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15%</w:t>
            </w:r>
          </w:p>
        </w:tc>
      </w:tr>
      <w:tr w:rsidR="002D55FC" w:rsidRPr="00E71047" w14:paraId="0EB6C671"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9017A5D" w14:textId="50F9F1FB" w:rsidR="002D55FC" w:rsidRPr="00E71047" w:rsidRDefault="002D55FC" w:rsidP="006C0025">
            <w:pPr>
              <w:rPr>
                <w:rFonts w:ascii="Arial" w:hAnsi="Arial" w:cs="Arial"/>
                <w:b w:val="0"/>
              </w:rPr>
            </w:pPr>
            <w:r w:rsidRPr="00E71047">
              <w:rPr>
                <w:rFonts w:ascii="Arial" w:hAnsi="Arial" w:cs="Arial"/>
                <w:b w:val="0"/>
                <w:bCs w:val="0"/>
              </w:rPr>
              <w:t>Use only one font type</w:t>
            </w:r>
          </w:p>
        </w:tc>
        <w:tc>
          <w:tcPr>
            <w:tcW w:w="2947" w:type="dxa"/>
          </w:tcPr>
          <w:p w14:paraId="48C02776" w14:textId="5DC169D7" w:rsidR="002D55FC" w:rsidRPr="00E71047"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19%</w:t>
            </w:r>
          </w:p>
        </w:tc>
      </w:tr>
      <w:tr w:rsidR="002D55FC" w:rsidRPr="00E71047" w14:paraId="2ED978D4"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4E79819" w14:textId="3C9E3C3A" w:rsidR="002D55FC" w:rsidRPr="00E71047" w:rsidRDefault="002D55FC" w:rsidP="006C0025">
            <w:pPr>
              <w:rPr>
                <w:rFonts w:ascii="Arial" w:hAnsi="Arial" w:cs="Arial"/>
                <w:b w:val="0"/>
              </w:rPr>
            </w:pPr>
            <w:r w:rsidRPr="00E71047">
              <w:rPr>
                <w:rFonts w:ascii="Arial" w:hAnsi="Arial" w:cs="Arial"/>
                <w:b w:val="0"/>
                <w:bCs w:val="0"/>
              </w:rPr>
              <w:t>Do not only use colour to convey meaning</w:t>
            </w:r>
          </w:p>
        </w:tc>
        <w:tc>
          <w:tcPr>
            <w:tcW w:w="2947" w:type="dxa"/>
          </w:tcPr>
          <w:p w14:paraId="13C2AFA8" w14:textId="60064A80" w:rsidR="002D55FC" w:rsidRPr="00E71047"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16%</w:t>
            </w:r>
          </w:p>
        </w:tc>
      </w:tr>
      <w:tr w:rsidR="002D55FC" w:rsidRPr="00E71047" w14:paraId="58FA4B89" w14:textId="77777777" w:rsidTr="000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7FD2AB7" w14:textId="1D3B609C" w:rsidR="002D55FC" w:rsidRPr="00E71047" w:rsidRDefault="002D55FC" w:rsidP="006C0025">
            <w:pPr>
              <w:rPr>
                <w:rFonts w:ascii="Arial" w:hAnsi="Arial" w:cs="Arial"/>
                <w:b w:val="0"/>
              </w:rPr>
            </w:pPr>
            <w:r w:rsidRPr="00E71047">
              <w:rPr>
                <w:rFonts w:ascii="Arial" w:hAnsi="Arial" w:cs="Arial"/>
                <w:b w:val="0"/>
                <w:bCs w:val="0"/>
              </w:rPr>
              <w:t>We don’t include accessibility information in our communications</w:t>
            </w:r>
          </w:p>
        </w:tc>
        <w:tc>
          <w:tcPr>
            <w:tcW w:w="2947" w:type="dxa"/>
          </w:tcPr>
          <w:p w14:paraId="765C962E" w14:textId="6C64F1D4" w:rsidR="002D55FC" w:rsidRPr="00E71047" w:rsidRDefault="002D55F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32%</w:t>
            </w:r>
          </w:p>
        </w:tc>
      </w:tr>
      <w:tr w:rsidR="002D55FC" w:rsidRPr="00E71047" w14:paraId="187AA4CD" w14:textId="77777777" w:rsidTr="00034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530A51B" w14:textId="03541437" w:rsidR="002D55FC" w:rsidRPr="00E71047" w:rsidRDefault="002D55FC" w:rsidP="006C0025">
            <w:pPr>
              <w:rPr>
                <w:rFonts w:ascii="Arial" w:hAnsi="Arial" w:cs="Arial"/>
                <w:b w:val="0"/>
              </w:rPr>
            </w:pPr>
            <w:r w:rsidRPr="00E71047">
              <w:rPr>
                <w:rFonts w:ascii="Arial" w:hAnsi="Arial" w:cs="Arial"/>
                <w:b w:val="0"/>
              </w:rPr>
              <w:t>Other</w:t>
            </w:r>
          </w:p>
        </w:tc>
        <w:tc>
          <w:tcPr>
            <w:tcW w:w="2947" w:type="dxa"/>
          </w:tcPr>
          <w:p w14:paraId="063ACA97" w14:textId="779E5057" w:rsidR="002D55FC" w:rsidRPr="00E71047" w:rsidRDefault="002D55F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23%</w:t>
            </w:r>
          </w:p>
        </w:tc>
      </w:tr>
    </w:tbl>
    <w:p w14:paraId="0CCC63AE" w14:textId="6E9983A0" w:rsidR="00EA66B5" w:rsidRPr="00E71047" w:rsidRDefault="00EA66B5" w:rsidP="0008208A">
      <w:pPr>
        <w:spacing w:before="240"/>
        <w:rPr>
          <w:rFonts w:ascii="Arial" w:hAnsi="Arial" w:cs="Arial"/>
        </w:rPr>
      </w:pPr>
      <w:r w:rsidRPr="00E71047">
        <w:rPr>
          <w:rFonts w:ascii="Arial" w:hAnsi="Arial" w:cs="Arial"/>
        </w:rPr>
        <w:t>The ma</w:t>
      </w:r>
      <w:r w:rsidR="005431CF" w:rsidRPr="00E71047">
        <w:rPr>
          <w:rFonts w:ascii="Arial" w:hAnsi="Arial" w:cs="Arial"/>
        </w:rPr>
        <w:t>jority o</w:t>
      </w:r>
      <w:r w:rsidR="00034A8D" w:rsidRPr="00E71047">
        <w:rPr>
          <w:rFonts w:ascii="Arial" w:hAnsi="Arial" w:cs="Arial"/>
        </w:rPr>
        <w:t>f the “Other” comments were</w:t>
      </w:r>
      <w:r w:rsidRPr="00E71047">
        <w:rPr>
          <w:rFonts w:ascii="Arial" w:hAnsi="Arial" w:cs="Arial"/>
        </w:rPr>
        <w:t xml:space="preserve"> respondents saying they do not know t</w:t>
      </w:r>
      <w:r w:rsidR="00034A8D" w:rsidRPr="00E71047">
        <w:rPr>
          <w:rFonts w:ascii="Arial" w:hAnsi="Arial" w:cs="Arial"/>
        </w:rPr>
        <w:t>he answer to this question (17%)</w:t>
      </w:r>
      <w:r w:rsidRPr="00E71047">
        <w:rPr>
          <w:rFonts w:ascii="Arial" w:hAnsi="Arial" w:cs="Arial"/>
        </w:rPr>
        <w:t>.</w:t>
      </w:r>
    </w:p>
    <w:p w14:paraId="37917C3A" w14:textId="05174342" w:rsidR="00EC6725" w:rsidRPr="00E71047" w:rsidRDefault="00EA66B5" w:rsidP="0008208A">
      <w:pPr>
        <w:rPr>
          <w:rFonts w:ascii="Arial" w:hAnsi="Arial" w:cs="Arial"/>
        </w:rPr>
      </w:pPr>
      <w:r w:rsidRPr="00E71047">
        <w:rPr>
          <w:rFonts w:ascii="Arial" w:hAnsi="Arial" w:cs="Arial"/>
        </w:rPr>
        <w:t xml:space="preserve">Using the same </w:t>
      </w:r>
      <w:r w:rsidR="0008208A" w:rsidRPr="00E71047">
        <w:rPr>
          <w:rFonts w:ascii="Arial" w:hAnsi="Arial" w:cs="Arial"/>
        </w:rPr>
        <w:t xml:space="preserve">response </w:t>
      </w:r>
      <w:r w:rsidRPr="00E71047">
        <w:rPr>
          <w:rFonts w:ascii="Arial" w:hAnsi="Arial" w:cs="Arial"/>
        </w:rPr>
        <w:t xml:space="preserve">options as in the question above, </w:t>
      </w:r>
      <w:r w:rsidR="0008208A" w:rsidRPr="00E71047">
        <w:rPr>
          <w:rFonts w:ascii="Arial" w:hAnsi="Arial" w:cs="Arial"/>
        </w:rPr>
        <w:t>the survey as</w:t>
      </w:r>
      <w:r w:rsidRPr="00E71047">
        <w:rPr>
          <w:rFonts w:ascii="Arial" w:hAnsi="Arial" w:cs="Arial"/>
        </w:rPr>
        <w:t xml:space="preserve">ked respondents what accessibility features </w:t>
      </w:r>
      <w:r w:rsidR="0008208A" w:rsidRPr="00E71047">
        <w:rPr>
          <w:rFonts w:ascii="Arial" w:hAnsi="Arial" w:cs="Arial"/>
        </w:rPr>
        <w:t xml:space="preserve">are </w:t>
      </w:r>
      <w:r w:rsidRPr="00E71047">
        <w:rPr>
          <w:rFonts w:ascii="Arial" w:hAnsi="Arial" w:cs="Arial"/>
        </w:rPr>
        <w:t>used in communications they wou</w:t>
      </w:r>
      <w:r w:rsidR="004B4A62" w:rsidRPr="00E71047">
        <w:rPr>
          <w:rFonts w:ascii="Arial" w:hAnsi="Arial" w:cs="Arial"/>
        </w:rPr>
        <w:t xml:space="preserve">ld like to know more about. They </w:t>
      </w:r>
      <w:r w:rsidRPr="00E71047">
        <w:rPr>
          <w:rFonts w:ascii="Arial" w:hAnsi="Arial" w:cs="Arial"/>
        </w:rPr>
        <w:t>are:</w:t>
      </w:r>
    </w:p>
    <w:tbl>
      <w:tblPr>
        <w:tblStyle w:val="MediumShading1-Accent1"/>
        <w:tblW w:w="0" w:type="auto"/>
        <w:tblLook w:val="04A0" w:firstRow="1" w:lastRow="0" w:firstColumn="1" w:lastColumn="0" w:noHBand="0" w:noVBand="1"/>
        <w:tblCaption w:val="Accessible features in public library communications that survey respondents want to know more about.  "/>
        <w:tblDescription w:val="This table has two columns. The first column lists accessible features added to communications (social media posts, memos, etc.) that survey respondents want to learn more about. The second column lists the rate of response for each option. "/>
      </w:tblPr>
      <w:tblGrid>
        <w:gridCol w:w="6456"/>
        <w:gridCol w:w="2884"/>
      </w:tblGrid>
      <w:tr w:rsidR="00EC6725" w:rsidRPr="00E71047" w14:paraId="39D05272"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29" w:type="dxa"/>
          </w:tcPr>
          <w:p w14:paraId="2F683B4C" w14:textId="322A321D" w:rsidR="00EC6725" w:rsidRPr="00E71047" w:rsidRDefault="00EC6725" w:rsidP="006C0025">
            <w:pPr>
              <w:rPr>
                <w:rFonts w:ascii="Arial" w:hAnsi="Arial" w:cs="Arial"/>
              </w:rPr>
            </w:pPr>
            <w:r w:rsidRPr="00E71047">
              <w:rPr>
                <w:rFonts w:ascii="Arial" w:hAnsi="Arial" w:cs="Arial"/>
              </w:rPr>
              <w:t xml:space="preserve">Learn more about Accessible </w:t>
            </w:r>
            <w:r w:rsidR="00B74771" w:rsidRPr="00E71047">
              <w:rPr>
                <w:rFonts w:ascii="Arial" w:hAnsi="Arial" w:cs="Arial"/>
              </w:rPr>
              <w:t>Features</w:t>
            </w:r>
            <w:r w:rsidRPr="00E71047">
              <w:rPr>
                <w:rFonts w:ascii="Arial" w:hAnsi="Arial" w:cs="Arial"/>
              </w:rPr>
              <w:t xml:space="preserve"> in Communications</w:t>
            </w:r>
          </w:p>
        </w:tc>
        <w:tc>
          <w:tcPr>
            <w:tcW w:w="2947" w:type="dxa"/>
          </w:tcPr>
          <w:p w14:paraId="4CB794B2" w14:textId="77777777" w:rsidR="00EC6725" w:rsidRPr="00E71047" w:rsidRDefault="00EC6725"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EC6725" w:rsidRPr="00E71047" w14:paraId="035FAD9E" w14:textId="77777777" w:rsidTr="00E8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07F7BAD5" w14:textId="77777777" w:rsidR="00EC6725" w:rsidRPr="00E71047" w:rsidRDefault="00EC6725" w:rsidP="006C0025">
            <w:pPr>
              <w:rPr>
                <w:rFonts w:ascii="Arial" w:hAnsi="Arial" w:cs="Arial"/>
                <w:b w:val="0"/>
              </w:rPr>
            </w:pPr>
            <w:r w:rsidRPr="00E71047">
              <w:rPr>
                <w:rFonts w:ascii="Arial" w:hAnsi="Arial" w:cs="Arial"/>
                <w:b w:val="0"/>
              </w:rPr>
              <w:t>Alt text for images</w:t>
            </w:r>
          </w:p>
        </w:tc>
        <w:tc>
          <w:tcPr>
            <w:tcW w:w="2947" w:type="dxa"/>
          </w:tcPr>
          <w:p w14:paraId="45C72192" w14:textId="6AF85D4E" w:rsidR="00EC6725" w:rsidRPr="00E71047" w:rsidRDefault="00EC672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53%</w:t>
            </w:r>
          </w:p>
        </w:tc>
      </w:tr>
      <w:tr w:rsidR="00EC6725" w:rsidRPr="00E71047" w14:paraId="054FAF38" w14:textId="77777777" w:rsidTr="00E80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08943622" w14:textId="77777777" w:rsidR="00EC6725" w:rsidRPr="00E71047" w:rsidRDefault="00EC6725" w:rsidP="006C0025">
            <w:pPr>
              <w:rPr>
                <w:rFonts w:ascii="Arial" w:hAnsi="Arial" w:cs="Arial"/>
                <w:b w:val="0"/>
              </w:rPr>
            </w:pPr>
            <w:r w:rsidRPr="00E71047">
              <w:rPr>
                <w:rFonts w:ascii="Arial" w:hAnsi="Arial" w:cs="Arial"/>
                <w:b w:val="0"/>
                <w:bCs w:val="0"/>
              </w:rPr>
              <w:lastRenderedPageBreak/>
              <w:t>Long descriptions for graphs, charts, diagrams, and maps</w:t>
            </w:r>
          </w:p>
        </w:tc>
        <w:tc>
          <w:tcPr>
            <w:tcW w:w="2947" w:type="dxa"/>
          </w:tcPr>
          <w:p w14:paraId="38ED5E84" w14:textId="56823BE1" w:rsidR="00EC6725" w:rsidRPr="00E71047" w:rsidRDefault="00EC672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39%</w:t>
            </w:r>
          </w:p>
        </w:tc>
      </w:tr>
      <w:tr w:rsidR="00EC6725" w:rsidRPr="00E71047" w14:paraId="3B5CF80F" w14:textId="77777777" w:rsidTr="00E8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D01B2D6" w14:textId="77777777" w:rsidR="00EC6725" w:rsidRPr="00E71047" w:rsidRDefault="00EC6725" w:rsidP="006C0025">
            <w:pPr>
              <w:rPr>
                <w:rFonts w:ascii="Arial" w:hAnsi="Arial" w:cs="Arial"/>
                <w:b w:val="0"/>
              </w:rPr>
            </w:pPr>
            <w:r w:rsidRPr="00E71047">
              <w:rPr>
                <w:rFonts w:ascii="Arial" w:hAnsi="Arial" w:cs="Arial"/>
                <w:b w:val="0"/>
                <w:bCs w:val="0"/>
              </w:rPr>
              <w:t>Open and closed captioning in videos</w:t>
            </w:r>
          </w:p>
        </w:tc>
        <w:tc>
          <w:tcPr>
            <w:tcW w:w="2947" w:type="dxa"/>
          </w:tcPr>
          <w:p w14:paraId="25369E20" w14:textId="7F53F20A" w:rsidR="00EC6725" w:rsidRPr="00E71047" w:rsidRDefault="00EC672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55%</w:t>
            </w:r>
          </w:p>
        </w:tc>
      </w:tr>
      <w:tr w:rsidR="00EC6725" w:rsidRPr="00E71047" w14:paraId="60D3488E" w14:textId="77777777" w:rsidTr="00E80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8A52765" w14:textId="77777777" w:rsidR="00EC6725" w:rsidRPr="00E71047" w:rsidRDefault="00EC6725" w:rsidP="006C0025">
            <w:pPr>
              <w:rPr>
                <w:rFonts w:ascii="Arial" w:hAnsi="Arial" w:cs="Arial"/>
                <w:b w:val="0"/>
              </w:rPr>
            </w:pPr>
            <w:r w:rsidRPr="00E71047">
              <w:rPr>
                <w:rFonts w:ascii="Arial" w:hAnsi="Arial" w:cs="Arial"/>
                <w:b w:val="0"/>
              </w:rPr>
              <w:t xml:space="preserve">Informative links (e.g. not using “click here”) </w:t>
            </w:r>
          </w:p>
        </w:tc>
        <w:tc>
          <w:tcPr>
            <w:tcW w:w="2947" w:type="dxa"/>
          </w:tcPr>
          <w:p w14:paraId="72E5469F" w14:textId="187ED5AA" w:rsidR="00EC6725" w:rsidRPr="00E71047" w:rsidRDefault="00EC672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45%</w:t>
            </w:r>
          </w:p>
        </w:tc>
      </w:tr>
      <w:tr w:rsidR="00EC6725" w:rsidRPr="00E71047" w14:paraId="48ED7929" w14:textId="77777777" w:rsidTr="00E8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24936719" w14:textId="77777777" w:rsidR="00EC6725" w:rsidRPr="00E71047" w:rsidRDefault="00EC6725" w:rsidP="006C0025">
            <w:pPr>
              <w:rPr>
                <w:rFonts w:ascii="Arial" w:hAnsi="Arial" w:cs="Arial"/>
                <w:b w:val="0"/>
              </w:rPr>
            </w:pPr>
            <w:r w:rsidRPr="00E71047">
              <w:rPr>
                <w:rFonts w:ascii="Arial" w:hAnsi="Arial" w:cs="Arial"/>
                <w:b w:val="0"/>
              </w:rPr>
              <w:t>Hashtags are in camel case</w:t>
            </w:r>
          </w:p>
        </w:tc>
        <w:tc>
          <w:tcPr>
            <w:tcW w:w="2947" w:type="dxa"/>
          </w:tcPr>
          <w:p w14:paraId="45E6F90E" w14:textId="6ED6EA2E" w:rsidR="00EC6725" w:rsidRPr="00E71047" w:rsidRDefault="00EC672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44%</w:t>
            </w:r>
          </w:p>
        </w:tc>
      </w:tr>
      <w:tr w:rsidR="00EC6725" w:rsidRPr="00E71047" w14:paraId="76E879DD" w14:textId="77777777" w:rsidTr="00E80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94DE306" w14:textId="77777777" w:rsidR="00EC6725" w:rsidRPr="00E71047" w:rsidRDefault="00EC6725" w:rsidP="006C0025">
            <w:pPr>
              <w:rPr>
                <w:rFonts w:ascii="Arial" w:hAnsi="Arial" w:cs="Arial"/>
                <w:b w:val="0"/>
              </w:rPr>
            </w:pPr>
            <w:r w:rsidRPr="00E71047">
              <w:rPr>
                <w:rFonts w:ascii="Arial" w:hAnsi="Arial" w:cs="Arial"/>
                <w:b w:val="0"/>
              </w:rPr>
              <w:t>Limited use of emojis</w:t>
            </w:r>
          </w:p>
        </w:tc>
        <w:tc>
          <w:tcPr>
            <w:tcW w:w="2947" w:type="dxa"/>
          </w:tcPr>
          <w:p w14:paraId="1C0B41D0" w14:textId="28DBFD8F" w:rsidR="00EC6725" w:rsidRPr="00E71047" w:rsidRDefault="00EC672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20%</w:t>
            </w:r>
          </w:p>
        </w:tc>
      </w:tr>
      <w:tr w:rsidR="00EC6725" w:rsidRPr="00E71047" w14:paraId="1E3B41CA" w14:textId="77777777" w:rsidTr="00E8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F98010E" w14:textId="77777777" w:rsidR="00EC6725" w:rsidRPr="00E71047" w:rsidRDefault="00EC6725" w:rsidP="006C0025">
            <w:pPr>
              <w:rPr>
                <w:rFonts w:ascii="Arial" w:hAnsi="Arial" w:cs="Arial"/>
                <w:b w:val="0"/>
              </w:rPr>
            </w:pPr>
            <w:r w:rsidRPr="00E71047">
              <w:rPr>
                <w:rFonts w:ascii="Arial" w:hAnsi="Arial" w:cs="Arial"/>
                <w:b w:val="0"/>
                <w:bCs w:val="0"/>
              </w:rPr>
              <w:t xml:space="preserve">Inclusive language </w:t>
            </w:r>
          </w:p>
        </w:tc>
        <w:tc>
          <w:tcPr>
            <w:tcW w:w="2947" w:type="dxa"/>
          </w:tcPr>
          <w:p w14:paraId="156D53F9" w14:textId="4A6FD7CF" w:rsidR="00EC6725" w:rsidRPr="00E71047" w:rsidRDefault="00EC672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49%</w:t>
            </w:r>
          </w:p>
        </w:tc>
      </w:tr>
      <w:tr w:rsidR="00EC6725" w:rsidRPr="00E71047" w14:paraId="2BC8581D" w14:textId="77777777" w:rsidTr="00E80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2579D0D" w14:textId="77777777" w:rsidR="00EC6725" w:rsidRPr="00E71047" w:rsidRDefault="00EC6725" w:rsidP="006C0025">
            <w:pPr>
              <w:rPr>
                <w:rFonts w:ascii="Arial" w:hAnsi="Arial" w:cs="Arial"/>
                <w:b w:val="0"/>
              </w:rPr>
            </w:pPr>
            <w:r w:rsidRPr="00E71047">
              <w:rPr>
                <w:rFonts w:ascii="Arial" w:hAnsi="Arial" w:cs="Arial"/>
                <w:b w:val="0"/>
                <w:bCs w:val="0"/>
              </w:rPr>
              <w:t>Large font size</w:t>
            </w:r>
          </w:p>
        </w:tc>
        <w:tc>
          <w:tcPr>
            <w:tcW w:w="2947" w:type="dxa"/>
          </w:tcPr>
          <w:p w14:paraId="5630DE2D" w14:textId="6C6EE31A" w:rsidR="00EC6725" w:rsidRPr="00E71047" w:rsidRDefault="00EC672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34%</w:t>
            </w:r>
          </w:p>
        </w:tc>
      </w:tr>
      <w:tr w:rsidR="00EC6725" w:rsidRPr="00E71047" w14:paraId="186058B3" w14:textId="77777777" w:rsidTr="00E80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3FE91C5D" w14:textId="77777777" w:rsidR="00EC6725" w:rsidRPr="00E71047" w:rsidRDefault="00EC6725" w:rsidP="006C0025">
            <w:pPr>
              <w:rPr>
                <w:rFonts w:ascii="Arial" w:hAnsi="Arial" w:cs="Arial"/>
                <w:b w:val="0"/>
              </w:rPr>
            </w:pPr>
            <w:r w:rsidRPr="00E71047">
              <w:rPr>
                <w:rFonts w:ascii="Arial" w:hAnsi="Arial" w:cs="Arial"/>
                <w:b w:val="0"/>
                <w:bCs w:val="0"/>
              </w:rPr>
              <w:t>Use only one font type</w:t>
            </w:r>
          </w:p>
        </w:tc>
        <w:tc>
          <w:tcPr>
            <w:tcW w:w="2947" w:type="dxa"/>
          </w:tcPr>
          <w:p w14:paraId="6CF1EEBA" w14:textId="4B8FF06F" w:rsidR="00EC6725" w:rsidRPr="00E71047" w:rsidRDefault="00EC672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29%</w:t>
            </w:r>
          </w:p>
        </w:tc>
      </w:tr>
      <w:tr w:rsidR="00EC6725" w:rsidRPr="00E71047" w14:paraId="6A70A427" w14:textId="77777777" w:rsidTr="00E80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33779B5" w14:textId="77777777" w:rsidR="00EC6725" w:rsidRPr="00E71047" w:rsidRDefault="00EC6725" w:rsidP="006C0025">
            <w:pPr>
              <w:rPr>
                <w:rFonts w:ascii="Arial" w:hAnsi="Arial" w:cs="Arial"/>
                <w:b w:val="0"/>
              </w:rPr>
            </w:pPr>
            <w:r w:rsidRPr="00E71047">
              <w:rPr>
                <w:rFonts w:ascii="Arial" w:hAnsi="Arial" w:cs="Arial"/>
                <w:b w:val="0"/>
                <w:bCs w:val="0"/>
              </w:rPr>
              <w:t>Do not only use colour to convey meaning</w:t>
            </w:r>
          </w:p>
        </w:tc>
        <w:tc>
          <w:tcPr>
            <w:tcW w:w="2947" w:type="dxa"/>
          </w:tcPr>
          <w:p w14:paraId="4244F4D0" w14:textId="7E338F9D" w:rsidR="00EC6725" w:rsidRPr="00E71047" w:rsidRDefault="00EC672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26%</w:t>
            </w:r>
          </w:p>
        </w:tc>
      </w:tr>
    </w:tbl>
    <w:p w14:paraId="01B9288E" w14:textId="4118CCD0" w:rsidR="00E0227C" w:rsidRPr="00E71047" w:rsidRDefault="00EA66B5" w:rsidP="00975C75">
      <w:pPr>
        <w:spacing w:before="240"/>
        <w:rPr>
          <w:rFonts w:ascii="Arial" w:hAnsi="Arial" w:cs="Arial"/>
        </w:rPr>
      </w:pPr>
      <w:r w:rsidRPr="00E71047">
        <w:rPr>
          <w:rFonts w:ascii="Arial" w:hAnsi="Arial" w:cs="Arial"/>
        </w:rPr>
        <w:t xml:space="preserve">The final question is about resources that will help make their library communications more accessible. The most popular options are “Guidelines” (79%), “Checklists” (69%), and “Tutorials” (50%). </w:t>
      </w:r>
    </w:p>
    <w:p w14:paraId="6607D4B1" w14:textId="6C3C0810" w:rsidR="00E0227C" w:rsidRPr="00E71047" w:rsidRDefault="00133702" w:rsidP="004160D2">
      <w:pPr>
        <w:pStyle w:val="Heading3"/>
        <w:rPr>
          <w:rFonts w:ascii="Arial" w:hAnsi="Arial" w:cs="Arial"/>
        </w:rPr>
      </w:pPr>
      <w:bookmarkStart w:id="31" w:name="_Toc85013345"/>
      <w:r w:rsidRPr="00E71047">
        <w:rPr>
          <w:rFonts w:ascii="Arial" w:hAnsi="Arial" w:cs="Arial"/>
        </w:rPr>
        <w:t>Accessibility Questions</w:t>
      </w:r>
      <w:bookmarkEnd w:id="31"/>
    </w:p>
    <w:p w14:paraId="42968452" w14:textId="58DFD546" w:rsidR="00EA66B5" w:rsidRPr="00E71047" w:rsidRDefault="004B4A62" w:rsidP="0008208A">
      <w:pPr>
        <w:rPr>
          <w:rFonts w:ascii="Arial" w:hAnsi="Arial" w:cs="Arial"/>
        </w:rPr>
      </w:pPr>
      <w:r w:rsidRPr="00E71047">
        <w:rPr>
          <w:rFonts w:ascii="Arial" w:hAnsi="Arial" w:cs="Arial"/>
        </w:rPr>
        <w:t xml:space="preserve">This section contains general </w:t>
      </w:r>
      <w:r w:rsidRPr="00E71047">
        <w:rPr>
          <w:rFonts w:ascii="Arial" w:hAnsi="Arial" w:cs="Arial"/>
          <w:i/>
        </w:rPr>
        <w:t>A</w:t>
      </w:r>
      <w:r w:rsidR="00EA66B5" w:rsidRPr="00E71047">
        <w:rPr>
          <w:rFonts w:ascii="Arial" w:hAnsi="Arial" w:cs="Arial"/>
          <w:i/>
        </w:rPr>
        <w:t xml:space="preserve">ccessibility </w:t>
      </w:r>
      <w:r w:rsidRPr="00E71047">
        <w:rPr>
          <w:rFonts w:ascii="Arial" w:hAnsi="Arial" w:cs="Arial"/>
          <w:i/>
        </w:rPr>
        <w:t>Q</w:t>
      </w:r>
      <w:r w:rsidR="00EA66B5" w:rsidRPr="00E71047">
        <w:rPr>
          <w:rFonts w:ascii="Arial" w:hAnsi="Arial" w:cs="Arial"/>
          <w:i/>
        </w:rPr>
        <w:t>uestions</w:t>
      </w:r>
      <w:r w:rsidR="00EA66B5" w:rsidRPr="00E71047">
        <w:rPr>
          <w:rFonts w:ascii="Arial" w:hAnsi="Arial" w:cs="Arial"/>
        </w:rPr>
        <w:t xml:space="preserve"> that were created for public library support staff like volunteers, pages, and circulation staff. The opinions and views of those employees are important as they interact with library patrons regularly and are very familiar with the content and services public libraries offer</w:t>
      </w:r>
      <w:r w:rsidR="0088678F" w:rsidRPr="00E71047">
        <w:rPr>
          <w:rFonts w:ascii="Arial" w:hAnsi="Arial" w:cs="Arial"/>
        </w:rPr>
        <w:t xml:space="preserve"> and </w:t>
      </w:r>
      <w:r w:rsidR="00EA66B5" w:rsidRPr="00E71047">
        <w:rPr>
          <w:rFonts w:ascii="Arial" w:hAnsi="Arial" w:cs="Arial"/>
        </w:rPr>
        <w:t xml:space="preserve">should not be overlooked. </w:t>
      </w:r>
    </w:p>
    <w:p w14:paraId="1170B4CB" w14:textId="3DBCDE07" w:rsidR="00EA66B5" w:rsidRPr="00E71047" w:rsidRDefault="00EA66B5" w:rsidP="0088678F">
      <w:pPr>
        <w:rPr>
          <w:rFonts w:ascii="Arial" w:hAnsi="Arial" w:cs="Arial"/>
        </w:rPr>
      </w:pPr>
      <w:r w:rsidRPr="00E71047">
        <w:rPr>
          <w:rFonts w:ascii="Arial" w:hAnsi="Arial" w:cs="Arial"/>
        </w:rPr>
        <w:t>The first question in this section asked respondents how kn</w:t>
      </w:r>
      <w:r w:rsidR="00946EB4" w:rsidRPr="00E71047">
        <w:rPr>
          <w:rFonts w:ascii="Arial" w:hAnsi="Arial" w:cs="Arial"/>
        </w:rPr>
        <w:t xml:space="preserve">owledgeable </w:t>
      </w:r>
      <w:r w:rsidRPr="00E71047">
        <w:rPr>
          <w:rFonts w:ascii="Arial" w:hAnsi="Arial" w:cs="Arial"/>
        </w:rPr>
        <w:t>they consider themselves about accessibility (</w:t>
      </w:r>
      <w:r w:rsidR="0088678F" w:rsidRPr="00E71047">
        <w:rPr>
          <w:rFonts w:ascii="Arial" w:hAnsi="Arial" w:cs="Arial"/>
        </w:rPr>
        <w:t>o</w:t>
      </w:r>
      <w:r w:rsidRPr="00E71047">
        <w:rPr>
          <w:rFonts w:ascii="Arial" w:hAnsi="Arial" w:cs="Arial"/>
        </w:rPr>
        <w:t xml:space="preserve">n a sliding scale from 1 to 10).  The average of those who answered this question is 6.24, with the lowest number submitted being </w:t>
      </w:r>
      <w:r w:rsidR="0088678F" w:rsidRPr="00E71047">
        <w:rPr>
          <w:rFonts w:ascii="Arial" w:hAnsi="Arial" w:cs="Arial"/>
        </w:rPr>
        <w:t>2</w:t>
      </w:r>
      <w:r w:rsidRPr="00E71047">
        <w:rPr>
          <w:rFonts w:ascii="Arial" w:hAnsi="Arial" w:cs="Arial"/>
        </w:rPr>
        <w:t xml:space="preserve"> and the highest being 10. </w:t>
      </w:r>
    </w:p>
    <w:p w14:paraId="149AFDC9" w14:textId="43A3ADC4" w:rsidR="00EA66B5" w:rsidRPr="00E71047" w:rsidRDefault="00EA66B5" w:rsidP="0088678F">
      <w:pPr>
        <w:rPr>
          <w:rFonts w:ascii="Arial" w:hAnsi="Arial" w:cs="Arial"/>
        </w:rPr>
      </w:pPr>
      <w:r w:rsidRPr="00E71047">
        <w:rPr>
          <w:rFonts w:ascii="Arial" w:hAnsi="Arial" w:cs="Arial"/>
        </w:rPr>
        <w:t>Reviewing the information by library role, Library volunteers had the lowest average at 5.50 and Library pages had the highest at 6.47. Circulation staff sat squarely between the two groups with an average of 6.2</w:t>
      </w:r>
      <w:r w:rsidR="00946EB4" w:rsidRPr="00E71047">
        <w:rPr>
          <w:rFonts w:ascii="Arial" w:hAnsi="Arial" w:cs="Arial"/>
        </w:rPr>
        <w:t>0</w:t>
      </w:r>
      <w:r w:rsidRPr="00E71047">
        <w:rPr>
          <w:rFonts w:ascii="Arial" w:hAnsi="Arial" w:cs="Arial"/>
        </w:rPr>
        <w:t>.</w:t>
      </w:r>
    </w:p>
    <w:p w14:paraId="558C4886" w14:textId="2CE755A9" w:rsidR="00AA03B3" w:rsidRPr="00E71047" w:rsidRDefault="00EA66B5" w:rsidP="0088678F">
      <w:pPr>
        <w:rPr>
          <w:rFonts w:ascii="Arial" w:hAnsi="Arial" w:cs="Arial"/>
        </w:rPr>
      </w:pPr>
      <w:r w:rsidRPr="00E71047">
        <w:rPr>
          <w:rFonts w:ascii="Arial" w:hAnsi="Arial" w:cs="Arial"/>
        </w:rPr>
        <w:t>Considering the results of the previous question, when asked if they were aware of the accessibility requirements and features their library has, and they</w:t>
      </w:r>
      <w:r w:rsidR="00946EB4" w:rsidRPr="00E71047">
        <w:rPr>
          <w:rFonts w:ascii="Arial" w:hAnsi="Arial" w:cs="Arial"/>
        </w:rPr>
        <w:t xml:space="preserve"> </w:t>
      </w:r>
      <w:r w:rsidRPr="00E71047">
        <w:rPr>
          <w:rFonts w:ascii="Arial" w:hAnsi="Arial" w:cs="Arial"/>
        </w:rPr>
        <w:t>responded either “Yes” (45%) or “Somewhat” (55%). None of the respondents for the accessibility question section said either “No” or “I don’t know.”</w:t>
      </w:r>
      <w:r w:rsidR="00F957A2" w:rsidRPr="00E71047">
        <w:rPr>
          <w:rFonts w:ascii="Arial" w:hAnsi="Arial" w:cs="Arial"/>
        </w:rPr>
        <w:t xml:space="preserve"> </w:t>
      </w:r>
      <w:r w:rsidRPr="00E71047">
        <w:rPr>
          <w:rFonts w:ascii="Arial" w:hAnsi="Arial" w:cs="Arial"/>
        </w:rPr>
        <w:t>All library volunteer survey respondents selected “Yes”</w:t>
      </w:r>
      <w:r w:rsidR="00F957A2" w:rsidRPr="00E71047">
        <w:rPr>
          <w:rFonts w:ascii="Arial" w:hAnsi="Arial" w:cs="Arial"/>
        </w:rPr>
        <w:t xml:space="preserve"> for the </w:t>
      </w:r>
      <w:r w:rsidR="005431CF" w:rsidRPr="00E71047">
        <w:rPr>
          <w:rFonts w:ascii="Arial" w:hAnsi="Arial" w:cs="Arial"/>
        </w:rPr>
        <w:t>question</w:t>
      </w:r>
      <w:r w:rsidR="00F957A2" w:rsidRPr="00E71047">
        <w:rPr>
          <w:rFonts w:ascii="Arial" w:hAnsi="Arial" w:cs="Arial"/>
        </w:rPr>
        <w:t>, “</w:t>
      </w:r>
      <w:r w:rsidR="005431CF" w:rsidRPr="00E71047">
        <w:rPr>
          <w:rFonts w:ascii="Arial" w:hAnsi="Arial" w:cs="Arial"/>
        </w:rPr>
        <w:t xml:space="preserve"> (100%). B</w:t>
      </w:r>
      <w:r w:rsidRPr="00E71047">
        <w:rPr>
          <w:rFonts w:ascii="Arial" w:hAnsi="Arial" w:cs="Arial"/>
        </w:rPr>
        <w:t>oth Library pages and Circulation staff selected “Some” (63% for library pages and 54% for circulation staff) more frequently than “Yes” (37% for library pages and 46% for circulation staff).</w:t>
      </w:r>
    </w:p>
    <w:p w14:paraId="2CA0FB10" w14:textId="443C347A" w:rsidR="00851880" w:rsidRPr="00E71047" w:rsidRDefault="00EA66B5" w:rsidP="0088678F">
      <w:pPr>
        <w:rPr>
          <w:rFonts w:ascii="Arial" w:hAnsi="Arial" w:cs="Arial"/>
        </w:rPr>
      </w:pPr>
      <w:r w:rsidRPr="00E71047">
        <w:rPr>
          <w:rFonts w:ascii="Arial" w:hAnsi="Arial" w:cs="Arial"/>
        </w:rPr>
        <w:t xml:space="preserve">When asked what accessibility features their library has and provides for patrons, respondents in this section replied that their libraries have most of the options listed. </w:t>
      </w:r>
    </w:p>
    <w:tbl>
      <w:tblPr>
        <w:tblStyle w:val="MediumShading1-Accent1"/>
        <w:tblW w:w="0" w:type="auto"/>
        <w:tblLook w:val="04A0" w:firstRow="1" w:lastRow="0" w:firstColumn="1" w:lastColumn="0" w:noHBand="0" w:noVBand="1"/>
        <w:tblCaption w:val="What accessibility features are offered by respondents libraries. "/>
        <w:tblDescription w:val="This table has two columns. The first column lists different library content and services that should be accessible for patrons. The second (right) column lists the number of respondents that said those options were accessible in their library. "/>
      </w:tblPr>
      <w:tblGrid>
        <w:gridCol w:w="7410"/>
        <w:gridCol w:w="1930"/>
      </w:tblGrid>
      <w:tr w:rsidR="00851880" w:rsidRPr="00E71047" w14:paraId="194D5E8A"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621" w:type="dxa"/>
          </w:tcPr>
          <w:p w14:paraId="67C421AC" w14:textId="56CAD0AD" w:rsidR="00851880" w:rsidRPr="00E71047" w:rsidRDefault="00851880" w:rsidP="006C0025">
            <w:pPr>
              <w:rPr>
                <w:rFonts w:ascii="Arial" w:hAnsi="Arial" w:cs="Arial"/>
              </w:rPr>
            </w:pPr>
            <w:r w:rsidRPr="00E71047">
              <w:rPr>
                <w:rFonts w:ascii="Arial" w:hAnsi="Arial" w:cs="Arial"/>
              </w:rPr>
              <w:t>Accessibility Features in Public Libraries</w:t>
            </w:r>
          </w:p>
        </w:tc>
        <w:tc>
          <w:tcPr>
            <w:tcW w:w="1955" w:type="dxa"/>
          </w:tcPr>
          <w:p w14:paraId="6A4CA470" w14:textId="3DB45B1C" w:rsidR="00851880" w:rsidRPr="00E71047" w:rsidRDefault="00851880"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851880" w:rsidRPr="00E71047" w14:paraId="4DBD1083"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4830A5A8" w14:textId="4DA919F3" w:rsidR="00851880" w:rsidRPr="00E71047" w:rsidRDefault="00851880" w:rsidP="006C0025">
            <w:pPr>
              <w:rPr>
                <w:rFonts w:ascii="Arial" w:hAnsi="Arial" w:cs="Arial"/>
                <w:b w:val="0"/>
              </w:rPr>
            </w:pPr>
            <w:r w:rsidRPr="00E71047">
              <w:rPr>
                <w:rFonts w:ascii="Arial" w:hAnsi="Arial" w:cs="Arial"/>
                <w:b w:val="0"/>
              </w:rPr>
              <w:t>Digital content (EPUB, DAISY, Audiobooks, Electronic braille, etc.)</w:t>
            </w:r>
          </w:p>
        </w:tc>
        <w:tc>
          <w:tcPr>
            <w:tcW w:w="1955" w:type="dxa"/>
          </w:tcPr>
          <w:p w14:paraId="0D4FE97D" w14:textId="4B1807FB" w:rsidR="00851880" w:rsidRPr="00E71047" w:rsidRDefault="00851880"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99%</w:t>
            </w:r>
          </w:p>
        </w:tc>
      </w:tr>
      <w:tr w:rsidR="00851880" w:rsidRPr="00E71047" w14:paraId="0616DDEA"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92F62F4" w14:textId="07EEFF8D" w:rsidR="00851880" w:rsidRPr="00E71047" w:rsidRDefault="00851880" w:rsidP="006C0025">
            <w:pPr>
              <w:rPr>
                <w:rFonts w:ascii="Arial" w:hAnsi="Arial" w:cs="Arial"/>
                <w:b w:val="0"/>
              </w:rPr>
            </w:pPr>
            <w:r w:rsidRPr="00E71047">
              <w:rPr>
                <w:rFonts w:ascii="Arial" w:hAnsi="Arial" w:cs="Arial"/>
                <w:b w:val="0"/>
              </w:rPr>
              <w:t>Physical content (large print, braille, talking books, etc.)</w:t>
            </w:r>
          </w:p>
        </w:tc>
        <w:tc>
          <w:tcPr>
            <w:tcW w:w="1955" w:type="dxa"/>
          </w:tcPr>
          <w:p w14:paraId="59F42406" w14:textId="73F6F49C" w:rsidR="00851880" w:rsidRPr="00E71047" w:rsidRDefault="00851880"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100%</w:t>
            </w:r>
          </w:p>
        </w:tc>
      </w:tr>
      <w:tr w:rsidR="00851880" w:rsidRPr="00E71047" w14:paraId="79BBA276"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64C046B" w14:textId="1A4305C3" w:rsidR="00851880" w:rsidRPr="00E71047" w:rsidRDefault="00851880" w:rsidP="006C0025">
            <w:pPr>
              <w:rPr>
                <w:rFonts w:ascii="Arial" w:hAnsi="Arial" w:cs="Arial"/>
                <w:b w:val="0"/>
              </w:rPr>
            </w:pPr>
            <w:r w:rsidRPr="00E71047">
              <w:rPr>
                <w:rFonts w:ascii="Arial" w:hAnsi="Arial" w:cs="Arial"/>
                <w:b w:val="0"/>
              </w:rPr>
              <w:t>Communications and website (accessibility standards, information architecture, personalizing website view, etc.)</w:t>
            </w:r>
          </w:p>
        </w:tc>
        <w:tc>
          <w:tcPr>
            <w:tcW w:w="1955" w:type="dxa"/>
          </w:tcPr>
          <w:p w14:paraId="1D524F5F" w14:textId="6412E900" w:rsidR="00851880" w:rsidRPr="00E71047" w:rsidRDefault="00851880"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57%</w:t>
            </w:r>
          </w:p>
        </w:tc>
      </w:tr>
      <w:tr w:rsidR="00851880" w:rsidRPr="00E71047" w14:paraId="69A0C0FE"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E54767D" w14:textId="00F0797A" w:rsidR="00851880" w:rsidRPr="00E71047" w:rsidRDefault="00851880" w:rsidP="006C0025">
            <w:pPr>
              <w:rPr>
                <w:rFonts w:ascii="Arial" w:hAnsi="Arial" w:cs="Arial"/>
                <w:b w:val="0"/>
              </w:rPr>
            </w:pPr>
            <w:r w:rsidRPr="00E71047">
              <w:rPr>
                <w:rFonts w:ascii="Arial" w:hAnsi="Arial" w:cs="Arial"/>
                <w:b w:val="0"/>
              </w:rPr>
              <w:t xml:space="preserve">Catalogue (metadata, accessible search design, etc.) </w:t>
            </w:r>
          </w:p>
        </w:tc>
        <w:tc>
          <w:tcPr>
            <w:tcW w:w="1955" w:type="dxa"/>
          </w:tcPr>
          <w:p w14:paraId="7952695B" w14:textId="4481873B" w:rsidR="00851880" w:rsidRPr="00E71047" w:rsidRDefault="00851880"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56%</w:t>
            </w:r>
          </w:p>
        </w:tc>
      </w:tr>
      <w:tr w:rsidR="00851880" w:rsidRPr="00E71047" w14:paraId="52A0ED05"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718B0B4" w14:textId="381E6409" w:rsidR="00851880" w:rsidRPr="00E71047" w:rsidRDefault="00851880" w:rsidP="006C0025">
            <w:pPr>
              <w:rPr>
                <w:rFonts w:ascii="Arial" w:hAnsi="Arial" w:cs="Arial"/>
                <w:b w:val="0"/>
              </w:rPr>
            </w:pPr>
            <w:r w:rsidRPr="00E71047">
              <w:rPr>
                <w:rFonts w:ascii="Arial" w:hAnsi="Arial" w:cs="Arial"/>
                <w:b w:val="0"/>
              </w:rPr>
              <w:t xml:space="preserve">Assistive technologies (screen readers, magnification software, braille display, etc.) </w:t>
            </w:r>
          </w:p>
        </w:tc>
        <w:tc>
          <w:tcPr>
            <w:tcW w:w="1955" w:type="dxa"/>
          </w:tcPr>
          <w:p w14:paraId="693FE0D3" w14:textId="382DC14B" w:rsidR="00851880" w:rsidRPr="00E71047" w:rsidRDefault="00851880"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69%</w:t>
            </w:r>
          </w:p>
        </w:tc>
      </w:tr>
      <w:tr w:rsidR="00851880" w:rsidRPr="00E71047" w14:paraId="7BFBBD9E"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2B1C804" w14:textId="77E8C6C5" w:rsidR="00851880" w:rsidRPr="00E71047" w:rsidRDefault="00851880" w:rsidP="006C0025">
            <w:pPr>
              <w:rPr>
                <w:rFonts w:ascii="Arial" w:hAnsi="Arial" w:cs="Arial"/>
                <w:b w:val="0"/>
              </w:rPr>
            </w:pPr>
            <w:r w:rsidRPr="00E71047">
              <w:rPr>
                <w:rFonts w:ascii="Arial" w:hAnsi="Arial" w:cs="Arial"/>
                <w:b w:val="0"/>
              </w:rPr>
              <w:lastRenderedPageBreak/>
              <w:t xml:space="preserve">Built environment (requirements, hall spaces, toilets, signage, etc.) </w:t>
            </w:r>
          </w:p>
        </w:tc>
        <w:tc>
          <w:tcPr>
            <w:tcW w:w="1955" w:type="dxa"/>
          </w:tcPr>
          <w:p w14:paraId="7952E3D8" w14:textId="4E5D3270" w:rsidR="00851880" w:rsidRPr="00E71047" w:rsidRDefault="00851880"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78%</w:t>
            </w:r>
          </w:p>
        </w:tc>
      </w:tr>
      <w:tr w:rsidR="00851880" w:rsidRPr="00E71047" w14:paraId="37D47D11"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3A659C0" w14:textId="15870573" w:rsidR="00851880" w:rsidRPr="00E71047" w:rsidRDefault="00851880" w:rsidP="006C0025">
            <w:pPr>
              <w:rPr>
                <w:rFonts w:ascii="Arial" w:hAnsi="Arial" w:cs="Arial"/>
                <w:b w:val="0"/>
              </w:rPr>
            </w:pPr>
            <w:r w:rsidRPr="00E71047">
              <w:rPr>
                <w:rFonts w:ascii="Arial" w:hAnsi="Arial" w:cs="Arial"/>
                <w:b w:val="0"/>
              </w:rPr>
              <w:t>Library programs (outreach programs, reading days, advertising for programs, etc.)</w:t>
            </w:r>
          </w:p>
        </w:tc>
        <w:tc>
          <w:tcPr>
            <w:tcW w:w="1955" w:type="dxa"/>
          </w:tcPr>
          <w:p w14:paraId="1FCDDE43" w14:textId="6864C482" w:rsidR="00851880" w:rsidRPr="00E71047" w:rsidRDefault="00851880"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75%</w:t>
            </w:r>
          </w:p>
        </w:tc>
      </w:tr>
      <w:tr w:rsidR="00851880" w:rsidRPr="00E71047" w14:paraId="44070B2A"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DCECF03" w14:textId="6D714EC6" w:rsidR="00851880" w:rsidRPr="00E71047" w:rsidRDefault="00851880" w:rsidP="006C0025">
            <w:pPr>
              <w:rPr>
                <w:rFonts w:ascii="Arial" w:hAnsi="Arial" w:cs="Arial"/>
                <w:b w:val="0"/>
              </w:rPr>
            </w:pPr>
            <w:r w:rsidRPr="00E71047">
              <w:rPr>
                <w:rFonts w:ascii="Arial" w:hAnsi="Arial" w:cs="Arial"/>
                <w:b w:val="0"/>
                <w:bCs w:val="0"/>
              </w:rPr>
              <w:t>I am not aware or I don’t know the accessibility requirements my library has</w:t>
            </w:r>
          </w:p>
        </w:tc>
        <w:tc>
          <w:tcPr>
            <w:tcW w:w="1955" w:type="dxa"/>
          </w:tcPr>
          <w:p w14:paraId="31E89E20" w14:textId="7CD3968D" w:rsidR="00851880" w:rsidRPr="00E71047" w:rsidRDefault="00851880"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w:t>
            </w:r>
          </w:p>
        </w:tc>
      </w:tr>
    </w:tbl>
    <w:p w14:paraId="62C81418" w14:textId="66787177" w:rsidR="00544716" w:rsidRPr="00E71047" w:rsidRDefault="0088678F" w:rsidP="0088678F">
      <w:pPr>
        <w:spacing w:before="240"/>
        <w:rPr>
          <w:rFonts w:ascii="Arial" w:hAnsi="Arial" w:cs="Arial"/>
        </w:rPr>
      </w:pPr>
      <w:r w:rsidRPr="00E71047">
        <w:rPr>
          <w:rFonts w:ascii="Arial" w:hAnsi="Arial" w:cs="Arial"/>
        </w:rPr>
        <w:t>The next question</w:t>
      </w:r>
      <w:r w:rsidR="00EA66B5" w:rsidRPr="00E71047">
        <w:rPr>
          <w:rFonts w:ascii="Arial" w:hAnsi="Arial" w:cs="Arial"/>
        </w:rPr>
        <w:t xml:space="preserve"> asked what accessibility features </w:t>
      </w:r>
      <w:r w:rsidRPr="00E71047">
        <w:rPr>
          <w:rFonts w:ascii="Arial" w:hAnsi="Arial" w:cs="Arial"/>
        </w:rPr>
        <w:t>respondents</w:t>
      </w:r>
      <w:r w:rsidR="004B4A62" w:rsidRPr="00E71047">
        <w:rPr>
          <w:rFonts w:ascii="Arial" w:hAnsi="Arial" w:cs="Arial"/>
        </w:rPr>
        <w:t xml:space="preserve"> would</w:t>
      </w:r>
      <w:r w:rsidR="00EA66B5" w:rsidRPr="00E71047">
        <w:rPr>
          <w:rFonts w:ascii="Arial" w:hAnsi="Arial" w:cs="Arial"/>
        </w:rPr>
        <w:t xml:space="preserve"> like to learn more about. The two </w:t>
      </w:r>
      <w:r w:rsidR="004B4A62" w:rsidRPr="00E71047">
        <w:rPr>
          <w:rFonts w:ascii="Arial" w:hAnsi="Arial" w:cs="Arial"/>
        </w:rPr>
        <w:t xml:space="preserve">most popular </w:t>
      </w:r>
      <w:r w:rsidR="00EA66B5" w:rsidRPr="00E71047">
        <w:rPr>
          <w:rFonts w:ascii="Arial" w:hAnsi="Arial" w:cs="Arial"/>
        </w:rPr>
        <w:t>options were “Communications and website” (51%) and “Assistive technologies” (49%). The options beneath this and the p</w:t>
      </w:r>
      <w:r w:rsidRPr="00E71047">
        <w:rPr>
          <w:rFonts w:ascii="Arial" w:hAnsi="Arial" w:cs="Arial"/>
        </w:rPr>
        <w:t>re</w:t>
      </w:r>
      <w:r w:rsidR="00EA66B5" w:rsidRPr="00E71047">
        <w:rPr>
          <w:rFonts w:ascii="Arial" w:hAnsi="Arial" w:cs="Arial"/>
        </w:rPr>
        <w:t>vious question were the same</w:t>
      </w:r>
      <w:r w:rsidR="004B4A62" w:rsidRPr="00E71047">
        <w:rPr>
          <w:rFonts w:ascii="Arial" w:hAnsi="Arial" w:cs="Arial"/>
        </w:rPr>
        <w:t xml:space="preserve"> (though the percentages differed)</w:t>
      </w:r>
      <w:r w:rsidR="00EA66B5" w:rsidRPr="00E71047">
        <w:rPr>
          <w:rFonts w:ascii="Arial" w:hAnsi="Arial" w:cs="Arial"/>
        </w:rPr>
        <w:t xml:space="preserve">. </w:t>
      </w:r>
    </w:p>
    <w:tbl>
      <w:tblPr>
        <w:tblStyle w:val="MediumShading1-Accent1"/>
        <w:tblW w:w="0" w:type="auto"/>
        <w:tblLook w:val="04A0" w:firstRow="1" w:lastRow="0" w:firstColumn="1" w:lastColumn="0" w:noHBand="0" w:noVBand="1"/>
        <w:tblCaption w:val="The accessibility features respondents want to learn more about. "/>
        <w:tblDescription w:val="This table has two columns. The first column lists different accessible library content and services available for patrons. The second (right) column lists the number of respondents who said they wanted to learn more about the corresponding option. "/>
      </w:tblPr>
      <w:tblGrid>
        <w:gridCol w:w="7410"/>
        <w:gridCol w:w="1930"/>
      </w:tblGrid>
      <w:tr w:rsidR="00544716" w:rsidRPr="00E71047" w14:paraId="755CC5A9"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621" w:type="dxa"/>
          </w:tcPr>
          <w:p w14:paraId="1A5DF65A" w14:textId="5E1614A6" w:rsidR="00544716" w:rsidRPr="00E71047" w:rsidRDefault="00544716" w:rsidP="006C0025">
            <w:pPr>
              <w:rPr>
                <w:rFonts w:ascii="Arial" w:hAnsi="Arial" w:cs="Arial"/>
              </w:rPr>
            </w:pPr>
            <w:r w:rsidRPr="00E71047">
              <w:rPr>
                <w:rFonts w:ascii="Arial" w:hAnsi="Arial" w:cs="Arial"/>
              </w:rPr>
              <w:t>Accessibility Features in Public Libraries Respondents want to Learn About</w:t>
            </w:r>
          </w:p>
        </w:tc>
        <w:tc>
          <w:tcPr>
            <w:tcW w:w="1955" w:type="dxa"/>
          </w:tcPr>
          <w:p w14:paraId="21C09D3C" w14:textId="77777777" w:rsidR="00544716" w:rsidRPr="00E71047" w:rsidRDefault="00544716"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544716" w:rsidRPr="00E71047" w14:paraId="578AED88"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317CD73" w14:textId="77777777" w:rsidR="00544716" w:rsidRPr="00E71047" w:rsidRDefault="00544716" w:rsidP="006C0025">
            <w:pPr>
              <w:rPr>
                <w:rFonts w:ascii="Arial" w:hAnsi="Arial" w:cs="Arial"/>
                <w:b w:val="0"/>
              </w:rPr>
            </w:pPr>
            <w:r w:rsidRPr="00E71047">
              <w:rPr>
                <w:rFonts w:ascii="Arial" w:hAnsi="Arial" w:cs="Arial"/>
                <w:b w:val="0"/>
              </w:rPr>
              <w:t>Digital content (EPUB, DAISY, Audiobooks, Electronic braille, etc.)</w:t>
            </w:r>
          </w:p>
        </w:tc>
        <w:tc>
          <w:tcPr>
            <w:tcW w:w="1955" w:type="dxa"/>
          </w:tcPr>
          <w:p w14:paraId="43315B5E" w14:textId="2C14A53E" w:rsidR="00544716" w:rsidRPr="00E71047" w:rsidRDefault="0054471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32%</w:t>
            </w:r>
          </w:p>
        </w:tc>
      </w:tr>
      <w:tr w:rsidR="00544716" w:rsidRPr="00E71047" w14:paraId="679CDBBA"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7C756B9" w14:textId="77777777" w:rsidR="00544716" w:rsidRPr="00E71047" w:rsidRDefault="00544716" w:rsidP="006C0025">
            <w:pPr>
              <w:rPr>
                <w:rFonts w:ascii="Arial" w:hAnsi="Arial" w:cs="Arial"/>
                <w:b w:val="0"/>
              </w:rPr>
            </w:pPr>
            <w:r w:rsidRPr="00E71047">
              <w:rPr>
                <w:rFonts w:ascii="Arial" w:hAnsi="Arial" w:cs="Arial"/>
                <w:b w:val="0"/>
              </w:rPr>
              <w:t>Physical content (large print, braille, talking books, etc.)</w:t>
            </w:r>
          </w:p>
        </w:tc>
        <w:tc>
          <w:tcPr>
            <w:tcW w:w="1955" w:type="dxa"/>
          </w:tcPr>
          <w:p w14:paraId="0556A24B" w14:textId="2BC4792A" w:rsidR="00544716" w:rsidRPr="00E71047" w:rsidRDefault="0054471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22%</w:t>
            </w:r>
          </w:p>
        </w:tc>
      </w:tr>
      <w:tr w:rsidR="00544716" w:rsidRPr="00E71047" w14:paraId="09C3D73F"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7A66F87" w14:textId="77777777" w:rsidR="00544716" w:rsidRPr="00E71047" w:rsidRDefault="00544716" w:rsidP="006C0025">
            <w:pPr>
              <w:rPr>
                <w:rFonts w:ascii="Arial" w:hAnsi="Arial" w:cs="Arial"/>
                <w:b w:val="0"/>
              </w:rPr>
            </w:pPr>
            <w:r w:rsidRPr="00E71047">
              <w:rPr>
                <w:rFonts w:ascii="Arial" w:hAnsi="Arial" w:cs="Arial"/>
                <w:b w:val="0"/>
              </w:rPr>
              <w:t>Communications and website (accessibility standards, information architecture, personalizing website view, etc.)</w:t>
            </w:r>
          </w:p>
        </w:tc>
        <w:tc>
          <w:tcPr>
            <w:tcW w:w="1955" w:type="dxa"/>
          </w:tcPr>
          <w:p w14:paraId="17113250" w14:textId="76D0C8A5" w:rsidR="00544716" w:rsidRPr="00E71047" w:rsidRDefault="0054471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51%</w:t>
            </w:r>
          </w:p>
        </w:tc>
      </w:tr>
      <w:tr w:rsidR="00544716" w:rsidRPr="00E71047" w14:paraId="105C8761"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925377F" w14:textId="77777777" w:rsidR="00544716" w:rsidRPr="00E71047" w:rsidRDefault="00544716" w:rsidP="006C0025">
            <w:pPr>
              <w:rPr>
                <w:rFonts w:ascii="Arial" w:hAnsi="Arial" w:cs="Arial"/>
                <w:b w:val="0"/>
              </w:rPr>
            </w:pPr>
            <w:r w:rsidRPr="00E71047">
              <w:rPr>
                <w:rFonts w:ascii="Arial" w:hAnsi="Arial" w:cs="Arial"/>
                <w:b w:val="0"/>
              </w:rPr>
              <w:t xml:space="preserve">Catalogue (metadata, accessible search design, etc.) </w:t>
            </w:r>
          </w:p>
        </w:tc>
        <w:tc>
          <w:tcPr>
            <w:tcW w:w="1955" w:type="dxa"/>
          </w:tcPr>
          <w:p w14:paraId="63CED209" w14:textId="33E17AAE" w:rsidR="00544716" w:rsidRPr="00E71047" w:rsidRDefault="0054471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43%</w:t>
            </w:r>
          </w:p>
        </w:tc>
      </w:tr>
      <w:tr w:rsidR="00544716" w:rsidRPr="00E71047" w14:paraId="1BA478EE"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48C23B20" w14:textId="77777777" w:rsidR="00544716" w:rsidRPr="00E71047" w:rsidRDefault="00544716" w:rsidP="006C0025">
            <w:pPr>
              <w:rPr>
                <w:rFonts w:ascii="Arial" w:hAnsi="Arial" w:cs="Arial"/>
                <w:b w:val="0"/>
              </w:rPr>
            </w:pPr>
            <w:r w:rsidRPr="00E71047">
              <w:rPr>
                <w:rFonts w:ascii="Arial" w:hAnsi="Arial" w:cs="Arial"/>
                <w:b w:val="0"/>
              </w:rPr>
              <w:t xml:space="preserve">Assistive technologies (screen readers, magnification software, braille display, etc.) </w:t>
            </w:r>
          </w:p>
        </w:tc>
        <w:tc>
          <w:tcPr>
            <w:tcW w:w="1955" w:type="dxa"/>
          </w:tcPr>
          <w:p w14:paraId="5E631EE1" w14:textId="75C6E68F" w:rsidR="00544716" w:rsidRPr="00E71047" w:rsidRDefault="0054471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49%</w:t>
            </w:r>
          </w:p>
        </w:tc>
      </w:tr>
      <w:tr w:rsidR="00544716" w:rsidRPr="00E71047" w14:paraId="1828D525"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FBFF81D" w14:textId="77777777" w:rsidR="00544716" w:rsidRPr="00E71047" w:rsidRDefault="00544716" w:rsidP="006C0025">
            <w:pPr>
              <w:rPr>
                <w:rFonts w:ascii="Arial" w:hAnsi="Arial" w:cs="Arial"/>
                <w:b w:val="0"/>
              </w:rPr>
            </w:pPr>
            <w:r w:rsidRPr="00E71047">
              <w:rPr>
                <w:rFonts w:ascii="Arial" w:hAnsi="Arial" w:cs="Arial"/>
                <w:b w:val="0"/>
              </w:rPr>
              <w:t xml:space="preserve">Built environment (requirements, hall spaces, toilets, signage, etc.) </w:t>
            </w:r>
          </w:p>
        </w:tc>
        <w:tc>
          <w:tcPr>
            <w:tcW w:w="1955" w:type="dxa"/>
          </w:tcPr>
          <w:p w14:paraId="529E261C" w14:textId="7D2EFDEE" w:rsidR="00544716" w:rsidRPr="00E71047" w:rsidRDefault="0054471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33%</w:t>
            </w:r>
          </w:p>
        </w:tc>
      </w:tr>
      <w:tr w:rsidR="00544716" w:rsidRPr="00E71047" w14:paraId="3764787B"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71859F2A" w14:textId="77777777" w:rsidR="00544716" w:rsidRPr="00E71047" w:rsidRDefault="00544716" w:rsidP="006C0025">
            <w:pPr>
              <w:rPr>
                <w:rFonts w:ascii="Arial" w:hAnsi="Arial" w:cs="Arial"/>
                <w:b w:val="0"/>
              </w:rPr>
            </w:pPr>
            <w:r w:rsidRPr="00E71047">
              <w:rPr>
                <w:rFonts w:ascii="Arial" w:hAnsi="Arial" w:cs="Arial"/>
                <w:b w:val="0"/>
              </w:rPr>
              <w:t>Library programs (outreach programs, reading days, advertising for programs, etc.)</w:t>
            </w:r>
          </w:p>
        </w:tc>
        <w:tc>
          <w:tcPr>
            <w:tcW w:w="1955" w:type="dxa"/>
          </w:tcPr>
          <w:p w14:paraId="2E380D56" w14:textId="71C39DAE" w:rsidR="00544716" w:rsidRPr="00E71047" w:rsidRDefault="0054471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47%</w:t>
            </w:r>
          </w:p>
        </w:tc>
      </w:tr>
      <w:tr w:rsidR="00544716" w:rsidRPr="00E71047" w14:paraId="203CF880"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46ED12A" w14:textId="21CBAC6F" w:rsidR="00544716" w:rsidRPr="00E71047" w:rsidRDefault="00544716" w:rsidP="006C0025">
            <w:pPr>
              <w:rPr>
                <w:rFonts w:ascii="Arial" w:hAnsi="Arial" w:cs="Arial"/>
                <w:b w:val="0"/>
              </w:rPr>
            </w:pPr>
            <w:r w:rsidRPr="00E71047">
              <w:rPr>
                <w:rFonts w:ascii="Arial" w:hAnsi="Arial" w:cs="Arial"/>
                <w:b w:val="0"/>
                <w:bCs w:val="0"/>
              </w:rPr>
              <w:t>Other</w:t>
            </w:r>
          </w:p>
        </w:tc>
        <w:tc>
          <w:tcPr>
            <w:tcW w:w="1955" w:type="dxa"/>
          </w:tcPr>
          <w:p w14:paraId="4A5B00DD" w14:textId="77777777" w:rsidR="00544716" w:rsidRPr="00E71047" w:rsidRDefault="0054471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w:t>
            </w:r>
          </w:p>
        </w:tc>
      </w:tr>
    </w:tbl>
    <w:p w14:paraId="7DCBD74D" w14:textId="16BF75B0" w:rsidR="00EA66B5" w:rsidRPr="00E71047" w:rsidRDefault="00EA66B5" w:rsidP="0088678F">
      <w:pPr>
        <w:spacing w:before="240"/>
        <w:rPr>
          <w:rFonts w:ascii="Arial" w:hAnsi="Arial" w:cs="Arial"/>
        </w:rPr>
      </w:pPr>
      <w:r w:rsidRPr="00E71047">
        <w:rPr>
          <w:rFonts w:ascii="Arial" w:hAnsi="Arial" w:cs="Arial"/>
        </w:rPr>
        <w:t xml:space="preserve">The final question in this section asked the respondents if accessibility </w:t>
      </w:r>
      <w:r w:rsidR="0088678F" w:rsidRPr="00E71047">
        <w:rPr>
          <w:rFonts w:ascii="Arial" w:hAnsi="Arial" w:cs="Arial"/>
        </w:rPr>
        <w:t>was something they</w:t>
      </w:r>
      <w:r w:rsidRPr="00E71047">
        <w:rPr>
          <w:rFonts w:ascii="Arial" w:hAnsi="Arial" w:cs="Arial"/>
        </w:rPr>
        <w:t xml:space="preserve"> had to consider in their library role and how (or why not). The comments submitted by respondents ranged from a simple “No” to descriptive comments about how they have served patrons with disabilities. Below a</w:t>
      </w:r>
      <w:r w:rsidR="00946EB4" w:rsidRPr="00E71047">
        <w:rPr>
          <w:rFonts w:ascii="Arial" w:hAnsi="Arial" w:cs="Arial"/>
        </w:rPr>
        <w:t xml:space="preserve">re comments by respondents </w:t>
      </w:r>
      <w:r w:rsidRPr="00E71047">
        <w:rPr>
          <w:rFonts w:ascii="Arial" w:hAnsi="Arial" w:cs="Arial"/>
        </w:rPr>
        <w:t>reflect</w:t>
      </w:r>
      <w:r w:rsidR="00946EB4" w:rsidRPr="00E71047">
        <w:rPr>
          <w:rFonts w:ascii="Arial" w:hAnsi="Arial" w:cs="Arial"/>
        </w:rPr>
        <w:t>ing</w:t>
      </w:r>
      <w:r w:rsidRPr="00E71047">
        <w:rPr>
          <w:rFonts w:ascii="Arial" w:hAnsi="Arial" w:cs="Arial"/>
        </w:rPr>
        <w:t xml:space="preserve"> those that said yes, </w:t>
      </w:r>
      <w:r w:rsidR="00F957A2" w:rsidRPr="00E71047">
        <w:rPr>
          <w:rFonts w:ascii="Arial" w:hAnsi="Arial" w:cs="Arial"/>
        </w:rPr>
        <w:t>somewhat, and no</w:t>
      </w:r>
      <w:r w:rsidRPr="00E71047">
        <w:rPr>
          <w:rFonts w:ascii="Arial" w:hAnsi="Arial" w:cs="Arial"/>
        </w:rPr>
        <w:t xml:space="preserve">. </w:t>
      </w:r>
    </w:p>
    <w:p w14:paraId="100FAF38" w14:textId="425ECE74" w:rsidR="00EA66B5" w:rsidRPr="00E71047" w:rsidRDefault="001915CC" w:rsidP="005358E7">
      <w:pPr>
        <w:pStyle w:val="Quote"/>
        <w:ind w:left="567" w:right="713"/>
        <w:rPr>
          <w:rFonts w:ascii="Arial" w:hAnsi="Arial" w:cs="Arial"/>
        </w:rPr>
      </w:pPr>
      <w:r w:rsidRPr="00E71047">
        <w:rPr>
          <w:rFonts w:ascii="Arial" w:hAnsi="Arial" w:cs="Arial"/>
        </w:rPr>
        <w:t>“</w:t>
      </w:r>
      <w:r w:rsidR="00EA66B5" w:rsidRPr="00E71047">
        <w:rPr>
          <w:rFonts w:ascii="Arial" w:hAnsi="Arial" w:cs="Arial"/>
        </w:rPr>
        <w:t>Yes, if various scenarios such as communicating with masks, tracking down LP</w:t>
      </w:r>
      <w:r w:rsidR="00C75E9B" w:rsidRPr="00E71047">
        <w:rPr>
          <w:rFonts w:ascii="Arial" w:hAnsi="Arial" w:cs="Arial"/>
        </w:rPr>
        <w:t xml:space="preserve"> [large-print]</w:t>
      </w:r>
      <w:r w:rsidR="00EA66B5" w:rsidRPr="00E71047">
        <w:rPr>
          <w:rFonts w:ascii="Arial" w:hAnsi="Arial" w:cs="Arial"/>
        </w:rPr>
        <w:t xml:space="preserve"> copies of books, teaching accessibility options in tech literacy workshops, learning about accessible website design, and more.</w:t>
      </w:r>
      <w:r w:rsidRPr="00E71047">
        <w:rPr>
          <w:rFonts w:ascii="Arial" w:hAnsi="Arial" w:cs="Arial"/>
        </w:rPr>
        <w:t>”</w:t>
      </w:r>
    </w:p>
    <w:p w14:paraId="0B5BA316" w14:textId="4A129C5B" w:rsidR="00AA03B3" w:rsidRPr="00E71047" w:rsidRDefault="001915CC" w:rsidP="005358E7">
      <w:pPr>
        <w:pStyle w:val="Quote"/>
        <w:ind w:left="567" w:right="713"/>
        <w:rPr>
          <w:rFonts w:ascii="Arial" w:hAnsi="Arial" w:cs="Arial"/>
        </w:rPr>
      </w:pPr>
      <w:r w:rsidRPr="00E71047">
        <w:rPr>
          <w:rFonts w:ascii="Arial" w:hAnsi="Arial" w:cs="Arial"/>
        </w:rPr>
        <w:t>“</w:t>
      </w:r>
      <w:r w:rsidR="00EA66B5" w:rsidRPr="00E71047">
        <w:rPr>
          <w:rFonts w:ascii="Arial" w:hAnsi="Arial" w:cs="Arial"/>
        </w:rPr>
        <w:t>Somewhat. We all try to be aware of our patrons’ needs. We have lots of large print, and a small collection of audio books. We tell everyone about Libby (print size choices, audio options, and dyslexia font)</w:t>
      </w:r>
      <w:r w:rsidR="0088678F" w:rsidRPr="00E71047">
        <w:rPr>
          <w:rFonts w:ascii="Arial" w:hAnsi="Arial" w:cs="Arial"/>
        </w:rPr>
        <w:t>.</w:t>
      </w:r>
      <w:r w:rsidRPr="00E71047">
        <w:rPr>
          <w:rFonts w:ascii="Arial" w:hAnsi="Arial" w:cs="Arial"/>
        </w:rPr>
        <w:t>”</w:t>
      </w:r>
    </w:p>
    <w:p w14:paraId="6490B97A" w14:textId="47052A79" w:rsidR="00E0227C" w:rsidRPr="00E71047" w:rsidRDefault="001915CC" w:rsidP="0088678F">
      <w:pPr>
        <w:pStyle w:val="Quote"/>
        <w:ind w:left="567" w:right="713"/>
        <w:rPr>
          <w:rFonts w:ascii="Arial" w:hAnsi="Arial" w:cs="Arial"/>
        </w:rPr>
      </w:pPr>
      <w:r w:rsidRPr="00E71047">
        <w:rPr>
          <w:rFonts w:ascii="Arial" w:hAnsi="Arial" w:cs="Arial"/>
        </w:rPr>
        <w:t>“</w:t>
      </w:r>
      <w:r w:rsidR="00EA66B5" w:rsidRPr="00E71047">
        <w:rPr>
          <w:rFonts w:ascii="Arial" w:hAnsi="Arial" w:cs="Arial"/>
        </w:rPr>
        <w:t>No it has not been, and I feel horrible about it. My sister is young, only 25, and she used to be an avid reader. Now with all her health complications, she has cataracts and hardly reads at all anymore, which I know is a huge loss for her. I was not trained at all sufficiently about the Daisy readings, or CELA, but I want to help her, and I want to help other patrons like her feel more comfortable coming to the library and asking questions about getting help for better accessibility.</w:t>
      </w:r>
      <w:r w:rsidRPr="00E71047">
        <w:rPr>
          <w:rFonts w:ascii="Arial" w:hAnsi="Arial" w:cs="Arial"/>
        </w:rPr>
        <w:t>”</w:t>
      </w:r>
    </w:p>
    <w:p w14:paraId="69FDAD8E" w14:textId="2C3B2E83" w:rsidR="00E0227C" w:rsidRPr="00E71047" w:rsidRDefault="00133702" w:rsidP="004160D2">
      <w:pPr>
        <w:pStyle w:val="Heading3"/>
        <w:rPr>
          <w:rFonts w:ascii="Arial" w:hAnsi="Arial" w:cs="Arial"/>
        </w:rPr>
      </w:pPr>
      <w:bookmarkStart w:id="32" w:name="_Toc85013346"/>
      <w:r w:rsidRPr="00E71047">
        <w:rPr>
          <w:rFonts w:ascii="Arial" w:hAnsi="Arial" w:cs="Arial"/>
        </w:rPr>
        <w:t>Library Technicians and Assistants</w:t>
      </w:r>
      <w:bookmarkEnd w:id="32"/>
    </w:p>
    <w:p w14:paraId="2A0EDC9A" w14:textId="3394D802" w:rsidR="00376A21" w:rsidRPr="00E71047" w:rsidRDefault="004B4A62" w:rsidP="0088678F">
      <w:pPr>
        <w:rPr>
          <w:rFonts w:ascii="Arial" w:hAnsi="Arial" w:cs="Arial"/>
        </w:rPr>
      </w:pPr>
      <w:r w:rsidRPr="00E71047">
        <w:rPr>
          <w:rFonts w:ascii="Arial" w:hAnsi="Arial" w:cs="Arial"/>
        </w:rPr>
        <w:t xml:space="preserve">Respondents who selected the library role, </w:t>
      </w:r>
      <w:r w:rsidRPr="00E71047">
        <w:rPr>
          <w:rFonts w:ascii="Arial" w:hAnsi="Arial" w:cs="Arial"/>
          <w:i/>
        </w:rPr>
        <w:t>Library Technicians and Assistants</w:t>
      </w:r>
      <w:r w:rsidRPr="00E71047">
        <w:rPr>
          <w:rFonts w:ascii="Arial" w:hAnsi="Arial" w:cs="Arial"/>
        </w:rPr>
        <w:t>, completed this section</w:t>
      </w:r>
      <w:r w:rsidRPr="00E71047">
        <w:rPr>
          <w:rFonts w:ascii="Arial" w:hAnsi="Arial" w:cs="Arial"/>
          <w:i/>
        </w:rPr>
        <w:t>.</w:t>
      </w:r>
      <w:r w:rsidR="00376A21" w:rsidRPr="00E71047">
        <w:rPr>
          <w:rFonts w:ascii="Arial" w:hAnsi="Arial" w:cs="Arial"/>
          <w:i/>
        </w:rPr>
        <w:t xml:space="preserve"> </w:t>
      </w:r>
      <w:r w:rsidR="005431CF" w:rsidRPr="00E71047">
        <w:rPr>
          <w:rFonts w:ascii="Arial" w:hAnsi="Arial" w:cs="Arial"/>
        </w:rPr>
        <w:t xml:space="preserve">It </w:t>
      </w:r>
      <w:r w:rsidR="0088678F" w:rsidRPr="00E71047">
        <w:rPr>
          <w:rFonts w:ascii="Arial" w:hAnsi="Arial" w:cs="Arial"/>
        </w:rPr>
        <w:t xml:space="preserve">combines the accessibility question in the previous section and questions that the </w:t>
      </w:r>
      <w:r w:rsidR="0088678F" w:rsidRPr="00E71047">
        <w:rPr>
          <w:rFonts w:ascii="Arial" w:hAnsi="Arial" w:cs="Arial"/>
        </w:rPr>
        <w:lastRenderedPageBreak/>
        <w:t>project team thought were</w:t>
      </w:r>
      <w:r w:rsidR="00E6394A" w:rsidRPr="00E71047">
        <w:rPr>
          <w:rFonts w:ascii="Arial" w:hAnsi="Arial" w:cs="Arial"/>
        </w:rPr>
        <w:t xml:space="preserve"> relevant for this library role. The metadata </w:t>
      </w:r>
      <w:r w:rsidR="0055285C" w:rsidRPr="00E71047">
        <w:rPr>
          <w:rFonts w:ascii="Arial" w:hAnsi="Arial" w:cs="Arial"/>
        </w:rPr>
        <w:t>responses</w:t>
      </w:r>
      <w:r w:rsidR="00E6394A" w:rsidRPr="00E71047">
        <w:rPr>
          <w:rFonts w:ascii="Arial" w:hAnsi="Arial" w:cs="Arial"/>
        </w:rPr>
        <w:t xml:space="preserve"> have been folded into the metadata section</w:t>
      </w:r>
      <w:r w:rsidR="00F957A2" w:rsidRPr="00E71047">
        <w:rPr>
          <w:rFonts w:ascii="Arial" w:hAnsi="Arial" w:cs="Arial"/>
        </w:rPr>
        <w:t xml:space="preserve"> above</w:t>
      </w:r>
      <w:r w:rsidR="00E6394A" w:rsidRPr="00E71047">
        <w:rPr>
          <w:rFonts w:ascii="Arial" w:hAnsi="Arial" w:cs="Arial"/>
        </w:rPr>
        <w:t xml:space="preserve"> for clarity. </w:t>
      </w:r>
    </w:p>
    <w:p w14:paraId="6BED632D" w14:textId="011B9000" w:rsidR="00376A21" w:rsidRPr="00E71047" w:rsidRDefault="00376A21" w:rsidP="0088678F">
      <w:pPr>
        <w:rPr>
          <w:rFonts w:ascii="Arial" w:hAnsi="Arial" w:cs="Arial"/>
        </w:rPr>
      </w:pPr>
      <w:r w:rsidRPr="00E71047">
        <w:rPr>
          <w:rFonts w:ascii="Arial" w:hAnsi="Arial" w:cs="Arial"/>
        </w:rPr>
        <w:t>The first question in this section aske</w:t>
      </w:r>
      <w:r w:rsidR="00946EB4" w:rsidRPr="00E71047">
        <w:rPr>
          <w:rFonts w:ascii="Arial" w:hAnsi="Arial" w:cs="Arial"/>
        </w:rPr>
        <w:t xml:space="preserve">d respondents how knowledgeable </w:t>
      </w:r>
      <w:r w:rsidRPr="00E71047">
        <w:rPr>
          <w:rFonts w:ascii="Arial" w:hAnsi="Arial" w:cs="Arial"/>
        </w:rPr>
        <w:t>they consider themselves about accessibility (</w:t>
      </w:r>
      <w:r w:rsidR="0088678F" w:rsidRPr="00E71047">
        <w:rPr>
          <w:rFonts w:ascii="Arial" w:hAnsi="Arial" w:cs="Arial"/>
        </w:rPr>
        <w:t>o</w:t>
      </w:r>
      <w:r w:rsidRPr="00E71047">
        <w:rPr>
          <w:rFonts w:ascii="Arial" w:hAnsi="Arial" w:cs="Arial"/>
        </w:rPr>
        <w:t xml:space="preserve">n a sliding scale from 1 to 10).  The average of those who answered this question is 6.32, with the lowest number submitted being 2 and the highest being 10. </w:t>
      </w:r>
    </w:p>
    <w:p w14:paraId="16CF15CF" w14:textId="62A5FEED" w:rsidR="005F3D79" w:rsidRPr="00E71047" w:rsidRDefault="00376A21" w:rsidP="00376A21">
      <w:pPr>
        <w:rPr>
          <w:rFonts w:ascii="Arial" w:hAnsi="Arial" w:cs="Arial"/>
        </w:rPr>
      </w:pPr>
      <w:r w:rsidRPr="00E71047">
        <w:rPr>
          <w:rFonts w:ascii="Arial" w:hAnsi="Arial" w:cs="Arial"/>
        </w:rPr>
        <w:t>Next</w:t>
      </w:r>
      <w:r w:rsidR="00915CF4">
        <w:rPr>
          <w:rFonts w:ascii="Arial" w:hAnsi="Arial" w:cs="Arial"/>
        </w:rPr>
        <w:t>,</w:t>
      </w:r>
      <w:r w:rsidRPr="00E71047">
        <w:rPr>
          <w:rFonts w:ascii="Arial" w:hAnsi="Arial" w:cs="Arial"/>
        </w:rPr>
        <w:t xml:space="preserve"> they were asked if they are aware of the accessibility requirements their library has, with most respondents answering “Yes” (40%) and “Somewhat” (55%). The other two options had a low selection rate, “No” was 4% and “I don’t know” only 1%. If respondents answered “Yes” or “Somewhat to this question, they were then asked what accessibility requirements/features </w:t>
      </w:r>
      <w:r w:rsidR="00E6394A" w:rsidRPr="00E71047">
        <w:rPr>
          <w:rFonts w:ascii="Arial" w:hAnsi="Arial" w:cs="Arial"/>
        </w:rPr>
        <w:t xml:space="preserve">were </w:t>
      </w:r>
      <w:r w:rsidRPr="00E71047">
        <w:rPr>
          <w:rFonts w:ascii="Arial" w:hAnsi="Arial" w:cs="Arial"/>
        </w:rPr>
        <w:t>offered by their library. If they answered no in the previous question, they could select the option “I am not aware</w:t>
      </w:r>
      <w:r w:rsidR="00915CF4">
        <w:rPr>
          <w:rFonts w:ascii="Arial" w:hAnsi="Arial" w:cs="Arial"/>
        </w:rPr>
        <w:t>,</w:t>
      </w:r>
      <w:r w:rsidRPr="00E71047">
        <w:rPr>
          <w:rFonts w:ascii="Arial" w:hAnsi="Arial" w:cs="Arial"/>
        </w:rPr>
        <w:t xml:space="preserve"> or I don’t know the accessibility requirements my library has” (2%).</w:t>
      </w:r>
    </w:p>
    <w:tbl>
      <w:tblPr>
        <w:tblStyle w:val="MediumShading1-Accent1"/>
        <w:tblW w:w="0" w:type="auto"/>
        <w:tblLook w:val="04A0" w:firstRow="1" w:lastRow="0" w:firstColumn="1" w:lastColumn="0" w:noHBand="0" w:noVBand="1"/>
        <w:tblCaption w:val="What accessibility features are offered by respondents libraries. "/>
        <w:tblDescription w:val="This table has two columns. The first column lists different library content and services that should be accessible for patrons. The second (right) column lists the number of respondents (in this case all library technicians and assistants) that said those options were accessible in their library. "/>
      </w:tblPr>
      <w:tblGrid>
        <w:gridCol w:w="7410"/>
        <w:gridCol w:w="1930"/>
      </w:tblGrid>
      <w:tr w:rsidR="005F3D79" w:rsidRPr="00E71047" w14:paraId="6AA993DE"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621" w:type="dxa"/>
          </w:tcPr>
          <w:p w14:paraId="6E51496E" w14:textId="77777777" w:rsidR="005F3D79" w:rsidRPr="00E71047" w:rsidRDefault="005F3D79" w:rsidP="006C0025">
            <w:pPr>
              <w:rPr>
                <w:rFonts w:ascii="Arial" w:hAnsi="Arial" w:cs="Arial"/>
              </w:rPr>
            </w:pPr>
            <w:r w:rsidRPr="00E71047">
              <w:rPr>
                <w:rFonts w:ascii="Arial" w:hAnsi="Arial" w:cs="Arial"/>
              </w:rPr>
              <w:t>Accessibility Features in Public Libraries</w:t>
            </w:r>
          </w:p>
        </w:tc>
        <w:tc>
          <w:tcPr>
            <w:tcW w:w="1955" w:type="dxa"/>
          </w:tcPr>
          <w:p w14:paraId="3F7AF22E" w14:textId="77777777" w:rsidR="005F3D79" w:rsidRPr="00E71047" w:rsidRDefault="005F3D79"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5F3D79" w:rsidRPr="00E71047" w14:paraId="711C3663"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69A9E98" w14:textId="77777777" w:rsidR="005F3D79" w:rsidRPr="00E71047" w:rsidRDefault="005F3D79" w:rsidP="006C0025">
            <w:pPr>
              <w:rPr>
                <w:rFonts w:ascii="Arial" w:hAnsi="Arial" w:cs="Arial"/>
                <w:b w:val="0"/>
              </w:rPr>
            </w:pPr>
            <w:r w:rsidRPr="00E71047">
              <w:rPr>
                <w:rFonts w:ascii="Arial" w:hAnsi="Arial" w:cs="Arial"/>
                <w:b w:val="0"/>
              </w:rPr>
              <w:t>Digital content (EPUB, DAISY, Audiobooks, Electronic braille, etc.)</w:t>
            </w:r>
          </w:p>
        </w:tc>
        <w:tc>
          <w:tcPr>
            <w:tcW w:w="1955" w:type="dxa"/>
          </w:tcPr>
          <w:p w14:paraId="74C2D2C1" w14:textId="429F9DFA" w:rsidR="005F3D79" w:rsidRPr="00E71047" w:rsidRDefault="005F3D79"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95%</w:t>
            </w:r>
          </w:p>
        </w:tc>
      </w:tr>
      <w:tr w:rsidR="005F3D79" w:rsidRPr="00E71047" w14:paraId="2A3BC342"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25F72F7" w14:textId="77777777" w:rsidR="005F3D79" w:rsidRPr="00E71047" w:rsidRDefault="005F3D79" w:rsidP="006C0025">
            <w:pPr>
              <w:rPr>
                <w:rFonts w:ascii="Arial" w:hAnsi="Arial" w:cs="Arial"/>
                <w:b w:val="0"/>
              </w:rPr>
            </w:pPr>
            <w:r w:rsidRPr="00E71047">
              <w:rPr>
                <w:rFonts w:ascii="Arial" w:hAnsi="Arial" w:cs="Arial"/>
                <w:b w:val="0"/>
              </w:rPr>
              <w:t>Physical content (large print, braille, talking books, etc.)</w:t>
            </w:r>
          </w:p>
        </w:tc>
        <w:tc>
          <w:tcPr>
            <w:tcW w:w="1955" w:type="dxa"/>
          </w:tcPr>
          <w:p w14:paraId="02CA6971" w14:textId="3C4C484B" w:rsidR="005F3D79" w:rsidRPr="00E71047" w:rsidRDefault="005F3D79"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93%</w:t>
            </w:r>
          </w:p>
        </w:tc>
      </w:tr>
      <w:tr w:rsidR="005F3D79" w:rsidRPr="00E71047" w14:paraId="6CF335F9"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51BE7F17" w14:textId="77777777" w:rsidR="005F3D79" w:rsidRPr="00E71047" w:rsidRDefault="005F3D79" w:rsidP="006C0025">
            <w:pPr>
              <w:rPr>
                <w:rFonts w:ascii="Arial" w:hAnsi="Arial" w:cs="Arial"/>
                <w:b w:val="0"/>
              </w:rPr>
            </w:pPr>
            <w:r w:rsidRPr="00E71047">
              <w:rPr>
                <w:rFonts w:ascii="Arial" w:hAnsi="Arial" w:cs="Arial"/>
                <w:b w:val="0"/>
              </w:rPr>
              <w:t>Communications and website (accessibility standards, information architecture, personalizing website view, etc.)</w:t>
            </w:r>
          </w:p>
        </w:tc>
        <w:tc>
          <w:tcPr>
            <w:tcW w:w="1955" w:type="dxa"/>
          </w:tcPr>
          <w:p w14:paraId="141E641C" w14:textId="6627990F" w:rsidR="005F3D79" w:rsidRPr="00E71047" w:rsidRDefault="005F3D79"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41%</w:t>
            </w:r>
          </w:p>
        </w:tc>
      </w:tr>
      <w:tr w:rsidR="005F3D79" w:rsidRPr="00E71047" w14:paraId="263091C8"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496A8D50" w14:textId="77777777" w:rsidR="005F3D79" w:rsidRPr="00E71047" w:rsidRDefault="005F3D79" w:rsidP="006C0025">
            <w:pPr>
              <w:rPr>
                <w:rFonts w:ascii="Arial" w:hAnsi="Arial" w:cs="Arial"/>
                <w:b w:val="0"/>
              </w:rPr>
            </w:pPr>
            <w:r w:rsidRPr="00E71047">
              <w:rPr>
                <w:rFonts w:ascii="Arial" w:hAnsi="Arial" w:cs="Arial"/>
                <w:b w:val="0"/>
              </w:rPr>
              <w:t xml:space="preserve">Catalogue (metadata, accessible search design, etc.) </w:t>
            </w:r>
          </w:p>
        </w:tc>
        <w:tc>
          <w:tcPr>
            <w:tcW w:w="1955" w:type="dxa"/>
          </w:tcPr>
          <w:p w14:paraId="17BC19A5" w14:textId="48559C06" w:rsidR="005F3D79" w:rsidRPr="00E71047" w:rsidRDefault="005F3D79"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43%</w:t>
            </w:r>
          </w:p>
        </w:tc>
      </w:tr>
      <w:tr w:rsidR="005F3D79" w:rsidRPr="00E71047" w14:paraId="21509942"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30555A08" w14:textId="77777777" w:rsidR="005F3D79" w:rsidRPr="00E71047" w:rsidRDefault="005F3D79" w:rsidP="006C0025">
            <w:pPr>
              <w:rPr>
                <w:rFonts w:ascii="Arial" w:hAnsi="Arial" w:cs="Arial"/>
                <w:b w:val="0"/>
              </w:rPr>
            </w:pPr>
            <w:r w:rsidRPr="00E71047">
              <w:rPr>
                <w:rFonts w:ascii="Arial" w:hAnsi="Arial" w:cs="Arial"/>
                <w:b w:val="0"/>
              </w:rPr>
              <w:t xml:space="preserve">Assistive technologies (screen readers, magnification software, braille display, etc.) </w:t>
            </w:r>
          </w:p>
        </w:tc>
        <w:tc>
          <w:tcPr>
            <w:tcW w:w="1955" w:type="dxa"/>
          </w:tcPr>
          <w:p w14:paraId="556BBD78" w14:textId="5EB3192F" w:rsidR="005F3D79" w:rsidRPr="00E71047" w:rsidRDefault="005F3D79"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65%</w:t>
            </w:r>
          </w:p>
        </w:tc>
      </w:tr>
      <w:tr w:rsidR="005F3D79" w:rsidRPr="00E71047" w14:paraId="65BB945B"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C144BB3" w14:textId="77777777" w:rsidR="005F3D79" w:rsidRPr="00E71047" w:rsidRDefault="005F3D79" w:rsidP="006C0025">
            <w:pPr>
              <w:rPr>
                <w:rFonts w:ascii="Arial" w:hAnsi="Arial" w:cs="Arial"/>
                <w:b w:val="0"/>
              </w:rPr>
            </w:pPr>
            <w:r w:rsidRPr="00E71047">
              <w:rPr>
                <w:rFonts w:ascii="Arial" w:hAnsi="Arial" w:cs="Arial"/>
                <w:b w:val="0"/>
              </w:rPr>
              <w:t xml:space="preserve">Built environment (requirements, hall spaces, toilets, signage, etc.) </w:t>
            </w:r>
          </w:p>
        </w:tc>
        <w:tc>
          <w:tcPr>
            <w:tcW w:w="1955" w:type="dxa"/>
          </w:tcPr>
          <w:p w14:paraId="21A8D9E3" w14:textId="210A6F89" w:rsidR="005F3D79" w:rsidRPr="00E71047" w:rsidRDefault="005F3D79"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76%</w:t>
            </w:r>
          </w:p>
        </w:tc>
      </w:tr>
      <w:tr w:rsidR="005F3D79" w:rsidRPr="00E71047" w14:paraId="16194862" w14:textId="77777777" w:rsidTr="005F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8375E6B" w14:textId="77777777" w:rsidR="005F3D79" w:rsidRPr="00E71047" w:rsidRDefault="005F3D79" w:rsidP="006C0025">
            <w:pPr>
              <w:rPr>
                <w:rFonts w:ascii="Arial" w:hAnsi="Arial" w:cs="Arial"/>
                <w:b w:val="0"/>
              </w:rPr>
            </w:pPr>
            <w:r w:rsidRPr="00E71047">
              <w:rPr>
                <w:rFonts w:ascii="Arial" w:hAnsi="Arial" w:cs="Arial"/>
                <w:b w:val="0"/>
              </w:rPr>
              <w:t>Library programs (outreach programs, reading days, advertising for programs, etc.)</w:t>
            </w:r>
          </w:p>
        </w:tc>
        <w:tc>
          <w:tcPr>
            <w:tcW w:w="1955" w:type="dxa"/>
          </w:tcPr>
          <w:p w14:paraId="2F2E1646" w14:textId="5C53A9F1" w:rsidR="005F3D79" w:rsidRPr="00E71047" w:rsidRDefault="005F3D79"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59%</w:t>
            </w:r>
          </w:p>
        </w:tc>
      </w:tr>
      <w:tr w:rsidR="005F3D79" w:rsidRPr="00E71047" w14:paraId="5BE2EB12" w14:textId="77777777" w:rsidTr="005F3D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62FA9FFB" w14:textId="77777777" w:rsidR="005F3D79" w:rsidRPr="00E71047" w:rsidRDefault="005F3D79" w:rsidP="006C0025">
            <w:pPr>
              <w:rPr>
                <w:rFonts w:ascii="Arial" w:hAnsi="Arial" w:cs="Arial"/>
                <w:b w:val="0"/>
              </w:rPr>
            </w:pPr>
            <w:r w:rsidRPr="00E71047">
              <w:rPr>
                <w:rFonts w:ascii="Arial" w:hAnsi="Arial" w:cs="Arial"/>
                <w:b w:val="0"/>
                <w:bCs w:val="0"/>
              </w:rPr>
              <w:t>I am not aware or I don’t know the accessibility requirements my library has</w:t>
            </w:r>
          </w:p>
        </w:tc>
        <w:tc>
          <w:tcPr>
            <w:tcW w:w="1955" w:type="dxa"/>
          </w:tcPr>
          <w:p w14:paraId="43D84BDB" w14:textId="77777777" w:rsidR="005F3D79" w:rsidRPr="00E71047" w:rsidRDefault="005F3D79"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w:t>
            </w:r>
          </w:p>
        </w:tc>
      </w:tr>
    </w:tbl>
    <w:p w14:paraId="7B4B9415" w14:textId="7B5E85DA" w:rsidR="0047575B" w:rsidRPr="00E71047" w:rsidRDefault="00376A21" w:rsidP="0088678F">
      <w:pPr>
        <w:spacing w:before="240"/>
        <w:rPr>
          <w:rFonts w:ascii="Arial" w:hAnsi="Arial" w:cs="Arial"/>
        </w:rPr>
      </w:pPr>
      <w:r w:rsidRPr="00E71047">
        <w:rPr>
          <w:rFonts w:ascii="Arial" w:hAnsi="Arial" w:cs="Arial"/>
        </w:rPr>
        <w:t xml:space="preserve">To learn more details about the accessible content offered by their library, </w:t>
      </w:r>
      <w:r w:rsidR="00550384" w:rsidRPr="00E71047">
        <w:rPr>
          <w:rFonts w:ascii="Arial" w:hAnsi="Arial" w:cs="Arial"/>
        </w:rPr>
        <w:t>the project team</w:t>
      </w:r>
      <w:r w:rsidRPr="00E71047">
        <w:rPr>
          <w:rFonts w:ascii="Arial" w:hAnsi="Arial" w:cs="Arial"/>
        </w:rPr>
        <w:t xml:space="preserve"> asked respondents to select the options their library has. The options they could choose were both accessible formats</w:t>
      </w:r>
      <w:r w:rsidR="00D77ACB" w:rsidRPr="00E71047">
        <w:rPr>
          <w:rFonts w:ascii="Arial" w:hAnsi="Arial" w:cs="Arial"/>
        </w:rPr>
        <w:t xml:space="preserve"> and content providers. The most popular options </w:t>
      </w:r>
      <w:r w:rsidR="00550384" w:rsidRPr="00E71047">
        <w:rPr>
          <w:rFonts w:ascii="Arial" w:hAnsi="Arial" w:cs="Arial"/>
        </w:rPr>
        <w:t>chosen</w:t>
      </w:r>
      <w:r w:rsidR="00F957A2" w:rsidRPr="00E71047">
        <w:rPr>
          <w:rFonts w:ascii="Arial" w:hAnsi="Arial" w:cs="Arial"/>
        </w:rPr>
        <w:t xml:space="preserve"> by L</w:t>
      </w:r>
      <w:r w:rsidR="00D77ACB" w:rsidRPr="00E71047">
        <w:rPr>
          <w:rFonts w:ascii="Arial" w:hAnsi="Arial" w:cs="Arial"/>
        </w:rPr>
        <w:t>ibrary technicians and assistants were “Audiobooks” (95%), “Large</w:t>
      </w:r>
      <w:r w:rsidR="0047575B" w:rsidRPr="00E71047">
        <w:rPr>
          <w:rFonts w:ascii="Arial" w:hAnsi="Arial" w:cs="Arial"/>
        </w:rPr>
        <w:t xml:space="preserve"> print formats” (94%),</w:t>
      </w:r>
      <w:r w:rsidR="00D77ACB" w:rsidRPr="00E71047">
        <w:rPr>
          <w:rFonts w:ascii="Arial" w:hAnsi="Arial" w:cs="Arial"/>
        </w:rPr>
        <w:t xml:space="preserve"> “Talking books” (73</w:t>
      </w:r>
      <w:r w:rsidR="00946EB4" w:rsidRPr="00E71047">
        <w:rPr>
          <w:rFonts w:ascii="Arial" w:hAnsi="Arial" w:cs="Arial"/>
        </w:rPr>
        <w:t>%</w:t>
      </w:r>
      <w:r w:rsidR="00D77ACB" w:rsidRPr="00E71047">
        <w:rPr>
          <w:rFonts w:ascii="Arial" w:hAnsi="Arial" w:cs="Arial"/>
        </w:rPr>
        <w:t>)</w:t>
      </w:r>
      <w:r w:rsidR="0047575B" w:rsidRPr="00E71047">
        <w:rPr>
          <w:rFonts w:ascii="Arial" w:hAnsi="Arial" w:cs="Arial"/>
        </w:rPr>
        <w:t xml:space="preserve">, and “EPUBS” (70%). The least popular options were “I don’t know if my library provides accessible content” (1%), “Electronic braille (BRF)” (3%), and “Other” (5%). </w:t>
      </w:r>
      <w:r w:rsidR="00592A08" w:rsidRPr="00E71047">
        <w:rPr>
          <w:rFonts w:ascii="Arial" w:hAnsi="Arial" w:cs="Arial"/>
        </w:rPr>
        <w:t>The rest of the</w:t>
      </w:r>
      <w:r w:rsidR="0047575B" w:rsidRPr="00E71047">
        <w:rPr>
          <w:rFonts w:ascii="Arial" w:hAnsi="Arial" w:cs="Arial"/>
        </w:rPr>
        <w:t xml:space="preserve"> options were between 15% and 65%. </w:t>
      </w:r>
      <w:r w:rsidRPr="00E71047">
        <w:rPr>
          <w:rFonts w:ascii="Arial" w:hAnsi="Arial" w:cs="Arial"/>
        </w:rPr>
        <w:t>In the “Other” category,</w:t>
      </w:r>
      <w:r w:rsidR="00592A08" w:rsidRPr="00E71047">
        <w:rPr>
          <w:rFonts w:ascii="Arial" w:hAnsi="Arial" w:cs="Arial"/>
        </w:rPr>
        <w:t xml:space="preserve"> many</w:t>
      </w:r>
      <w:r w:rsidRPr="00E71047">
        <w:rPr>
          <w:rFonts w:ascii="Arial" w:hAnsi="Arial" w:cs="Arial"/>
        </w:rPr>
        <w:t xml:space="preserve"> respondents noted that they also have books for those with dementia. </w:t>
      </w:r>
    </w:p>
    <w:p w14:paraId="5FE7764D" w14:textId="34757FF0" w:rsidR="001A2117" w:rsidRPr="00E71047" w:rsidRDefault="00376A21" w:rsidP="00550384">
      <w:pPr>
        <w:rPr>
          <w:rFonts w:ascii="Arial" w:hAnsi="Arial" w:cs="Arial"/>
        </w:rPr>
      </w:pPr>
      <w:r w:rsidRPr="00E71047">
        <w:rPr>
          <w:rFonts w:ascii="Arial" w:hAnsi="Arial" w:cs="Arial"/>
        </w:rPr>
        <w:t xml:space="preserve">After establishing what accessible content their library offers, </w:t>
      </w:r>
      <w:r w:rsidR="00550384" w:rsidRPr="00E71047">
        <w:rPr>
          <w:rFonts w:ascii="Arial" w:hAnsi="Arial" w:cs="Arial"/>
        </w:rPr>
        <w:t>the project team</w:t>
      </w:r>
      <w:r w:rsidRPr="00E71047">
        <w:rPr>
          <w:rFonts w:ascii="Arial" w:hAnsi="Arial" w:cs="Arial"/>
        </w:rPr>
        <w:t xml:space="preserve"> asked them if they would like to learn more about the accessible content and</w:t>
      </w:r>
      <w:r w:rsidR="00E6394A" w:rsidRPr="00E71047">
        <w:rPr>
          <w:rFonts w:ascii="Arial" w:hAnsi="Arial" w:cs="Arial"/>
        </w:rPr>
        <w:t xml:space="preserve"> formats. Most said “Yes” (76%)</w:t>
      </w:r>
      <w:r w:rsidRPr="00E71047">
        <w:rPr>
          <w:rFonts w:ascii="Arial" w:hAnsi="Arial" w:cs="Arial"/>
        </w:rPr>
        <w:t xml:space="preserve"> wit</w:t>
      </w:r>
      <w:r w:rsidR="00592A08" w:rsidRPr="00E71047">
        <w:rPr>
          <w:rFonts w:ascii="Arial" w:hAnsi="Arial" w:cs="Arial"/>
        </w:rPr>
        <w:t>h only 12% selecting “No” and 12</w:t>
      </w:r>
      <w:r w:rsidRPr="00E71047">
        <w:rPr>
          <w:rFonts w:ascii="Arial" w:hAnsi="Arial" w:cs="Arial"/>
        </w:rPr>
        <w:t>% answering “I don’t know.” The accessible content and options that respondents said that they wanted to know more about were:</w:t>
      </w:r>
    </w:p>
    <w:tbl>
      <w:tblPr>
        <w:tblStyle w:val="MediumShading1-Accent1"/>
        <w:tblW w:w="0" w:type="auto"/>
        <w:tblLook w:val="04A0" w:firstRow="1" w:lastRow="0" w:firstColumn="1" w:lastColumn="0" w:noHBand="0" w:noVBand="1"/>
        <w:tblCaption w:val="Accessible content and options"/>
        <w:tblDescription w:val="This table has two columns. The left column lists the different content and options that respondents could indicate they want to learn more about. The right column is the rate of response for each option. "/>
      </w:tblPr>
      <w:tblGrid>
        <w:gridCol w:w="6724"/>
        <w:gridCol w:w="2616"/>
      </w:tblGrid>
      <w:tr w:rsidR="0047575B" w:rsidRPr="00E71047" w14:paraId="6CB5CB2F"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12" w:type="dxa"/>
          </w:tcPr>
          <w:p w14:paraId="01FB91B8" w14:textId="228CF20C" w:rsidR="0047575B" w:rsidRPr="00E71047" w:rsidRDefault="00CE52B1" w:rsidP="006C0025">
            <w:pPr>
              <w:rPr>
                <w:rFonts w:ascii="Arial" w:hAnsi="Arial" w:cs="Arial"/>
              </w:rPr>
            </w:pPr>
            <w:r w:rsidRPr="00E71047">
              <w:rPr>
                <w:rFonts w:ascii="Arial" w:hAnsi="Arial" w:cs="Arial"/>
              </w:rPr>
              <w:t xml:space="preserve">Accessible Content and </w:t>
            </w:r>
            <w:r w:rsidR="00FD41C7" w:rsidRPr="00E71047">
              <w:rPr>
                <w:rFonts w:ascii="Arial" w:hAnsi="Arial" w:cs="Arial"/>
              </w:rPr>
              <w:t>Options</w:t>
            </w:r>
          </w:p>
        </w:tc>
        <w:tc>
          <w:tcPr>
            <w:tcW w:w="2664" w:type="dxa"/>
          </w:tcPr>
          <w:p w14:paraId="2B1200CF" w14:textId="23291BFA" w:rsidR="0047575B" w:rsidRPr="00E71047" w:rsidRDefault="00CE52B1"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CE52B1" w:rsidRPr="00E71047" w14:paraId="2DAA5D7F" w14:textId="77777777" w:rsidTr="00FD4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1540AD95" w14:textId="39D57071" w:rsidR="00CE52B1" w:rsidRPr="00E71047" w:rsidRDefault="00CE52B1" w:rsidP="006C0025">
            <w:pPr>
              <w:rPr>
                <w:rFonts w:ascii="Arial" w:hAnsi="Arial" w:cs="Arial"/>
                <w:b w:val="0"/>
              </w:rPr>
            </w:pPr>
            <w:r w:rsidRPr="00E71047">
              <w:rPr>
                <w:rFonts w:ascii="Arial" w:hAnsi="Arial" w:cs="Arial"/>
                <w:b w:val="0"/>
              </w:rPr>
              <w:t>Different formats</w:t>
            </w:r>
          </w:p>
        </w:tc>
        <w:tc>
          <w:tcPr>
            <w:tcW w:w="2664" w:type="dxa"/>
          </w:tcPr>
          <w:p w14:paraId="6D4FE8FF" w14:textId="73BE784A" w:rsidR="00CE52B1" w:rsidRPr="00E71047" w:rsidRDefault="00CE52B1"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62%</w:t>
            </w:r>
          </w:p>
        </w:tc>
      </w:tr>
      <w:tr w:rsidR="00CE52B1" w:rsidRPr="00E71047" w14:paraId="2DB41780" w14:textId="77777777" w:rsidTr="00FD4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7BD1A979" w14:textId="3B7C9666" w:rsidR="00CE52B1" w:rsidRPr="00E71047" w:rsidRDefault="00CE52B1" w:rsidP="006C0025">
            <w:pPr>
              <w:rPr>
                <w:rFonts w:ascii="Arial" w:hAnsi="Arial" w:cs="Arial"/>
                <w:b w:val="0"/>
              </w:rPr>
            </w:pPr>
            <w:r w:rsidRPr="00E71047">
              <w:rPr>
                <w:rFonts w:ascii="Arial" w:hAnsi="Arial" w:cs="Arial"/>
                <w:b w:val="0"/>
              </w:rPr>
              <w:t>Accessibility guidelines</w:t>
            </w:r>
          </w:p>
        </w:tc>
        <w:tc>
          <w:tcPr>
            <w:tcW w:w="2664" w:type="dxa"/>
          </w:tcPr>
          <w:p w14:paraId="355F8D14" w14:textId="6D199874" w:rsidR="00CE52B1" w:rsidRPr="00E71047" w:rsidRDefault="00CE52B1"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63%</w:t>
            </w:r>
          </w:p>
        </w:tc>
      </w:tr>
      <w:tr w:rsidR="00CE52B1" w:rsidRPr="00E71047" w14:paraId="068E3CCE" w14:textId="77777777" w:rsidTr="00FD4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70F65E2B" w14:textId="5A41A96D" w:rsidR="00CE52B1" w:rsidRPr="00E71047" w:rsidRDefault="00CE52B1" w:rsidP="006C0025">
            <w:pPr>
              <w:rPr>
                <w:rFonts w:ascii="Arial" w:hAnsi="Arial" w:cs="Arial"/>
                <w:b w:val="0"/>
              </w:rPr>
            </w:pPr>
            <w:r w:rsidRPr="00E71047">
              <w:rPr>
                <w:rFonts w:ascii="Arial" w:hAnsi="Arial" w:cs="Arial"/>
                <w:b w:val="0"/>
              </w:rPr>
              <w:t>Accessible reading platforms</w:t>
            </w:r>
          </w:p>
        </w:tc>
        <w:tc>
          <w:tcPr>
            <w:tcW w:w="2664" w:type="dxa"/>
          </w:tcPr>
          <w:p w14:paraId="36877B34" w14:textId="09FA97CD" w:rsidR="00CE52B1" w:rsidRPr="00E71047" w:rsidRDefault="00CE52B1"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63%</w:t>
            </w:r>
          </w:p>
        </w:tc>
      </w:tr>
      <w:tr w:rsidR="00CE52B1" w:rsidRPr="00E71047" w14:paraId="7E481834" w14:textId="77777777" w:rsidTr="00FD4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19BF662F" w14:textId="1A525580" w:rsidR="00CE52B1" w:rsidRPr="00E71047" w:rsidRDefault="00CE52B1" w:rsidP="006C0025">
            <w:pPr>
              <w:rPr>
                <w:rFonts w:ascii="Arial" w:hAnsi="Arial" w:cs="Arial"/>
                <w:b w:val="0"/>
              </w:rPr>
            </w:pPr>
            <w:r w:rsidRPr="00E71047">
              <w:rPr>
                <w:rFonts w:ascii="Arial" w:hAnsi="Arial" w:cs="Arial"/>
                <w:b w:val="0"/>
              </w:rPr>
              <w:t>Assistive technologies</w:t>
            </w:r>
          </w:p>
        </w:tc>
        <w:tc>
          <w:tcPr>
            <w:tcW w:w="2664" w:type="dxa"/>
          </w:tcPr>
          <w:p w14:paraId="5EBFC727" w14:textId="6D9E381C" w:rsidR="00CE52B1" w:rsidRPr="00E71047" w:rsidRDefault="00CE52B1"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69%</w:t>
            </w:r>
          </w:p>
        </w:tc>
      </w:tr>
      <w:tr w:rsidR="00CE52B1" w:rsidRPr="00E71047" w14:paraId="591D561D" w14:textId="77777777" w:rsidTr="00FD4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2ED57874" w14:textId="7477A775" w:rsidR="00CE52B1" w:rsidRPr="00E71047" w:rsidRDefault="00CE52B1" w:rsidP="006C0025">
            <w:pPr>
              <w:rPr>
                <w:rFonts w:ascii="Arial" w:hAnsi="Arial" w:cs="Arial"/>
                <w:b w:val="0"/>
              </w:rPr>
            </w:pPr>
            <w:r w:rsidRPr="00E71047">
              <w:rPr>
                <w:rFonts w:ascii="Arial" w:hAnsi="Arial" w:cs="Arial"/>
                <w:b w:val="0"/>
              </w:rPr>
              <w:lastRenderedPageBreak/>
              <w:t>I don’t want to know more about accessible content options and formats</w:t>
            </w:r>
          </w:p>
        </w:tc>
        <w:tc>
          <w:tcPr>
            <w:tcW w:w="2664" w:type="dxa"/>
          </w:tcPr>
          <w:p w14:paraId="4E7AD3D4" w14:textId="69DB838E" w:rsidR="00CE52B1" w:rsidRPr="00E71047" w:rsidRDefault="00CE52B1"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10%</w:t>
            </w:r>
          </w:p>
        </w:tc>
      </w:tr>
      <w:tr w:rsidR="00CE52B1" w:rsidRPr="00E71047" w14:paraId="1583ACE1" w14:textId="77777777" w:rsidTr="00FD4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557D782A" w14:textId="02105893" w:rsidR="00CE52B1" w:rsidRPr="00E71047" w:rsidRDefault="00CE52B1" w:rsidP="006C0025">
            <w:pPr>
              <w:rPr>
                <w:rFonts w:ascii="Arial" w:hAnsi="Arial" w:cs="Arial"/>
                <w:b w:val="0"/>
              </w:rPr>
            </w:pPr>
            <w:r w:rsidRPr="00E71047">
              <w:rPr>
                <w:rFonts w:ascii="Arial" w:hAnsi="Arial" w:cs="Arial"/>
                <w:b w:val="0"/>
              </w:rPr>
              <w:t>Other</w:t>
            </w:r>
          </w:p>
        </w:tc>
        <w:tc>
          <w:tcPr>
            <w:tcW w:w="2664" w:type="dxa"/>
          </w:tcPr>
          <w:p w14:paraId="4977D719" w14:textId="2552C251" w:rsidR="00CE52B1" w:rsidRPr="00E71047" w:rsidRDefault="00CE52B1"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7%</w:t>
            </w:r>
          </w:p>
        </w:tc>
      </w:tr>
    </w:tbl>
    <w:p w14:paraId="2E9723E0" w14:textId="51443677" w:rsidR="00D4402C" w:rsidRPr="00E71047" w:rsidRDefault="00376A21" w:rsidP="00550384">
      <w:pPr>
        <w:spacing w:before="240"/>
        <w:rPr>
          <w:rFonts w:ascii="Arial" w:hAnsi="Arial" w:cs="Arial"/>
        </w:rPr>
      </w:pPr>
      <w:r w:rsidRPr="00E71047">
        <w:rPr>
          <w:rFonts w:ascii="Arial" w:hAnsi="Arial" w:cs="Arial"/>
        </w:rPr>
        <w:t>When consider</w:t>
      </w:r>
      <w:r w:rsidR="00592A08" w:rsidRPr="00E71047">
        <w:rPr>
          <w:rFonts w:ascii="Arial" w:hAnsi="Arial" w:cs="Arial"/>
        </w:rPr>
        <w:t>ing</w:t>
      </w:r>
      <w:r w:rsidRPr="00E71047">
        <w:rPr>
          <w:rFonts w:ascii="Arial" w:hAnsi="Arial" w:cs="Arial"/>
        </w:rPr>
        <w:t xml:space="preserve"> the services provided by their library,</w:t>
      </w:r>
      <w:r w:rsidR="00550384" w:rsidRPr="00E71047">
        <w:rPr>
          <w:rFonts w:ascii="Arial" w:hAnsi="Arial" w:cs="Arial"/>
        </w:rPr>
        <w:t xml:space="preserve"> the project team</w:t>
      </w:r>
      <w:r w:rsidRPr="00E71047">
        <w:rPr>
          <w:rFonts w:ascii="Arial" w:hAnsi="Arial" w:cs="Arial"/>
        </w:rPr>
        <w:t xml:space="preserve"> asked </w:t>
      </w:r>
      <w:r w:rsidR="00592A08" w:rsidRPr="00E71047">
        <w:rPr>
          <w:rFonts w:ascii="Arial" w:hAnsi="Arial" w:cs="Arial"/>
        </w:rPr>
        <w:t xml:space="preserve">respondents </w:t>
      </w:r>
      <w:r w:rsidRPr="00E71047">
        <w:rPr>
          <w:rFonts w:ascii="Arial" w:hAnsi="Arial" w:cs="Arial"/>
        </w:rPr>
        <w:t xml:space="preserve">which </w:t>
      </w:r>
      <w:r w:rsidR="00F957A2" w:rsidRPr="00E71047">
        <w:rPr>
          <w:rFonts w:ascii="Arial" w:hAnsi="Arial" w:cs="Arial"/>
        </w:rPr>
        <w:t>services</w:t>
      </w:r>
      <w:r w:rsidRPr="00E71047">
        <w:rPr>
          <w:rFonts w:ascii="Arial" w:hAnsi="Arial" w:cs="Arial"/>
        </w:rPr>
        <w:t xml:space="preserve"> should be made more accessibl</w:t>
      </w:r>
      <w:r w:rsidR="004B4A62" w:rsidRPr="00E71047">
        <w:rPr>
          <w:rFonts w:ascii="Arial" w:hAnsi="Arial" w:cs="Arial"/>
        </w:rPr>
        <w:t>e for their patrons.  Overall, L</w:t>
      </w:r>
      <w:r w:rsidRPr="00E71047">
        <w:rPr>
          <w:rFonts w:ascii="Arial" w:hAnsi="Arial" w:cs="Arial"/>
        </w:rPr>
        <w:t>ibrary technicians and assistants indicated that many of the services needed to be made more accessible (with four of the six option</w:t>
      </w:r>
      <w:r w:rsidR="004B4A62" w:rsidRPr="00E71047">
        <w:rPr>
          <w:rFonts w:ascii="Arial" w:hAnsi="Arial" w:cs="Arial"/>
        </w:rPr>
        <w:t>s</w:t>
      </w:r>
      <w:r w:rsidRPr="00E71047">
        <w:rPr>
          <w:rFonts w:ascii="Arial" w:hAnsi="Arial" w:cs="Arial"/>
        </w:rPr>
        <w:t xml:space="preserve"> selected by more than 50% of respondents). </w:t>
      </w:r>
    </w:p>
    <w:tbl>
      <w:tblPr>
        <w:tblStyle w:val="MediumShading1-Accent1"/>
        <w:tblW w:w="0" w:type="auto"/>
        <w:tblLook w:val="04A0" w:firstRow="1" w:lastRow="0" w:firstColumn="1" w:lastColumn="0" w:noHBand="0" w:noVBand="1"/>
        <w:tblCaption w:val="Library Services"/>
        <w:tblDescription w:val="This table has two columns. The first lists general library services (e.g. borrowing physical materials). The second column lists the rate or response by participants, who stated that these services need to be made more accessible in their library. "/>
      </w:tblPr>
      <w:tblGrid>
        <w:gridCol w:w="4674"/>
        <w:gridCol w:w="4666"/>
      </w:tblGrid>
      <w:tr w:rsidR="00D4402C" w:rsidRPr="00E71047" w14:paraId="1DFB5949"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tcPr>
          <w:p w14:paraId="7648615D" w14:textId="4F9440D7" w:rsidR="00D4402C" w:rsidRPr="00E71047" w:rsidRDefault="00D4402C" w:rsidP="006C0025">
            <w:pPr>
              <w:rPr>
                <w:rFonts w:ascii="Arial" w:hAnsi="Arial" w:cs="Arial"/>
              </w:rPr>
            </w:pPr>
            <w:r w:rsidRPr="00E71047">
              <w:rPr>
                <w:rFonts w:ascii="Arial" w:hAnsi="Arial" w:cs="Arial"/>
              </w:rPr>
              <w:t>Library Services</w:t>
            </w:r>
          </w:p>
        </w:tc>
        <w:tc>
          <w:tcPr>
            <w:tcW w:w="4788" w:type="dxa"/>
          </w:tcPr>
          <w:p w14:paraId="51CC1981" w14:textId="058849B5" w:rsidR="00D4402C" w:rsidRPr="00E71047" w:rsidRDefault="00D4402C"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D4402C" w:rsidRPr="00E71047" w14:paraId="2C306884" w14:textId="77777777" w:rsidTr="00D4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E9CFCD1" w14:textId="08BE29F9" w:rsidR="00D4402C" w:rsidRPr="00E71047" w:rsidRDefault="00D4402C" w:rsidP="006C0025">
            <w:pPr>
              <w:rPr>
                <w:rFonts w:ascii="Arial" w:hAnsi="Arial" w:cs="Arial"/>
                <w:b w:val="0"/>
              </w:rPr>
            </w:pPr>
            <w:r w:rsidRPr="00E71047">
              <w:rPr>
                <w:rFonts w:ascii="Arial" w:hAnsi="Arial" w:cs="Arial"/>
                <w:b w:val="0"/>
              </w:rPr>
              <w:t>Reference services and reader’s advisory</w:t>
            </w:r>
          </w:p>
        </w:tc>
        <w:tc>
          <w:tcPr>
            <w:tcW w:w="4788" w:type="dxa"/>
          </w:tcPr>
          <w:p w14:paraId="779BB9B6" w14:textId="720AF8FF" w:rsidR="00D4402C" w:rsidRPr="00E71047"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50%</w:t>
            </w:r>
          </w:p>
        </w:tc>
      </w:tr>
      <w:tr w:rsidR="00D4402C" w:rsidRPr="00E71047" w14:paraId="543B114E" w14:textId="77777777" w:rsidTr="00D44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8264AEC" w14:textId="60C927CC" w:rsidR="00D4402C" w:rsidRPr="00E71047" w:rsidRDefault="00D4402C" w:rsidP="006C0025">
            <w:pPr>
              <w:rPr>
                <w:rFonts w:ascii="Arial" w:hAnsi="Arial" w:cs="Arial"/>
                <w:b w:val="0"/>
              </w:rPr>
            </w:pPr>
            <w:r w:rsidRPr="00E71047">
              <w:rPr>
                <w:rFonts w:ascii="Arial" w:hAnsi="Arial" w:cs="Arial"/>
                <w:b w:val="0"/>
              </w:rPr>
              <w:t>Borrowing physical materials</w:t>
            </w:r>
          </w:p>
        </w:tc>
        <w:tc>
          <w:tcPr>
            <w:tcW w:w="4788" w:type="dxa"/>
          </w:tcPr>
          <w:p w14:paraId="501517B3" w14:textId="29FF4014" w:rsidR="00D4402C" w:rsidRPr="00E71047"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39%</w:t>
            </w:r>
          </w:p>
        </w:tc>
      </w:tr>
      <w:tr w:rsidR="00D4402C" w:rsidRPr="00E71047" w14:paraId="1D034C90" w14:textId="77777777" w:rsidTr="00D4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913D106" w14:textId="78F3727B" w:rsidR="00D4402C" w:rsidRPr="00E71047" w:rsidRDefault="00D4402C" w:rsidP="006C0025">
            <w:pPr>
              <w:rPr>
                <w:rFonts w:ascii="Arial" w:hAnsi="Arial" w:cs="Arial"/>
                <w:b w:val="0"/>
              </w:rPr>
            </w:pPr>
            <w:r w:rsidRPr="00E71047">
              <w:rPr>
                <w:rFonts w:ascii="Arial" w:hAnsi="Arial" w:cs="Arial"/>
                <w:b w:val="0"/>
              </w:rPr>
              <w:t>Borrowing digital materials</w:t>
            </w:r>
          </w:p>
        </w:tc>
        <w:tc>
          <w:tcPr>
            <w:tcW w:w="4788" w:type="dxa"/>
          </w:tcPr>
          <w:p w14:paraId="0846BE68" w14:textId="404A1968" w:rsidR="00D4402C" w:rsidRPr="00E71047"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42%</w:t>
            </w:r>
          </w:p>
        </w:tc>
      </w:tr>
      <w:tr w:rsidR="00D4402C" w:rsidRPr="00E71047" w14:paraId="71D41096" w14:textId="77777777" w:rsidTr="00D44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29CED4E" w14:textId="77492004" w:rsidR="00D4402C" w:rsidRPr="00E71047" w:rsidRDefault="00D4402C" w:rsidP="006C0025">
            <w:pPr>
              <w:rPr>
                <w:rFonts w:ascii="Arial" w:hAnsi="Arial" w:cs="Arial"/>
                <w:b w:val="0"/>
              </w:rPr>
            </w:pPr>
            <w:r w:rsidRPr="00E71047">
              <w:rPr>
                <w:rFonts w:ascii="Arial" w:hAnsi="Arial" w:cs="Arial"/>
                <w:b w:val="0"/>
              </w:rPr>
              <w:t>Computer with Internet access</w:t>
            </w:r>
          </w:p>
        </w:tc>
        <w:tc>
          <w:tcPr>
            <w:tcW w:w="4788" w:type="dxa"/>
          </w:tcPr>
          <w:p w14:paraId="79489DA1" w14:textId="75BD71F6" w:rsidR="00D4402C" w:rsidRPr="00E71047"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50%</w:t>
            </w:r>
          </w:p>
        </w:tc>
      </w:tr>
      <w:tr w:rsidR="00D4402C" w:rsidRPr="00E71047" w14:paraId="27ED4014" w14:textId="77777777" w:rsidTr="00D4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F8D484B" w14:textId="34ABD5B2" w:rsidR="00D4402C" w:rsidRPr="00E71047" w:rsidRDefault="00D4402C" w:rsidP="006C0025">
            <w:pPr>
              <w:rPr>
                <w:rFonts w:ascii="Arial" w:hAnsi="Arial" w:cs="Arial"/>
                <w:b w:val="0"/>
              </w:rPr>
            </w:pPr>
            <w:r w:rsidRPr="00E71047">
              <w:rPr>
                <w:rFonts w:ascii="Arial" w:hAnsi="Arial" w:cs="Arial"/>
                <w:b w:val="0"/>
              </w:rPr>
              <w:t>Library programming</w:t>
            </w:r>
          </w:p>
        </w:tc>
        <w:tc>
          <w:tcPr>
            <w:tcW w:w="4788" w:type="dxa"/>
          </w:tcPr>
          <w:p w14:paraId="1A1B648D" w14:textId="7FC9D9A2" w:rsidR="00D4402C" w:rsidRPr="00E71047"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57%</w:t>
            </w:r>
          </w:p>
        </w:tc>
      </w:tr>
      <w:tr w:rsidR="00D4402C" w:rsidRPr="00E71047" w14:paraId="5A259E5C" w14:textId="77777777" w:rsidTr="00D44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3C00459" w14:textId="5628AB31" w:rsidR="00D4402C" w:rsidRPr="00E71047" w:rsidRDefault="00D4402C" w:rsidP="006C0025">
            <w:pPr>
              <w:rPr>
                <w:rFonts w:ascii="Arial" w:hAnsi="Arial" w:cs="Arial"/>
                <w:b w:val="0"/>
              </w:rPr>
            </w:pPr>
            <w:r w:rsidRPr="00E71047">
              <w:rPr>
                <w:rFonts w:ascii="Arial" w:hAnsi="Arial" w:cs="Arial"/>
                <w:b w:val="0"/>
              </w:rPr>
              <w:t>Library professional development</w:t>
            </w:r>
          </w:p>
        </w:tc>
        <w:tc>
          <w:tcPr>
            <w:tcW w:w="4788" w:type="dxa"/>
          </w:tcPr>
          <w:p w14:paraId="0873B64F" w14:textId="7DAF1203" w:rsidR="00D4402C" w:rsidRPr="00E71047"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50%</w:t>
            </w:r>
          </w:p>
        </w:tc>
      </w:tr>
      <w:tr w:rsidR="00D4402C" w:rsidRPr="00E71047" w14:paraId="0D56A212" w14:textId="77777777" w:rsidTr="00D4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03908F5" w14:textId="02B5D6C8" w:rsidR="00D4402C" w:rsidRPr="00E71047" w:rsidRDefault="00D4402C" w:rsidP="006C0025">
            <w:pPr>
              <w:rPr>
                <w:rFonts w:ascii="Arial" w:hAnsi="Arial" w:cs="Arial"/>
                <w:b w:val="0"/>
              </w:rPr>
            </w:pPr>
            <w:r w:rsidRPr="00E71047">
              <w:rPr>
                <w:rFonts w:ascii="Arial" w:hAnsi="Arial" w:cs="Arial"/>
                <w:b w:val="0"/>
              </w:rPr>
              <w:t>Other</w:t>
            </w:r>
          </w:p>
        </w:tc>
        <w:tc>
          <w:tcPr>
            <w:tcW w:w="4788" w:type="dxa"/>
          </w:tcPr>
          <w:p w14:paraId="5719A187" w14:textId="4052E82A" w:rsidR="00D4402C" w:rsidRPr="00E71047"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w:t>
            </w:r>
          </w:p>
        </w:tc>
      </w:tr>
    </w:tbl>
    <w:p w14:paraId="175B8A8E" w14:textId="1531BCAA" w:rsidR="00376A21" w:rsidRPr="00E71047" w:rsidRDefault="00E6394A" w:rsidP="00550384">
      <w:pPr>
        <w:spacing w:before="240"/>
        <w:rPr>
          <w:rFonts w:ascii="Arial" w:hAnsi="Arial" w:cs="Arial"/>
        </w:rPr>
      </w:pPr>
      <w:r w:rsidRPr="00E71047">
        <w:rPr>
          <w:rFonts w:ascii="Arial" w:hAnsi="Arial" w:cs="Arial"/>
        </w:rPr>
        <w:t xml:space="preserve">The “Other” comments </w:t>
      </w:r>
      <w:r w:rsidR="00550384" w:rsidRPr="00E71047">
        <w:rPr>
          <w:rFonts w:ascii="Arial" w:hAnsi="Arial" w:cs="Arial"/>
        </w:rPr>
        <w:t>allowed</w:t>
      </w:r>
      <w:r w:rsidRPr="00E71047">
        <w:rPr>
          <w:rFonts w:ascii="Arial" w:hAnsi="Arial" w:cs="Arial"/>
        </w:rPr>
        <w:t xml:space="preserve"> respondents </w:t>
      </w:r>
      <w:r w:rsidR="00550384" w:rsidRPr="00E71047">
        <w:rPr>
          <w:rFonts w:ascii="Arial" w:hAnsi="Arial" w:cs="Arial"/>
        </w:rPr>
        <w:t>to elaborate on accessible services</w:t>
      </w:r>
      <w:r w:rsidR="00915CF4">
        <w:rPr>
          <w:rFonts w:ascii="Arial" w:hAnsi="Arial" w:cs="Arial"/>
        </w:rPr>
        <w:t>,</w:t>
      </w:r>
      <w:r w:rsidR="00550384" w:rsidRPr="00E71047">
        <w:rPr>
          <w:rFonts w:ascii="Arial" w:hAnsi="Arial" w:cs="Arial"/>
        </w:rPr>
        <w:t xml:space="preserve"> including </w:t>
      </w:r>
      <w:r w:rsidRPr="00E71047">
        <w:rPr>
          <w:rFonts w:ascii="Arial" w:hAnsi="Arial" w:cs="Arial"/>
        </w:rPr>
        <w:t>items they would like to be made more accessible. For example:</w:t>
      </w:r>
    </w:p>
    <w:p w14:paraId="0EDD614A" w14:textId="6CCCE503" w:rsidR="00E6394A" w:rsidRPr="00E71047" w:rsidRDefault="00E6394A" w:rsidP="00306E98">
      <w:pPr>
        <w:pStyle w:val="Quote"/>
        <w:numPr>
          <w:ilvl w:val="0"/>
          <w:numId w:val="5"/>
        </w:numPr>
        <w:rPr>
          <w:rFonts w:ascii="Arial" w:hAnsi="Arial" w:cs="Arial"/>
        </w:rPr>
      </w:pPr>
      <w:r w:rsidRPr="00E71047">
        <w:rPr>
          <w:rFonts w:ascii="Arial" w:hAnsi="Arial" w:cs="Arial"/>
        </w:rPr>
        <w:t>“we have enough as far as I know</w:t>
      </w:r>
      <w:r w:rsidR="00550384" w:rsidRPr="00E71047">
        <w:rPr>
          <w:rFonts w:ascii="Arial" w:hAnsi="Arial" w:cs="Arial"/>
        </w:rPr>
        <w:t>.</w:t>
      </w:r>
      <w:r w:rsidRPr="00E71047">
        <w:rPr>
          <w:rFonts w:ascii="Arial" w:hAnsi="Arial" w:cs="Arial"/>
        </w:rPr>
        <w:t>”</w:t>
      </w:r>
    </w:p>
    <w:p w14:paraId="324CACF5" w14:textId="0B7A843A" w:rsidR="00E6394A" w:rsidRPr="00E71047" w:rsidRDefault="00E6394A" w:rsidP="00306E98">
      <w:pPr>
        <w:pStyle w:val="Quote"/>
        <w:numPr>
          <w:ilvl w:val="0"/>
          <w:numId w:val="5"/>
        </w:numPr>
        <w:rPr>
          <w:rFonts w:ascii="Arial" w:hAnsi="Arial" w:cs="Arial"/>
        </w:rPr>
      </w:pPr>
      <w:r w:rsidRPr="00E71047">
        <w:rPr>
          <w:rFonts w:ascii="Arial" w:hAnsi="Arial" w:cs="Arial"/>
        </w:rPr>
        <w:t>“THE LIBRARY WEBSITE</w:t>
      </w:r>
      <w:r w:rsidR="00550384" w:rsidRPr="00E71047">
        <w:rPr>
          <w:rFonts w:ascii="Arial" w:hAnsi="Arial" w:cs="Arial"/>
        </w:rPr>
        <w:t>.</w:t>
      </w:r>
      <w:r w:rsidRPr="00E71047">
        <w:rPr>
          <w:rFonts w:ascii="Arial" w:hAnsi="Arial" w:cs="Arial"/>
        </w:rPr>
        <w:t>”</w:t>
      </w:r>
    </w:p>
    <w:p w14:paraId="25D8D8D7" w14:textId="762F5A57" w:rsidR="00E6394A" w:rsidRPr="00E71047" w:rsidRDefault="00E6394A" w:rsidP="00306E98">
      <w:pPr>
        <w:pStyle w:val="Quote"/>
        <w:numPr>
          <w:ilvl w:val="0"/>
          <w:numId w:val="5"/>
        </w:numPr>
        <w:rPr>
          <w:rFonts w:ascii="Arial" w:hAnsi="Arial" w:cs="Arial"/>
        </w:rPr>
      </w:pPr>
      <w:r w:rsidRPr="00E71047">
        <w:rPr>
          <w:rFonts w:ascii="Arial" w:hAnsi="Arial" w:cs="Arial"/>
        </w:rPr>
        <w:t>“More lendable DAISY players</w:t>
      </w:r>
      <w:r w:rsidR="00550384" w:rsidRPr="00E71047">
        <w:rPr>
          <w:rFonts w:ascii="Arial" w:hAnsi="Arial" w:cs="Arial"/>
        </w:rPr>
        <w:t>.</w:t>
      </w:r>
      <w:r w:rsidRPr="00E71047">
        <w:rPr>
          <w:rFonts w:ascii="Arial" w:hAnsi="Arial" w:cs="Arial"/>
        </w:rPr>
        <w:t>”</w:t>
      </w:r>
    </w:p>
    <w:p w14:paraId="678F70C3" w14:textId="195CDF25" w:rsidR="00376A21" w:rsidRPr="00E71047" w:rsidRDefault="00550384" w:rsidP="00550384">
      <w:pPr>
        <w:rPr>
          <w:rFonts w:ascii="Arial" w:hAnsi="Arial" w:cs="Arial"/>
        </w:rPr>
      </w:pPr>
      <w:r w:rsidRPr="00E71047">
        <w:rPr>
          <w:rFonts w:ascii="Arial" w:hAnsi="Arial" w:cs="Arial"/>
        </w:rPr>
        <w:t>The project team</w:t>
      </w:r>
      <w:r w:rsidR="00376A21" w:rsidRPr="00E71047">
        <w:rPr>
          <w:rFonts w:ascii="Arial" w:hAnsi="Arial" w:cs="Arial"/>
        </w:rPr>
        <w:t xml:space="preserve"> ask</w:t>
      </w:r>
      <w:r w:rsidR="00592A08" w:rsidRPr="00E71047">
        <w:rPr>
          <w:rFonts w:ascii="Arial" w:hAnsi="Arial" w:cs="Arial"/>
        </w:rPr>
        <w:t>ed what resources would help</w:t>
      </w:r>
      <w:r w:rsidR="004B4A62" w:rsidRPr="00E71047">
        <w:rPr>
          <w:rFonts w:ascii="Arial" w:hAnsi="Arial" w:cs="Arial"/>
        </w:rPr>
        <w:t xml:space="preserve"> L</w:t>
      </w:r>
      <w:r w:rsidR="00376A21" w:rsidRPr="00E71047">
        <w:rPr>
          <w:rFonts w:ascii="Arial" w:hAnsi="Arial" w:cs="Arial"/>
        </w:rPr>
        <w:t>ibrar</w:t>
      </w:r>
      <w:r w:rsidR="00592A08" w:rsidRPr="00E71047">
        <w:rPr>
          <w:rFonts w:ascii="Arial" w:hAnsi="Arial" w:cs="Arial"/>
        </w:rPr>
        <w:t xml:space="preserve">y technicians and assistants </w:t>
      </w:r>
      <w:r w:rsidR="00376A21" w:rsidRPr="00E71047">
        <w:rPr>
          <w:rFonts w:ascii="Arial" w:hAnsi="Arial" w:cs="Arial"/>
        </w:rPr>
        <w:t>make their library training accessible. The most popular options were “Webinars” (58%), “Guidelines” (53%), and “Tutorials” (52</w:t>
      </w:r>
      <w:r w:rsidR="004B4A62" w:rsidRPr="00E71047">
        <w:rPr>
          <w:rFonts w:ascii="Arial" w:hAnsi="Arial" w:cs="Arial"/>
        </w:rPr>
        <w:t>%). Additionally, L</w:t>
      </w:r>
      <w:r w:rsidR="00376A21" w:rsidRPr="00E71047">
        <w:rPr>
          <w:rFonts w:ascii="Arial" w:hAnsi="Arial" w:cs="Arial"/>
        </w:rPr>
        <w:t>ibrary technicians and assistants</w:t>
      </w:r>
      <w:r w:rsidRPr="00E71047">
        <w:rPr>
          <w:rFonts w:ascii="Arial" w:hAnsi="Arial" w:cs="Arial"/>
        </w:rPr>
        <w:t xml:space="preserve"> were asked</w:t>
      </w:r>
      <w:r w:rsidR="00376A21" w:rsidRPr="00E71047">
        <w:rPr>
          <w:rFonts w:ascii="Arial" w:hAnsi="Arial" w:cs="Arial"/>
        </w:rPr>
        <w:t xml:space="preserve"> what training modules they would prefer; the top selections were “Self paced” (70%), “Individual learning” (52%), and “Interactive” (44%). The rest of the options are lower than 40%</w:t>
      </w:r>
      <w:r w:rsidR="0026665A" w:rsidRPr="00E71047">
        <w:rPr>
          <w:rFonts w:ascii="Arial" w:hAnsi="Arial" w:cs="Arial"/>
        </w:rPr>
        <w:t xml:space="preserve"> for both questions</w:t>
      </w:r>
      <w:r w:rsidR="00376A21" w:rsidRPr="00E71047">
        <w:rPr>
          <w:rFonts w:ascii="Arial" w:hAnsi="Arial" w:cs="Arial"/>
        </w:rPr>
        <w:t xml:space="preserve">. </w:t>
      </w:r>
    </w:p>
    <w:p w14:paraId="0BE2233F" w14:textId="1AE960CA" w:rsidR="00D4402C" w:rsidRPr="00E71047" w:rsidRDefault="00376A21" w:rsidP="00550384">
      <w:pPr>
        <w:rPr>
          <w:rFonts w:ascii="Arial" w:hAnsi="Arial" w:cs="Arial"/>
        </w:rPr>
      </w:pPr>
      <w:r w:rsidRPr="00E71047">
        <w:rPr>
          <w:rFonts w:ascii="Arial" w:hAnsi="Arial" w:cs="Arial"/>
        </w:rPr>
        <w:t xml:space="preserve">The next question asks the respondents what they would like to learn more about in the training resources. </w:t>
      </w:r>
      <w:r w:rsidR="00057EEE" w:rsidRPr="00E71047">
        <w:rPr>
          <w:rFonts w:ascii="Arial" w:hAnsi="Arial" w:cs="Arial"/>
        </w:rPr>
        <w:t xml:space="preserve">Most options were </w:t>
      </w:r>
      <w:r w:rsidRPr="00E71047">
        <w:rPr>
          <w:rFonts w:ascii="Arial" w:hAnsi="Arial" w:cs="Arial"/>
        </w:rPr>
        <w:t>selected by more than 50%</w:t>
      </w:r>
      <w:r w:rsidR="00572929" w:rsidRPr="00E71047">
        <w:rPr>
          <w:rFonts w:ascii="Arial" w:hAnsi="Arial" w:cs="Arial"/>
        </w:rPr>
        <w:t xml:space="preserve"> of respondents</w:t>
      </w:r>
      <w:r w:rsidRPr="00E71047">
        <w:rPr>
          <w:rFonts w:ascii="Arial" w:hAnsi="Arial" w:cs="Arial"/>
        </w:rPr>
        <w:t xml:space="preserve">. </w:t>
      </w:r>
      <w:r w:rsidR="0026665A" w:rsidRPr="00E71047">
        <w:rPr>
          <w:rFonts w:ascii="Arial" w:hAnsi="Arial" w:cs="Arial"/>
        </w:rPr>
        <w:t>The most popular topic for the training modules was “Digital content” (67%)</w:t>
      </w:r>
      <w:r w:rsidR="00550384" w:rsidRPr="00E71047">
        <w:rPr>
          <w:rFonts w:ascii="Arial" w:hAnsi="Arial" w:cs="Arial"/>
        </w:rPr>
        <w:t>,</w:t>
      </w:r>
      <w:r w:rsidR="0026665A" w:rsidRPr="00E71047">
        <w:rPr>
          <w:rFonts w:ascii="Arial" w:hAnsi="Arial" w:cs="Arial"/>
        </w:rPr>
        <w:t xml:space="preserve"> and the least popular option was “Physical content” (31%). </w:t>
      </w:r>
    </w:p>
    <w:tbl>
      <w:tblPr>
        <w:tblStyle w:val="MediumShading1-Accent1"/>
        <w:tblW w:w="0" w:type="auto"/>
        <w:tblLook w:val="04A0" w:firstRow="1" w:lastRow="0" w:firstColumn="1" w:lastColumn="0" w:noHBand="0" w:noVBand="1"/>
        <w:tblCaption w:val="Training Resources Topics"/>
        <w:tblDescription w:val="This table has two columns. The first column lists different library content and services that should be accessible for patrons. The second column lists  the rate of response of survey participants who want to learn more aout each option. "/>
      </w:tblPr>
      <w:tblGrid>
        <w:gridCol w:w="7547"/>
        <w:gridCol w:w="1793"/>
      </w:tblGrid>
      <w:tr w:rsidR="00D4402C" w:rsidRPr="00E71047" w14:paraId="5CF109B8"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63" w:type="dxa"/>
          </w:tcPr>
          <w:p w14:paraId="306F8599" w14:textId="6C0CF530" w:rsidR="00D4402C" w:rsidRPr="00E71047" w:rsidRDefault="00A87CE0" w:rsidP="006C0025">
            <w:pPr>
              <w:rPr>
                <w:rFonts w:ascii="Arial" w:hAnsi="Arial" w:cs="Arial"/>
              </w:rPr>
            </w:pPr>
            <w:r w:rsidRPr="00E71047">
              <w:rPr>
                <w:rFonts w:ascii="Arial" w:hAnsi="Arial" w:cs="Arial"/>
              </w:rPr>
              <w:t>Training Resources Topics</w:t>
            </w:r>
          </w:p>
        </w:tc>
        <w:tc>
          <w:tcPr>
            <w:tcW w:w="1813" w:type="dxa"/>
          </w:tcPr>
          <w:p w14:paraId="41650EAE" w14:textId="218CD80F" w:rsidR="00D4402C" w:rsidRPr="00E71047" w:rsidRDefault="00D4402C"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Response Rate</w:t>
            </w:r>
          </w:p>
        </w:tc>
      </w:tr>
      <w:tr w:rsidR="00D4402C" w:rsidRPr="00E71047" w14:paraId="368354E7" w14:textId="77777777" w:rsidTr="00A8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260EAFE3" w14:textId="31C78145" w:rsidR="00D4402C" w:rsidRPr="00E71047" w:rsidRDefault="00D4402C" w:rsidP="006C0025">
            <w:pPr>
              <w:rPr>
                <w:rFonts w:ascii="Arial" w:hAnsi="Arial" w:cs="Arial"/>
                <w:b w:val="0"/>
              </w:rPr>
            </w:pPr>
            <w:r w:rsidRPr="00E71047">
              <w:rPr>
                <w:rFonts w:ascii="Arial" w:hAnsi="Arial" w:cs="Arial"/>
                <w:b w:val="0"/>
              </w:rPr>
              <w:t>Digital content (EPUB, DAISY, Audiobooks, Electronic braille, etc.)</w:t>
            </w:r>
          </w:p>
        </w:tc>
        <w:tc>
          <w:tcPr>
            <w:tcW w:w="1813" w:type="dxa"/>
          </w:tcPr>
          <w:p w14:paraId="1C7E5B5A" w14:textId="33496AC7" w:rsidR="00D4402C" w:rsidRPr="00E71047"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67%</w:t>
            </w:r>
          </w:p>
        </w:tc>
      </w:tr>
      <w:tr w:rsidR="00D4402C" w:rsidRPr="00E71047" w14:paraId="4DCEB243" w14:textId="77777777" w:rsidTr="00A87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675CE726" w14:textId="3A1CCC0C" w:rsidR="00D4402C" w:rsidRPr="00E71047" w:rsidRDefault="00D4402C" w:rsidP="006C0025">
            <w:pPr>
              <w:rPr>
                <w:rFonts w:ascii="Arial" w:hAnsi="Arial" w:cs="Arial"/>
                <w:b w:val="0"/>
              </w:rPr>
            </w:pPr>
            <w:r w:rsidRPr="00E71047">
              <w:rPr>
                <w:rFonts w:ascii="Arial" w:hAnsi="Arial" w:cs="Arial"/>
                <w:b w:val="0"/>
              </w:rPr>
              <w:t>Physical content (large print, braille, talking books, etc.)</w:t>
            </w:r>
          </w:p>
        </w:tc>
        <w:tc>
          <w:tcPr>
            <w:tcW w:w="1813" w:type="dxa"/>
          </w:tcPr>
          <w:p w14:paraId="721C96B6" w14:textId="22921808" w:rsidR="00D4402C" w:rsidRPr="00E71047"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31%</w:t>
            </w:r>
          </w:p>
        </w:tc>
      </w:tr>
      <w:tr w:rsidR="00D4402C" w:rsidRPr="00E71047" w14:paraId="4DE2741E" w14:textId="77777777" w:rsidTr="00A8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0D998EC8" w14:textId="4FCC216B" w:rsidR="00D4402C" w:rsidRPr="00E71047" w:rsidRDefault="00D4402C" w:rsidP="006C0025">
            <w:pPr>
              <w:rPr>
                <w:rFonts w:ascii="Arial" w:hAnsi="Arial" w:cs="Arial"/>
                <w:b w:val="0"/>
              </w:rPr>
            </w:pPr>
            <w:r w:rsidRPr="00E71047">
              <w:rPr>
                <w:rFonts w:ascii="Arial" w:hAnsi="Arial" w:cs="Arial"/>
                <w:b w:val="0"/>
              </w:rPr>
              <w:t>Communications and website (accessibility standards, information architecture, personalizing website view, etc.)</w:t>
            </w:r>
          </w:p>
        </w:tc>
        <w:tc>
          <w:tcPr>
            <w:tcW w:w="1813" w:type="dxa"/>
          </w:tcPr>
          <w:p w14:paraId="57074B59" w14:textId="59B0A62C" w:rsidR="00D4402C" w:rsidRPr="00E71047"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60%</w:t>
            </w:r>
          </w:p>
        </w:tc>
      </w:tr>
      <w:tr w:rsidR="00D4402C" w:rsidRPr="00E71047" w14:paraId="4D6474D7" w14:textId="77777777" w:rsidTr="00A87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038D7420" w14:textId="26AEFEF1" w:rsidR="00D4402C" w:rsidRPr="00E71047" w:rsidRDefault="00D4402C" w:rsidP="006C0025">
            <w:pPr>
              <w:rPr>
                <w:rFonts w:ascii="Arial" w:hAnsi="Arial" w:cs="Arial"/>
                <w:b w:val="0"/>
              </w:rPr>
            </w:pPr>
            <w:r w:rsidRPr="00E71047">
              <w:rPr>
                <w:rFonts w:ascii="Arial" w:hAnsi="Arial" w:cs="Arial"/>
                <w:b w:val="0"/>
              </w:rPr>
              <w:t>Catalogue (metadata, accessible search design, etc.)</w:t>
            </w:r>
          </w:p>
        </w:tc>
        <w:tc>
          <w:tcPr>
            <w:tcW w:w="1813" w:type="dxa"/>
          </w:tcPr>
          <w:p w14:paraId="64AC9F34" w14:textId="68E3D9D2" w:rsidR="00D4402C" w:rsidRPr="00E71047"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57%</w:t>
            </w:r>
          </w:p>
        </w:tc>
      </w:tr>
      <w:tr w:rsidR="00D4402C" w:rsidRPr="00E71047" w14:paraId="4E792DBC" w14:textId="77777777" w:rsidTr="00A8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21E34BFA" w14:textId="51776FAB" w:rsidR="00D4402C" w:rsidRPr="00E71047" w:rsidRDefault="00D4402C" w:rsidP="006C0025">
            <w:pPr>
              <w:rPr>
                <w:rFonts w:ascii="Arial" w:hAnsi="Arial" w:cs="Arial"/>
                <w:b w:val="0"/>
              </w:rPr>
            </w:pPr>
            <w:r w:rsidRPr="00E71047">
              <w:rPr>
                <w:rFonts w:ascii="Arial" w:hAnsi="Arial" w:cs="Arial"/>
                <w:b w:val="0"/>
              </w:rPr>
              <w:t xml:space="preserve">Assistive technologies (screen readers, magnification software, braille display, etc.) </w:t>
            </w:r>
          </w:p>
        </w:tc>
        <w:tc>
          <w:tcPr>
            <w:tcW w:w="1813" w:type="dxa"/>
          </w:tcPr>
          <w:p w14:paraId="27E67091" w14:textId="08284674" w:rsidR="00D4402C" w:rsidRPr="00E71047"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66%</w:t>
            </w:r>
          </w:p>
        </w:tc>
      </w:tr>
      <w:tr w:rsidR="00D4402C" w:rsidRPr="00E71047" w14:paraId="5A3F7489" w14:textId="77777777" w:rsidTr="00A87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19DC74F1" w14:textId="5266EBF8" w:rsidR="00D4402C" w:rsidRPr="00E71047" w:rsidRDefault="00D4402C" w:rsidP="006C0025">
            <w:pPr>
              <w:rPr>
                <w:rFonts w:ascii="Arial" w:hAnsi="Arial" w:cs="Arial"/>
                <w:b w:val="0"/>
              </w:rPr>
            </w:pPr>
            <w:r w:rsidRPr="00E71047">
              <w:rPr>
                <w:rFonts w:ascii="Arial" w:hAnsi="Arial" w:cs="Arial"/>
                <w:b w:val="0"/>
              </w:rPr>
              <w:t>Built environment (requirements, hall spaces, toilets, signage, etc.)</w:t>
            </w:r>
          </w:p>
        </w:tc>
        <w:tc>
          <w:tcPr>
            <w:tcW w:w="1813" w:type="dxa"/>
          </w:tcPr>
          <w:p w14:paraId="397F0DC1" w14:textId="0C23789B" w:rsidR="00D4402C" w:rsidRPr="00E71047" w:rsidRDefault="00D4402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40%</w:t>
            </w:r>
          </w:p>
        </w:tc>
      </w:tr>
      <w:tr w:rsidR="00D4402C" w:rsidRPr="00E71047" w14:paraId="7D45CA2E" w14:textId="77777777" w:rsidTr="00A8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4F669A4A" w14:textId="17ABA973" w:rsidR="00D4402C" w:rsidRPr="00E71047" w:rsidRDefault="00D4402C" w:rsidP="006C0025">
            <w:pPr>
              <w:rPr>
                <w:rFonts w:ascii="Arial" w:hAnsi="Arial" w:cs="Arial"/>
                <w:b w:val="0"/>
              </w:rPr>
            </w:pPr>
            <w:r w:rsidRPr="00E71047">
              <w:rPr>
                <w:rFonts w:ascii="Arial" w:hAnsi="Arial" w:cs="Arial"/>
                <w:b w:val="0"/>
              </w:rPr>
              <w:lastRenderedPageBreak/>
              <w:t xml:space="preserve">Library programs (outreach programs, reading days, advertising for programs, etc.) </w:t>
            </w:r>
          </w:p>
        </w:tc>
        <w:tc>
          <w:tcPr>
            <w:tcW w:w="1813" w:type="dxa"/>
          </w:tcPr>
          <w:p w14:paraId="2E39DFA7" w14:textId="47D68915" w:rsidR="00D4402C" w:rsidRPr="00E71047" w:rsidRDefault="00D4402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60%</w:t>
            </w:r>
          </w:p>
        </w:tc>
      </w:tr>
    </w:tbl>
    <w:p w14:paraId="66AD37F0" w14:textId="70246700" w:rsidR="00B4136A" w:rsidRPr="00E71047" w:rsidRDefault="00376A21" w:rsidP="00550384">
      <w:pPr>
        <w:spacing w:before="240"/>
        <w:rPr>
          <w:rFonts w:ascii="Arial" w:hAnsi="Arial" w:cs="Arial"/>
        </w:rPr>
      </w:pPr>
      <w:r w:rsidRPr="00E71047">
        <w:rPr>
          <w:rFonts w:ascii="Arial" w:hAnsi="Arial" w:cs="Arial"/>
        </w:rPr>
        <w:t xml:space="preserve">When asked what training library staff need to best serve patrons with disabilities, respondents selected all options more than 60% of the time. </w:t>
      </w:r>
      <w:r w:rsidR="00876D8B" w:rsidRPr="00E71047">
        <w:rPr>
          <w:rFonts w:ascii="Arial" w:hAnsi="Arial" w:cs="Arial"/>
        </w:rPr>
        <w:t xml:space="preserve">The most popular </w:t>
      </w:r>
      <w:r w:rsidR="00550384" w:rsidRPr="00E71047">
        <w:rPr>
          <w:rFonts w:ascii="Arial" w:hAnsi="Arial" w:cs="Arial"/>
        </w:rPr>
        <w:t>choice</w:t>
      </w:r>
      <w:r w:rsidR="00876D8B" w:rsidRPr="00E71047">
        <w:rPr>
          <w:rFonts w:ascii="Arial" w:hAnsi="Arial" w:cs="Arial"/>
        </w:rPr>
        <w:t xml:space="preserve"> for respondents was “How to help people with disabilities access library services” (88%), followed by “How to use assistive technologies” (84%), “Sensitivity training” (70%), and “Information about accessibility in your library’s facilities” (61%).</w:t>
      </w:r>
      <w:r w:rsidR="00876D8B" w:rsidRPr="00E71047">
        <w:rPr>
          <w:rFonts w:ascii="Arial" w:hAnsi="Arial" w:cs="Arial"/>
          <w:b/>
        </w:rPr>
        <w:t xml:space="preserve"> </w:t>
      </w:r>
    </w:p>
    <w:p w14:paraId="1E47E115" w14:textId="64DD8121" w:rsidR="00B4136A" w:rsidRPr="00E71047" w:rsidRDefault="00B4136A" w:rsidP="00550384">
      <w:pPr>
        <w:rPr>
          <w:rFonts w:ascii="Arial" w:hAnsi="Arial" w:cs="Arial"/>
        </w:rPr>
      </w:pPr>
      <w:r w:rsidRPr="00E71047">
        <w:rPr>
          <w:rFonts w:ascii="Arial" w:hAnsi="Arial" w:cs="Arial"/>
        </w:rPr>
        <w:t>Finally, the survey asked if ac</w:t>
      </w:r>
      <w:r w:rsidR="004B4A62" w:rsidRPr="00E71047">
        <w:rPr>
          <w:rFonts w:ascii="Arial" w:hAnsi="Arial" w:cs="Arial"/>
        </w:rPr>
        <w:t>cessibility has been something L</w:t>
      </w:r>
      <w:r w:rsidRPr="00E71047">
        <w:rPr>
          <w:rFonts w:ascii="Arial" w:hAnsi="Arial" w:cs="Arial"/>
        </w:rPr>
        <w:t xml:space="preserve">ibrary technicians and assistants have had to consider and to please explain how (or why not). The comments </w:t>
      </w:r>
      <w:r w:rsidR="00592A08" w:rsidRPr="00E71047">
        <w:rPr>
          <w:rFonts w:ascii="Arial" w:hAnsi="Arial" w:cs="Arial"/>
        </w:rPr>
        <w:t>include:</w:t>
      </w:r>
    </w:p>
    <w:p w14:paraId="756BBFDB" w14:textId="5C682E0E" w:rsidR="00686D48" w:rsidRPr="00E71047" w:rsidRDefault="001915CC" w:rsidP="005358E7">
      <w:pPr>
        <w:pStyle w:val="Quote"/>
        <w:ind w:left="567" w:right="713"/>
        <w:rPr>
          <w:rFonts w:ascii="Arial" w:hAnsi="Arial" w:cs="Arial"/>
        </w:rPr>
      </w:pPr>
      <w:r w:rsidRPr="00E71047">
        <w:rPr>
          <w:rFonts w:ascii="Arial" w:hAnsi="Arial" w:cs="Arial"/>
        </w:rPr>
        <w:t>“</w:t>
      </w:r>
      <w:r w:rsidR="00B4136A" w:rsidRPr="00E71047">
        <w:rPr>
          <w:rFonts w:ascii="Arial" w:hAnsi="Arial" w:cs="Arial"/>
        </w:rPr>
        <w:t>Accessibility has been something I have had to consider in my library role many times. A few examples of this are: choosing Large Print books specifically during Curbside Pick-up for those who have poor eye sight, choosing DVDs that specifically have subtitles for those who are hearing impaired, considering space between shelving units while rearranging the library for wheel chair access, creating a specialized vehicle pick-up option and more. The list goes on and on.</w:t>
      </w:r>
      <w:r w:rsidRPr="00E71047">
        <w:rPr>
          <w:rFonts w:ascii="Arial" w:hAnsi="Arial" w:cs="Arial"/>
        </w:rPr>
        <w:t>”</w:t>
      </w:r>
    </w:p>
    <w:p w14:paraId="527C2291" w14:textId="303E2D9A" w:rsidR="00E444FE" w:rsidRPr="00E71047" w:rsidRDefault="001915CC" w:rsidP="005358E7">
      <w:pPr>
        <w:pStyle w:val="Quote"/>
        <w:ind w:left="567" w:right="713"/>
        <w:rPr>
          <w:rFonts w:ascii="Arial" w:hAnsi="Arial" w:cs="Arial"/>
        </w:rPr>
      </w:pPr>
      <w:r w:rsidRPr="00E71047">
        <w:rPr>
          <w:rFonts w:ascii="Arial" w:hAnsi="Arial" w:cs="Arial"/>
        </w:rPr>
        <w:t>“</w:t>
      </w:r>
      <w:r w:rsidR="00E444FE" w:rsidRPr="00E71047">
        <w:rPr>
          <w:rFonts w:ascii="Arial" w:hAnsi="Arial" w:cs="Arial"/>
        </w:rPr>
        <w:t>Yes. I have worked in our accessibilities services department. As a library employee I understand that my ability/ willingness to adjust myself to fit the needs of patrons with differing abilities could be the difference between someone accessing information or not.</w:t>
      </w:r>
      <w:r w:rsidRPr="00E71047">
        <w:rPr>
          <w:rFonts w:ascii="Arial" w:hAnsi="Arial" w:cs="Arial"/>
        </w:rPr>
        <w:t>”</w:t>
      </w:r>
    </w:p>
    <w:p w14:paraId="103B582E" w14:textId="3F9055EC" w:rsidR="001A2117" w:rsidRPr="00E71047" w:rsidRDefault="001915CC" w:rsidP="00550384">
      <w:pPr>
        <w:pStyle w:val="Quote"/>
        <w:ind w:left="567" w:right="713"/>
        <w:rPr>
          <w:rFonts w:ascii="Arial" w:hAnsi="Arial" w:cs="Arial"/>
        </w:rPr>
      </w:pPr>
      <w:r w:rsidRPr="00E71047">
        <w:rPr>
          <w:rFonts w:ascii="Arial" w:hAnsi="Arial" w:cs="Arial"/>
        </w:rPr>
        <w:t>“</w:t>
      </w:r>
      <w:r w:rsidR="00E444FE" w:rsidRPr="00E71047">
        <w:rPr>
          <w:rFonts w:ascii="Arial" w:hAnsi="Arial" w:cs="Arial"/>
        </w:rPr>
        <w:t>Will be starting to work on outreach when Covid restrictions allow.</w:t>
      </w:r>
      <w:r w:rsidRPr="00E71047">
        <w:rPr>
          <w:rFonts w:ascii="Arial" w:hAnsi="Arial" w:cs="Arial"/>
        </w:rPr>
        <w:t>”</w:t>
      </w:r>
    </w:p>
    <w:p w14:paraId="1CE6DB3A" w14:textId="12A66149" w:rsidR="00376A21" w:rsidRPr="00E71047" w:rsidRDefault="00376A21" w:rsidP="004160D2">
      <w:pPr>
        <w:pStyle w:val="Heading3"/>
        <w:rPr>
          <w:rFonts w:ascii="Arial" w:hAnsi="Arial" w:cs="Arial"/>
        </w:rPr>
      </w:pPr>
      <w:bookmarkStart w:id="33" w:name="_Toc85013347"/>
      <w:r w:rsidRPr="00E71047">
        <w:rPr>
          <w:rFonts w:ascii="Arial" w:hAnsi="Arial" w:cs="Arial"/>
        </w:rPr>
        <w:t>Data Comparisons</w:t>
      </w:r>
      <w:bookmarkEnd w:id="33"/>
    </w:p>
    <w:p w14:paraId="5B37A2FE" w14:textId="77777777" w:rsidR="00376A21" w:rsidRPr="00E71047" w:rsidRDefault="00376A21" w:rsidP="00A17B5D">
      <w:pPr>
        <w:pStyle w:val="Heading4"/>
        <w:rPr>
          <w:rFonts w:ascii="Arial" w:hAnsi="Arial" w:cs="Arial"/>
        </w:rPr>
      </w:pPr>
      <w:r w:rsidRPr="00E71047">
        <w:rPr>
          <w:rFonts w:ascii="Arial" w:hAnsi="Arial" w:cs="Arial"/>
        </w:rPr>
        <w:t>Library Size</w:t>
      </w:r>
    </w:p>
    <w:p w14:paraId="1E3D740D" w14:textId="793963EB" w:rsidR="00376A21" w:rsidRPr="00E71047" w:rsidRDefault="00376A21" w:rsidP="00550384">
      <w:pPr>
        <w:rPr>
          <w:rFonts w:ascii="Arial" w:hAnsi="Arial" w:cs="Arial"/>
        </w:rPr>
      </w:pPr>
      <w:r w:rsidRPr="00E71047">
        <w:rPr>
          <w:rFonts w:ascii="Arial" w:hAnsi="Arial" w:cs="Arial"/>
        </w:rPr>
        <w:t>The survey responses were compared by library size</w:t>
      </w:r>
      <w:r w:rsidR="00E6394A" w:rsidRPr="00E71047">
        <w:rPr>
          <w:rFonts w:ascii="Arial" w:hAnsi="Arial" w:cs="Arial"/>
        </w:rPr>
        <w:t xml:space="preserve"> to identify patterns</w:t>
      </w:r>
      <w:r w:rsidR="00C47B33" w:rsidRPr="00E71047">
        <w:rPr>
          <w:rFonts w:ascii="Arial" w:hAnsi="Arial" w:cs="Arial"/>
        </w:rPr>
        <w:t xml:space="preserve"> of accessibility knowledge</w:t>
      </w:r>
      <w:r w:rsidR="00885D19" w:rsidRPr="00E71047">
        <w:rPr>
          <w:rFonts w:ascii="Arial" w:hAnsi="Arial" w:cs="Arial"/>
        </w:rPr>
        <w:t>.</w:t>
      </w:r>
      <w:r w:rsidR="00C47B33" w:rsidRPr="00E71047">
        <w:rPr>
          <w:rFonts w:ascii="Arial" w:hAnsi="Arial" w:cs="Arial"/>
        </w:rPr>
        <w:t xml:space="preserve"> Using filters created in the survey tool, the responses for each group w</w:t>
      </w:r>
      <w:r w:rsidR="00550384" w:rsidRPr="00E71047">
        <w:rPr>
          <w:rFonts w:ascii="Arial" w:hAnsi="Arial" w:cs="Arial"/>
        </w:rPr>
        <w:t>ere</w:t>
      </w:r>
      <w:r w:rsidR="00C47B33" w:rsidRPr="00E71047">
        <w:rPr>
          <w:rFonts w:ascii="Arial" w:hAnsi="Arial" w:cs="Arial"/>
        </w:rPr>
        <w:t xml:space="preserve"> looked at separately and then compared together.</w:t>
      </w:r>
      <w:r w:rsidR="00885D19" w:rsidRPr="00E71047">
        <w:rPr>
          <w:rFonts w:ascii="Arial" w:hAnsi="Arial" w:cs="Arial"/>
        </w:rPr>
        <w:t xml:space="preserve"> </w:t>
      </w:r>
      <w:r w:rsidRPr="00E71047">
        <w:rPr>
          <w:rFonts w:ascii="Arial" w:hAnsi="Arial" w:cs="Arial"/>
        </w:rPr>
        <w:t>The options were:</w:t>
      </w:r>
    </w:p>
    <w:p w14:paraId="3699C900" w14:textId="77777777" w:rsidR="00376A21" w:rsidRPr="00E71047" w:rsidRDefault="00376A21" w:rsidP="00306E98">
      <w:pPr>
        <w:pStyle w:val="ListParagraph"/>
        <w:numPr>
          <w:ilvl w:val="0"/>
          <w:numId w:val="6"/>
        </w:numPr>
        <w:rPr>
          <w:rFonts w:ascii="Arial" w:hAnsi="Arial" w:cs="Arial"/>
        </w:rPr>
      </w:pPr>
      <w:r w:rsidRPr="00E71047">
        <w:rPr>
          <w:rFonts w:ascii="Arial" w:hAnsi="Arial" w:cs="Arial"/>
        </w:rPr>
        <w:t xml:space="preserve">Very Small (serving a population of 20,000 or less) </w:t>
      </w:r>
    </w:p>
    <w:p w14:paraId="44C0E5C5" w14:textId="77777777" w:rsidR="00376A21" w:rsidRPr="00E71047" w:rsidRDefault="00376A21" w:rsidP="00306E98">
      <w:pPr>
        <w:pStyle w:val="ListParagraph"/>
        <w:numPr>
          <w:ilvl w:val="0"/>
          <w:numId w:val="6"/>
        </w:numPr>
        <w:rPr>
          <w:rFonts w:ascii="Arial" w:hAnsi="Arial" w:cs="Arial"/>
        </w:rPr>
      </w:pPr>
      <w:r w:rsidRPr="00E71047">
        <w:rPr>
          <w:rFonts w:ascii="Arial" w:hAnsi="Arial" w:cs="Arial"/>
        </w:rPr>
        <w:t xml:space="preserve">Small (serving a population of 20,001 to 50,000) </w:t>
      </w:r>
    </w:p>
    <w:p w14:paraId="373B93C7" w14:textId="77777777" w:rsidR="00376A21" w:rsidRPr="00E71047" w:rsidRDefault="00376A21" w:rsidP="00306E98">
      <w:pPr>
        <w:pStyle w:val="ListParagraph"/>
        <w:numPr>
          <w:ilvl w:val="0"/>
          <w:numId w:val="6"/>
        </w:numPr>
        <w:rPr>
          <w:rFonts w:ascii="Arial" w:hAnsi="Arial" w:cs="Arial"/>
        </w:rPr>
      </w:pPr>
      <w:r w:rsidRPr="00E71047">
        <w:rPr>
          <w:rFonts w:ascii="Arial" w:hAnsi="Arial" w:cs="Arial"/>
        </w:rPr>
        <w:t xml:space="preserve">Medium (serving a population of 50,001 to 100,000) </w:t>
      </w:r>
    </w:p>
    <w:p w14:paraId="03A111A3" w14:textId="77777777" w:rsidR="00376A21" w:rsidRPr="00E71047" w:rsidRDefault="00376A21" w:rsidP="00306E98">
      <w:pPr>
        <w:pStyle w:val="ListParagraph"/>
        <w:numPr>
          <w:ilvl w:val="0"/>
          <w:numId w:val="6"/>
        </w:numPr>
        <w:rPr>
          <w:rFonts w:ascii="Arial" w:hAnsi="Arial" w:cs="Arial"/>
        </w:rPr>
      </w:pPr>
      <w:r w:rsidRPr="00E71047">
        <w:rPr>
          <w:rFonts w:ascii="Arial" w:hAnsi="Arial" w:cs="Arial"/>
        </w:rPr>
        <w:t>Large (serving a population of 100,001 to 250,000)</w:t>
      </w:r>
    </w:p>
    <w:p w14:paraId="51E5374B" w14:textId="7639BAAC" w:rsidR="007C2F3A" w:rsidRPr="00E71047" w:rsidRDefault="00376A21" w:rsidP="00306E98">
      <w:pPr>
        <w:pStyle w:val="ListParagraph"/>
        <w:numPr>
          <w:ilvl w:val="0"/>
          <w:numId w:val="6"/>
        </w:numPr>
        <w:rPr>
          <w:rFonts w:ascii="Arial" w:hAnsi="Arial" w:cs="Arial"/>
        </w:rPr>
      </w:pPr>
      <w:r w:rsidRPr="00E71047">
        <w:rPr>
          <w:rFonts w:ascii="Arial" w:hAnsi="Arial" w:cs="Arial"/>
        </w:rPr>
        <w:t>Very Large (serving a population of 250,001 or more)</w:t>
      </w:r>
    </w:p>
    <w:p w14:paraId="1B836ECC" w14:textId="1B25CF9F" w:rsidR="0020389E" w:rsidRPr="00E71047" w:rsidRDefault="00DD4E7A" w:rsidP="00550384">
      <w:pPr>
        <w:rPr>
          <w:rFonts w:ascii="Arial" w:hAnsi="Arial" w:cs="Arial"/>
        </w:rPr>
      </w:pPr>
      <w:r w:rsidRPr="00E71047">
        <w:rPr>
          <w:rFonts w:ascii="Arial" w:hAnsi="Arial" w:cs="Arial"/>
        </w:rPr>
        <w:t>When comparing the response statistics,</w:t>
      </w:r>
      <w:r w:rsidR="0057140A" w:rsidRPr="00E71047">
        <w:rPr>
          <w:rFonts w:ascii="Arial" w:hAnsi="Arial" w:cs="Arial"/>
        </w:rPr>
        <w:t xml:space="preserve"> it is apparent that</w:t>
      </w:r>
      <w:r w:rsidR="00D26CE9" w:rsidRPr="00E71047">
        <w:rPr>
          <w:rFonts w:ascii="Arial" w:hAnsi="Arial" w:cs="Arial"/>
        </w:rPr>
        <w:t>,</w:t>
      </w:r>
      <w:r w:rsidR="0057140A" w:rsidRPr="00E71047">
        <w:rPr>
          <w:rFonts w:ascii="Arial" w:hAnsi="Arial" w:cs="Arial"/>
        </w:rPr>
        <w:t xml:space="preserve"> for the most part</w:t>
      </w:r>
      <w:r w:rsidR="00D26CE9" w:rsidRPr="00E71047">
        <w:rPr>
          <w:rFonts w:ascii="Arial" w:hAnsi="Arial" w:cs="Arial"/>
        </w:rPr>
        <w:t>,</w:t>
      </w:r>
      <w:r w:rsidRPr="00E71047">
        <w:rPr>
          <w:rFonts w:ascii="Arial" w:hAnsi="Arial" w:cs="Arial"/>
        </w:rPr>
        <w:t xml:space="preserve"> there are a </w:t>
      </w:r>
      <w:r w:rsidR="00550384" w:rsidRPr="00E71047">
        <w:rPr>
          <w:rFonts w:ascii="Arial" w:hAnsi="Arial" w:cs="Arial"/>
        </w:rPr>
        <w:t>more significant</w:t>
      </w:r>
      <w:r w:rsidRPr="00E71047">
        <w:rPr>
          <w:rFonts w:ascii="Arial" w:hAnsi="Arial" w:cs="Arial"/>
        </w:rPr>
        <w:t xml:space="preserve"> number of problems when serving a greater number of patrons. </w:t>
      </w:r>
      <w:r w:rsidR="006B79AD" w:rsidRPr="00E71047">
        <w:rPr>
          <w:rFonts w:ascii="Arial" w:hAnsi="Arial" w:cs="Arial"/>
        </w:rPr>
        <w:t xml:space="preserve">Though larger library sizes can provide more services (assistive technologies, library programs, etc.) than smaller libraries, most likely because of an increase in funding, that does not mean that those services are all accessible. </w:t>
      </w:r>
      <w:r w:rsidR="0057140A" w:rsidRPr="00E71047">
        <w:rPr>
          <w:rFonts w:ascii="Arial" w:hAnsi="Arial" w:cs="Arial"/>
        </w:rPr>
        <w:t>Larger libraries also have bigger</w:t>
      </w:r>
      <w:r w:rsidR="008A337B" w:rsidRPr="00E71047">
        <w:rPr>
          <w:rFonts w:ascii="Arial" w:hAnsi="Arial" w:cs="Arial"/>
        </w:rPr>
        <w:t xml:space="preserve"> (and sometimes multiple)</w:t>
      </w:r>
      <w:r w:rsidR="00CF3121" w:rsidRPr="00E71047">
        <w:rPr>
          <w:rFonts w:ascii="Arial" w:hAnsi="Arial" w:cs="Arial"/>
        </w:rPr>
        <w:t xml:space="preserve"> </w:t>
      </w:r>
      <w:r w:rsidR="0057140A" w:rsidRPr="00E71047">
        <w:rPr>
          <w:rFonts w:ascii="Arial" w:hAnsi="Arial" w:cs="Arial"/>
        </w:rPr>
        <w:t>facilities</w:t>
      </w:r>
      <w:r w:rsidR="00550384" w:rsidRPr="00E71047">
        <w:rPr>
          <w:rFonts w:ascii="Arial" w:hAnsi="Arial" w:cs="Arial"/>
        </w:rPr>
        <w:t xml:space="preserve"> and</w:t>
      </w:r>
      <w:r w:rsidR="0057140A" w:rsidRPr="00E71047">
        <w:rPr>
          <w:rFonts w:ascii="Arial" w:hAnsi="Arial" w:cs="Arial"/>
        </w:rPr>
        <w:t xml:space="preserve"> more library staff, </w:t>
      </w:r>
      <w:r w:rsidR="00550384" w:rsidRPr="00E71047">
        <w:rPr>
          <w:rFonts w:ascii="Arial" w:hAnsi="Arial" w:cs="Arial"/>
        </w:rPr>
        <w:t>making</w:t>
      </w:r>
      <w:r w:rsidR="0057140A" w:rsidRPr="00E71047">
        <w:rPr>
          <w:rFonts w:ascii="Arial" w:hAnsi="Arial" w:cs="Arial"/>
        </w:rPr>
        <w:t xml:space="preserve"> it </w:t>
      </w:r>
      <w:r w:rsidR="00550384" w:rsidRPr="00E71047">
        <w:rPr>
          <w:rFonts w:ascii="Arial" w:hAnsi="Arial" w:cs="Arial"/>
        </w:rPr>
        <w:t>challenging</w:t>
      </w:r>
      <w:r w:rsidR="0057140A" w:rsidRPr="00E71047">
        <w:rPr>
          <w:rFonts w:ascii="Arial" w:hAnsi="Arial" w:cs="Arial"/>
        </w:rPr>
        <w:t xml:space="preserve"> to ensure that accessibility is</w:t>
      </w:r>
      <w:r w:rsidR="004E5578" w:rsidRPr="00E71047">
        <w:rPr>
          <w:rFonts w:ascii="Arial" w:hAnsi="Arial" w:cs="Arial"/>
        </w:rPr>
        <w:t xml:space="preserve"> a </w:t>
      </w:r>
      <w:r w:rsidR="00D26CE9" w:rsidRPr="00E71047">
        <w:rPr>
          <w:rFonts w:ascii="Arial" w:hAnsi="Arial" w:cs="Arial"/>
        </w:rPr>
        <w:t xml:space="preserve">forefront consideration in </w:t>
      </w:r>
      <w:r w:rsidR="004E5578" w:rsidRPr="00E71047">
        <w:rPr>
          <w:rFonts w:ascii="Arial" w:hAnsi="Arial" w:cs="Arial"/>
        </w:rPr>
        <w:t>the</w:t>
      </w:r>
      <w:r w:rsidR="00D26CE9" w:rsidRPr="00E71047">
        <w:rPr>
          <w:rFonts w:ascii="Arial" w:hAnsi="Arial" w:cs="Arial"/>
        </w:rPr>
        <w:t>ir</w:t>
      </w:r>
      <w:r w:rsidR="004E5578" w:rsidRPr="00E71047">
        <w:rPr>
          <w:rFonts w:ascii="Arial" w:hAnsi="Arial" w:cs="Arial"/>
        </w:rPr>
        <w:t xml:space="preserve"> library</w:t>
      </w:r>
      <w:r w:rsidR="0057140A" w:rsidRPr="00E71047">
        <w:rPr>
          <w:rFonts w:ascii="Arial" w:hAnsi="Arial" w:cs="Arial"/>
        </w:rPr>
        <w:t>.</w:t>
      </w:r>
      <w:r w:rsidR="00537F25" w:rsidRPr="00E71047">
        <w:rPr>
          <w:rFonts w:ascii="Arial" w:hAnsi="Arial" w:cs="Arial"/>
        </w:rPr>
        <w:t xml:space="preserve"> </w:t>
      </w:r>
      <w:r w:rsidR="00CF3121" w:rsidRPr="00E71047">
        <w:rPr>
          <w:rFonts w:ascii="Arial" w:hAnsi="Arial" w:cs="Arial"/>
        </w:rPr>
        <w:t xml:space="preserve"> </w:t>
      </w:r>
      <w:r w:rsidR="00D26CE9" w:rsidRPr="00E71047">
        <w:rPr>
          <w:rFonts w:ascii="Arial" w:hAnsi="Arial" w:cs="Arial"/>
        </w:rPr>
        <w:t xml:space="preserve">However, there are instances when respondents in larger libraries are more aware/knowledgeable about </w:t>
      </w:r>
      <w:r w:rsidR="00550384" w:rsidRPr="00E71047">
        <w:rPr>
          <w:rFonts w:ascii="Arial" w:hAnsi="Arial" w:cs="Arial"/>
        </w:rPr>
        <w:t>specific</w:t>
      </w:r>
      <w:r w:rsidR="00D26CE9" w:rsidRPr="00E71047">
        <w:rPr>
          <w:rFonts w:ascii="Arial" w:hAnsi="Arial" w:cs="Arial"/>
        </w:rPr>
        <w:t xml:space="preserve"> accessibility </w:t>
      </w:r>
      <w:r w:rsidR="004B4A62" w:rsidRPr="00E71047">
        <w:rPr>
          <w:rFonts w:ascii="Arial" w:hAnsi="Arial" w:cs="Arial"/>
        </w:rPr>
        <w:t>requirements (like accessib</w:t>
      </w:r>
      <w:r w:rsidR="00550384" w:rsidRPr="00E71047">
        <w:rPr>
          <w:rFonts w:ascii="Arial" w:hAnsi="Arial" w:cs="Arial"/>
        </w:rPr>
        <w:t>i</w:t>
      </w:r>
      <w:r w:rsidR="004B4A62" w:rsidRPr="00E71047">
        <w:rPr>
          <w:rFonts w:ascii="Arial" w:hAnsi="Arial" w:cs="Arial"/>
        </w:rPr>
        <w:t>lity</w:t>
      </w:r>
      <w:r w:rsidR="00D26CE9" w:rsidRPr="00E71047">
        <w:rPr>
          <w:rFonts w:ascii="Arial" w:hAnsi="Arial" w:cs="Arial"/>
        </w:rPr>
        <w:t xml:space="preserve"> metadata). </w:t>
      </w:r>
    </w:p>
    <w:p w14:paraId="589EE032" w14:textId="68265567" w:rsidR="00E23CAD" w:rsidRPr="00E71047" w:rsidRDefault="007C0B24" w:rsidP="00550384">
      <w:pPr>
        <w:rPr>
          <w:rFonts w:ascii="Arial" w:hAnsi="Arial" w:cs="Arial"/>
        </w:rPr>
      </w:pPr>
      <w:r w:rsidRPr="00E71047">
        <w:rPr>
          <w:rFonts w:ascii="Arial" w:hAnsi="Arial" w:cs="Arial"/>
        </w:rPr>
        <w:lastRenderedPageBreak/>
        <w:t xml:space="preserve">In the question about whether </w:t>
      </w:r>
      <w:r w:rsidR="00157CBE" w:rsidRPr="00E71047">
        <w:rPr>
          <w:rFonts w:ascii="Arial" w:hAnsi="Arial" w:cs="Arial"/>
        </w:rPr>
        <w:t xml:space="preserve">or not </w:t>
      </w:r>
      <w:r w:rsidRPr="00E71047">
        <w:rPr>
          <w:rFonts w:ascii="Arial" w:hAnsi="Arial" w:cs="Arial"/>
        </w:rPr>
        <w:t>their library offers accessible library programs</w:t>
      </w:r>
      <w:r w:rsidR="00174B7B" w:rsidRPr="00E71047">
        <w:rPr>
          <w:rFonts w:ascii="Arial" w:hAnsi="Arial" w:cs="Arial"/>
        </w:rPr>
        <w:t>, the number of respondents</w:t>
      </w:r>
      <w:r w:rsidR="00D26CE9" w:rsidRPr="00E71047">
        <w:rPr>
          <w:rFonts w:ascii="Arial" w:hAnsi="Arial" w:cs="Arial"/>
        </w:rPr>
        <w:t xml:space="preserve"> who selected the option “Yes” g</w:t>
      </w:r>
      <w:r w:rsidR="00174B7B" w:rsidRPr="00E71047">
        <w:rPr>
          <w:rFonts w:ascii="Arial" w:hAnsi="Arial" w:cs="Arial"/>
        </w:rPr>
        <w:t>oes down by library size</w:t>
      </w:r>
      <w:r w:rsidR="000611EB" w:rsidRPr="00E71047">
        <w:rPr>
          <w:rFonts w:ascii="Arial" w:hAnsi="Arial" w:cs="Arial"/>
        </w:rPr>
        <w:t xml:space="preserve"> (meaning that larger libraries responded les</w:t>
      </w:r>
      <w:r w:rsidR="00DD7E24" w:rsidRPr="00E71047">
        <w:rPr>
          <w:rFonts w:ascii="Arial" w:hAnsi="Arial" w:cs="Arial"/>
        </w:rPr>
        <w:t>s</w:t>
      </w:r>
      <w:r w:rsidR="000611EB" w:rsidRPr="00E71047">
        <w:rPr>
          <w:rFonts w:ascii="Arial" w:hAnsi="Arial" w:cs="Arial"/>
        </w:rPr>
        <w:t xml:space="preserve"> frequently tha</w:t>
      </w:r>
      <w:r w:rsidR="00915CF4">
        <w:rPr>
          <w:rFonts w:ascii="Arial" w:hAnsi="Arial" w:cs="Arial"/>
        </w:rPr>
        <w:t>t</w:t>
      </w:r>
      <w:r w:rsidR="000611EB" w:rsidRPr="00E71047">
        <w:rPr>
          <w:rFonts w:ascii="Arial" w:hAnsi="Arial" w:cs="Arial"/>
        </w:rPr>
        <w:t xml:space="preserve"> </w:t>
      </w:r>
      <w:r w:rsidR="00592A08" w:rsidRPr="00E71047">
        <w:rPr>
          <w:rFonts w:ascii="Arial" w:hAnsi="Arial" w:cs="Arial"/>
        </w:rPr>
        <w:t xml:space="preserve">all </w:t>
      </w:r>
      <w:r w:rsidR="000611EB" w:rsidRPr="00E71047">
        <w:rPr>
          <w:rFonts w:ascii="Arial" w:hAnsi="Arial" w:cs="Arial"/>
        </w:rPr>
        <w:t>their library programs were in fact</w:t>
      </w:r>
      <w:r w:rsidR="00550384" w:rsidRPr="00E71047">
        <w:rPr>
          <w:rFonts w:ascii="Arial" w:hAnsi="Arial" w:cs="Arial"/>
        </w:rPr>
        <w:t>,</w:t>
      </w:r>
      <w:r w:rsidR="000611EB" w:rsidRPr="00E71047">
        <w:rPr>
          <w:rFonts w:ascii="Arial" w:hAnsi="Arial" w:cs="Arial"/>
        </w:rPr>
        <w:t xml:space="preserve"> accessible</w:t>
      </w:r>
      <w:r w:rsidR="00DD7E24" w:rsidRPr="00E71047">
        <w:rPr>
          <w:rFonts w:ascii="Arial" w:hAnsi="Arial" w:cs="Arial"/>
        </w:rPr>
        <w:t>)</w:t>
      </w:r>
      <w:r w:rsidR="000611EB" w:rsidRPr="00E71047">
        <w:rPr>
          <w:rFonts w:ascii="Arial" w:hAnsi="Arial" w:cs="Arial"/>
        </w:rPr>
        <w:t>. The “Somewhat” option goes up as the</w:t>
      </w:r>
      <w:r w:rsidR="00DD7E24" w:rsidRPr="00E71047">
        <w:rPr>
          <w:rFonts w:ascii="Arial" w:hAnsi="Arial" w:cs="Arial"/>
        </w:rPr>
        <w:t xml:space="preserve"> library size increases, so some programs are accessible </w:t>
      </w:r>
      <w:r w:rsidR="000611EB" w:rsidRPr="00E71047">
        <w:rPr>
          <w:rFonts w:ascii="Arial" w:hAnsi="Arial" w:cs="Arial"/>
        </w:rPr>
        <w:t xml:space="preserve">in larger library sizes. </w:t>
      </w:r>
      <w:r w:rsidR="00996435" w:rsidRPr="00E71047">
        <w:rPr>
          <w:rFonts w:ascii="Arial" w:hAnsi="Arial" w:cs="Arial"/>
        </w:rPr>
        <w:t>However, if you add the total number of “Yes” and “Some”, the statistics work out to be about t</w:t>
      </w:r>
      <w:r w:rsidR="00C81033" w:rsidRPr="00E71047">
        <w:rPr>
          <w:rFonts w:ascii="Arial" w:hAnsi="Arial" w:cs="Arial"/>
        </w:rPr>
        <w:t>he same for each library size (</w:t>
      </w:r>
      <w:r w:rsidR="00592A08" w:rsidRPr="00E71047">
        <w:rPr>
          <w:rFonts w:ascii="Arial" w:hAnsi="Arial" w:cs="Arial"/>
        </w:rPr>
        <w:t>around 40%), with higher percentages found in larger</w:t>
      </w:r>
      <w:r w:rsidR="00550384" w:rsidRPr="00E71047">
        <w:rPr>
          <w:rFonts w:ascii="Arial" w:hAnsi="Arial" w:cs="Arial"/>
        </w:rPr>
        <w:t>-</w:t>
      </w:r>
      <w:r w:rsidR="00592A08" w:rsidRPr="00E71047">
        <w:rPr>
          <w:rFonts w:ascii="Arial" w:hAnsi="Arial" w:cs="Arial"/>
        </w:rPr>
        <w:t xml:space="preserve">sized libraries. </w:t>
      </w:r>
    </w:p>
    <w:tbl>
      <w:tblPr>
        <w:tblStyle w:val="MediumShading1-Accent1"/>
        <w:tblW w:w="0" w:type="auto"/>
        <w:tblLook w:val="04A0" w:firstRow="1" w:lastRow="0" w:firstColumn="1" w:lastColumn="0" w:noHBand="0" w:noVBand="1"/>
        <w:tblCaption w:val="How library sizes responded when asked about if they offer accessible library programming"/>
        <w:tblDescription w:val="This table has four columns. The first column lists the different library sizes. The second column has the response rate for the &quot;Yes&quot; option in the accessible library programming. The third column has the &quot;Somewhat&quot; rate of response and the fourth column has the sum of the two previous percentages (&quot;Yes&quot; and &quot;Some&quot;)."/>
      </w:tblPr>
      <w:tblGrid>
        <w:gridCol w:w="1772"/>
        <w:gridCol w:w="2086"/>
        <w:gridCol w:w="2355"/>
        <w:gridCol w:w="3127"/>
      </w:tblGrid>
      <w:tr w:rsidR="00996435" w:rsidRPr="00E71047" w14:paraId="6396BDF6"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09" w:type="dxa"/>
          </w:tcPr>
          <w:p w14:paraId="4E1AF17A" w14:textId="3CD66005" w:rsidR="00996435" w:rsidRPr="00E71047" w:rsidRDefault="00996435" w:rsidP="006C0025">
            <w:pPr>
              <w:rPr>
                <w:rFonts w:ascii="Arial" w:hAnsi="Arial" w:cs="Arial"/>
              </w:rPr>
            </w:pPr>
            <w:r w:rsidRPr="00E71047">
              <w:rPr>
                <w:rFonts w:ascii="Arial" w:hAnsi="Arial" w:cs="Arial"/>
              </w:rPr>
              <w:t>Library Size</w:t>
            </w:r>
          </w:p>
        </w:tc>
        <w:tc>
          <w:tcPr>
            <w:tcW w:w="2127" w:type="dxa"/>
          </w:tcPr>
          <w:p w14:paraId="7AAEA8B6" w14:textId="4F8D2FC2" w:rsidR="00996435" w:rsidRPr="00E71047" w:rsidRDefault="00996435"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“Yes” Response Rate</w:t>
            </w:r>
          </w:p>
        </w:tc>
        <w:tc>
          <w:tcPr>
            <w:tcW w:w="2409" w:type="dxa"/>
          </w:tcPr>
          <w:p w14:paraId="198B54B1" w14:textId="0DE14925" w:rsidR="00996435" w:rsidRPr="00E71047" w:rsidRDefault="00996435"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“Some” Response Rate</w:t>
            </w:r>
          </w:p>
        </w:tc>
        <w:tc>
          <w:tcPr>
            <w:tcW w:w="3231" w:type="dxa"/>
          </w:tcPr>
          <w:p w14:paraId="113CC679" w14:textId="7EBC6D70" w:rsidR="00996435" w:rsidRPr="00E71047" w:rsidRDefault="00996435"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 xml:space="preserve">Total of “Yes” and “Some” </w:t>
            </w:r>
          </w:p>
        </w:tc>
      </w:tr>
      <w:tr w:rsidR="00996435" w:rsidRPr="00E71047" w14:paraId="26BD5299" w14:textId="77777777" w:rsidTr="00CA6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027470" w14:textId="3B3C12C4" w:rsidR="00996435" w:rsidRPr="00E71047" w:rsidRDefault="00996435" w:rsidP="006C0025">
            <w:pPr>
              <w:rPr>
                <w:rFonts w:ascii="Arial" w:hAnsi="Arial" w:cs="Arial"/>
                <w:b w:val="0"/>
              </w:rPr>
            </w:pPr>
            <w:r w:rsidRPr="00E71047">
              <w:rPr>
                <w:rFonts w:ascii="Arial" w:hAnsi="Arial" w:cs="Arial"/>
                <w:b w:val="0"/>
              </w:rPr>
              <w:t>Very Small</w:t>
            </w:r>
          </w:p>
        </w:tc>
        <w:tc>
          <w:tcPr>
            <w:tcW w:w="2127" w:type="dxa"/>
          </w:tcPr>
          <w:p w14:paraId="5E39C002" w14:textId="0B425DA1" w:rsidR="00996435" w:rsidRPr="00E71047"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20%</w:t>
            </w:r>
          </w:p>
        </w:tc>
        <w:tc>
          <w:tcPr>
            <w:tcW w:w="2409" w:type="dxa"/>
          </w:tcPr>
          <w:p w14:paraId="6887E5F7" w14:textId="160A94CA" w:rsidR="00996435" w:rsidRPr="00E71047"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20%</w:t>
            </w:r>
          </w:p>
        </w:tc>
        <w:tc>
          <w:tcPr>
            <w:tcW w:w="3231" w:type="dxa"/>
          </w:tcPr>
          <w:p w14:paraId="408E1B62" w14:textId="5E4F2AB1" w:rsidR="00996435" w:rsidRPr="00E71047"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40%</w:t>
            </w:r>
          </w:p>
        </w:tc>
      </w:tr>
      <w:tr w:rsidR="00996435" w:rsidRPr="00E71047" w14:paraId="063F6EEB" w14:textId="77777777" w:rsidTr="00CA6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81682CF" w14:textId="0AA8C9F0" w:rsidR="00996435" w:rsidRPr="00E71047" w:rsidRDefault="00996435" w:rsidP="006C0025">
            <w:pPr>
              <w:rPr>
                <w:rFonts w:ascii="Arial" w:hAnsi="Arial" w:cs="Arial"/>
                <w:b w:val="0"/>
              </w:rPr>
            </w:pPr>
            <w:r w:rsidRPr="00E71047">
              <w:rPr>
                <w:rFonts w:ascii="Arial" w:hAnsi="Arial" w:cs="Arial"/>
                <w:b w:val="0"/>
              </w:rPr>
              <w:t>Small</w:t>
            </w:r>
          </w:p>
        </w:tc>
        <w:tc>
          <w:tcPr>
            <w:tcW w:w="2127" w:type="dxa"/>
          </w:tcPr>
          <w:p w14:paraId="22A52720" w14:textId="0C0EA596" w:rsidR="00996435" w:rsidRPr="00E71047"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20%</w:t>
            </w:r>
          </w:p>
        </w:tc>
        <w:tc>
          <w:tcPr>
            <w:tcW w:w="2409" w:type="dxa"/>
          </w:tcPr>
          <w:p w14:paraId="34DACDFE" w14:textId="2EFAB811" w:rsidR="00996435" w:rsidRPr="00E71047"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18%</w:t>
            </w:r>
          </w:p>
        </w:tc>
        <w:tc>
          <w:tcPr>
            <w:tcW w:w="3231" w:type="dxa"/>
          </w:tcPr>
          <w:p w14:paraId="491D5B2B" w14:textId="1E25A2AB" w:rsidR="00996435" w:rsidRPr="00E71047"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38%</w:t>
            </w:r>
          </w:p>
        </w:tc>
      </w:tr>
      <w:tr w:rsidR="00996435" w:rsidRPr="00E71047" w14:paraId="53B2B5B4" w14:textId="77777777" w:rsidTr="00CA6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A8EEF3C" w14:textId="0857C2C6" w:rsidR="00996435" w:rsidRPr="00E71047" w:rsidRDefault="00996435" w:rsidP="006C0025">
            <w:pPr>
              <w:rPr>
                <w:rFonts w:ascii="Arial" w:hAnsi="Arial" w:cs="Arial"/>
                <w:b w:val="0"/>
              </w:rPr>
            </w:pPr>
            <w:r w:rsidRPr="00E71047">
              <w:rPr>
                <w:rFonts w:ascii="Arial" w:hAnsi="Arial" w:cs="Arial"/>
                <w:b w:val="0"/>
              </w:rPr>
              <w:t>Medium</w:t>
            </w:r>
          </w:p>
        </w:tc>
        <w:tc>
          <w:tcPr>
            <w:tcW w:w="2127" w:type="dxa"/>
          </w:tcPr>
          <w:p w14:paraId="687C9DAC" w14:textId="28F31288" w:rsidR="00996435" w:rsidRPr="00E71047"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10%</w:t>
            </w:r>
          </w:p>
        </w:tc>
        <w:tc>
          <w:tcPr>
            <w:tcW w:w="2409" w:type="dxa"/>
          </w:tcPr>
          <w:p w14:paraId="0FB9B743" w14:textId="63741DDE" w:rsidR="00996435" w:rsidRPr="00E71047"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36%</w:t>
            </w:r>
          </w:p>
        </w:tc>
        <w:tc>
          <w:tcPr>
            <w:tcW w:w="3231" w:type="dxa"/>
          </w:tcPr>
          <w:p w14:paraId="62B84EC5" w14:textId="3E57B7B9" w:rsidR="00996435" w:rsidRPr="00E71047"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46%</w:t>
            </w:r>
          </w:p>
        </w:tc>
      </w:tr>
      <w:tr w:rsidR="00996435" w:rsidRPr="00E71047" w14:paraId="6D4F51E9" w14:textId="77777777" w:rsidTr="00CA6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9F1A7F0" w14:textId="29D7DD74" w:rsidR="00996435" w:rsidRPr="00E71047" w:rsidRDefault="00996435" w:rsidP="006C0025">
            <w:pPr>
              <w:rPr>
                <w:rFonts w:ascii="Arial" w:hAnsi="Arial" w:cs="Arial"/>
                <w:b w:val="0"/>
              </w:rPr>
            </w:pPr>
            <w:r w:rsidRPr="00E71047">
              <w:rPr>
                <w:rFonts w:ascii="Arial" w:hAnsi="Arial" w:cs="Arial"/>
                <w:b w:val="0"/>
              </w:rPr>
              <w:t>Large</w:t>
            </w:r>
          </w:p>
        </w:tc>
        <w:tc>
          <w:tcPr>
            <w:tcW w:w="2127" w:type="dxa"/>
          </w:tcPr>
          <w:p w14:paraId="16C46B18" w14:textId="101AB73D" w:rsidR="00996435" w:rsidRPr="00E71047"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11%</w:t>
            </w:r>
          </w:p>
        </w:tc>
        <w:tc>
          <w:tcPr>
            <w:tcW w:w="2409" w:type="dxa"/>
          </w:tcPr>
          <w:p w14:paraId="084D4772" w14:textId="78AAC89A" w:rsidR="00996435" w:rsidRPr="00E71047"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31%</w:t>
            </w:r>
          </w:p>
        </w:tc>
        <w:tc>
          <w:tcPr>
            <w:tcW w:w="3231" w:type="dxa"/>
          </w:tcPr>
          <w:p w14:paraId="17BA9E15" w14:textId="46300DBF" w:rsidR="00996435" w:rsidRPr="00E71047" w:rsidRDefault="00996435"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42%</w:t>
            </w:r>
          </w:p>
        </w:tc>
      </w:tr>
      <w:tr w:rsidR="00996435" w:rsidRPr="00E71047" w14:paraId="00FB1EB9" w14:textId="77777777" w:rsidTr="00CA6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064006" w14:textId="59577578" w:rsidR="00996435" w:rsidRPr="00E71047" w:rsidRDefault="00996435" w:rsidP="006C0025">
            <w:pPr>
              <w:rPr>
                <w:rFonts w:ascii="Arial" w:hAnsi="Arial" w:cs="Arial"/>
                <w:b w:val="0"/>
              </w:rPr>
            </w:pPr>
            <w:r w:rsidRPr="00E71047">
              <w:rPr>
                <w:rFonts w:ascii="Arial" w:hAnsi="Arial" w:cs="Arial"/>
                <w:b w:val="0"/>
              </w:rPr>
              <w:t>Very Large</w:t>
            </w:r>
          </w:p>
        </w:tc>
        <w:tc>
          <w:tcPr>
            <w:tcW w:w="2127" w:type="dxa"/>
          </w:tcPr>
          <w:p w14:paraId="65D2DAB4" w14:textId="6BF44BBD" w:rsidR="00996435" w:rsidRPr="00E71047"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w:t>
            </w:r>
          </w:p>
        </w:tc>
        <w:tc>
          <w:tcPr>
            <w:tcW w:w="2409" w:type="dxa"/>
          </w:tcPr>
          <w:p w14:paraId="651D11E4" w14:textId="4ADEBEEB" w:rsidR="00996435" w:rsidRPr="00E71047"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44%</w:t>
            </w:r>
          </w:p>
        </w:tc>
        <w:tc>
          <w:tcPr>
            <w:tcW w:w="3231" w:type="dxa"/>
          </w:tcPr>
          <w:p w14:paraId="27444440" w14:textId="3C8C348D" w:rsidR="00996435" w:rsidRPr="00E71047" w:rsidRDefault="00996435"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48%</w:t>
            </w:r>
          </w:p>
        </w:tc>
      </w:tr>
    </w:tbl>
    <w:p w14:paraId="0A5ACE09" w14:textId="7C35C450" w:rsidR="00E23CAD" w:rsidRPr="00E71047" w:rsidRDefault="00904CBD" w:rsidP="00550384">
      <w:pPr>
        <w:spacing w:before="240"/>
        <w:rPr>
          <w:rFonts w:ascii="Arial" w:hAnsi="Arial" w:cs="Arial"/>
        </w:rPr>
      </w:pPr>
      <w:r w:rsidRPr="00E71047">
        <w:rPr>
          <w:rFonts w:ascii="Arial" w:hAnsi="Arial" w:cs="Arial"/>
        </w:rPr>
        <w:t xml:space="preserve">In the section about </w:t>
      </w:r>
      <w:r w:rsidRPr="00E71047">
        <w:rPr>
          <w:rFonts w:ascii="Arial" w:hAnsi="Arial" w:cs="Arial"/>
          <w:i/>
        </w:rPr>
        <w:t>Hardware, Software, and Assistive Technologies</w:t>
      </w:r>
      <w:r w:rsidRPr="00E71047">
        <w:rPr>
          <w:rFonts w:ascii="Arial" w:hAnsi="Arial" w:cs="Arial"/>
        </w:rPr>
        <w:t xml:space="preserve">, smaller libraries replied that their hardware and software </w:t>
      </w:r>
      <w:r w:rsidR="00550384" w:rsidRPr="00E71047">
        <w:rPr>
          <w:rFonts w:ascii="Arial" w:hAnsi="Arial" w:cs="Arial"/>
        </w:rPr>
        <w:t>are</w:t>
      </w:r>
      <w:r w:rsidRPr="00E71047">
        <w:rPr>
          <w:rFonts w:ascii="Arial" w:hAnsi="Arial" w:cs="Arial"/>
        </w:rPr>
        <w:t xml:space="preserve"> more accessible (responding “Yes”)</w:t>
      </w:r>
      <w:r w:rsidR="009E1CDA" w:rsidRPr="00E71047">
        <w:rPr>
          <w:rFonts w:ascii="Arial" w:hAnsi="Arial" w:cs="Arial"/>
        </w:rPr>
        <w:t xml:space="preserve"> than those who work in larger libraries. This may be because larger libraries have more </w:t>
      </w:r>
      <w:r w:rsidR="004B635D" w:rsidRPr="00E71047">
        <w:rPr>
          <w:rFonts w:ascii="Arial" w:hAnsi="Arial" w:cs="Arial"/>
        </w:rPr>
        <w:t xml:space="preserve">technology (hardware and software) available for patrons, </w:t>
      </w:r>
      <w:r w:rsidR="004B4A62" w:rsidRPr="00E71047">
        <w:rPr>
          <w:rFonts w:ascii="Arial" w:hAnsi="Arial" w:cs="Arial"/>
        </w:rPr>
        <w:t>so</w:t>
      </w:r>
      <w:r w:rsidR="00801086" w:rsidRPr="00E71047">
        <w:rPr>
          <w:rFonts w:ascii="Arial" w:hAnsi="Arial" w:cs="Arial"/>
        </w:rPr>
        <w:t xml:space="preserve"> staff are less </w:t>
      </w:r>
      <w:r w:rsidR="00550384" w:rsidRPr="00E71047">
        <w:rPr>
          <w:rFonts w:ascii="Arial" w:hAnsi="Arial" w:cs="Arial"/>
        </w:rPr>
        <w:t>sure</w:t>
      </w:r>
      <w:r w:rsidR="00801086" w:rsidRPr="00E71047">
        <w:rPr>
          <w:rFonts w:ascii="Arial" w:hAnsi="Arial" w:cs="Arial"/>
        </w:rPr>
        <w:t xml:space="preserve"> about how accessible their hardware/software is. </w:t>
      </w:r>
    </w:p>
    <w:tbl>
      <w:tblPr>
        <w:tblStyle w:val="MediumShading1-Accent1"/>
        <w:tblW w:w="9576" w:type="dxa"/>
        <w:tblLook w:val="04A0" w:firstRow="1" w:lastRow="0" w:firstColumn="1" w:lastColumn="0" w:noHBand="0" w:noVBand="1"/>
        <w:tblCaption w:val="Hardware/Software Library Size Response Rate"/>
        <w:tblDescription w:val="This table has three columns. The first (on the left) lists the library sizes. The second column has the &quot;Yes&quot; response rate for the question if their library hardware is accessible. The third column has the &quot;Yes&quot; response rate for the question if their library software is accessible."/>
      </w:tblPr>
      <w:tblGrid>
        <w:gridCol w:w="3192"/>
        <w:gridCol w:w="3192"/>
        <w:gridCol w:w="3192"/>
      </w:tblGrid>
      <w:tr w:rsidR="005A5119" w:rsidRPr="00E71047" w14:paraId="2B63C7CA"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92" w:type="dxa"/>
          </w:tcPr>
          <w:p w14:paraId="46CA6B3F" w14:textId="3BECB86D" w:rsidR="005A5119" w:rsidRPr="00E71047" w:rsidRDefault="005A5119" w:rsidP="006C0025">
            <w:pPr>
              <w:rPr>
                <w:rFonts w:ascii="Arial" w:hAnsi="Arial" w:cs="Arial"/>
              </w:rPr>
            </w:pPr>
            <w:r w:rsidRPr="00E71047">
              <w:rPr>
                <w:rFonts w:ascii="Arial" w:hAnsi="Arial" w:cs="Arial"/>
              </w:rPr>
              <w:t>Library Size</w:t>
            </w:r>
          </w:p>
        </w:tc>
        <w:tc>
          <w:tcPr>
            <w:tcW w:w="3192" w:type="dxa"/>
          </w:tcPr>
          <w:p w14:paraId="56212352" w14:textId="1CEEBF9A" w:rsidR="005A5119" w:rsidRPr="00E71047" w:rsidRDefault="005A5119"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Hardware “Yes” Response Rate</w:t>
            </w:r>
          </w:p>
        </w:tc>
        <w:tc>
          <w:tcPr>
            <w:tcW w:w="3192" w:type="dxa"/>
          </w:tcPr>
          <w:p w14:paraId="5054E1D2" w14:textId="14BD0FCA" w:rsidR="005A5119" w:rsidRPr="00E71047" w:rsidRDefault="005A5119"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Software “Yes” Response Rate</w:t>
            </w:r>
          </w:p>
        </w:tc>
      </w:tr>
      <w:tr w:rsidR="005A5119" w:rsidRPr="00E71047" w14:paraId="7F2C40CB" w14:textId="77777777" w:rsidTr="00126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EA019EC" w14:textId="036C027F" w:rsidR="005A5119" w:rsidRPr="00E71047" w:rsidRDefault="005A5119" w:rsidP="006C0025">
            <w:pPr>
              <w:rPr>
                <w:rFonts w:ascii="Arial" w:hAnsi="Arial" w:cs="Arial"/>
                <w:b w:val="0"/>
              </w:rPr>
            </w:pPr>
            <w:r w:rsidRPr="00E71047">
              <w:rPr>
                <w:rFonts w:ascii="Arial" w:hAnsi="Arial" w:cs="Arial"/>
                <w:b w:val="0"/>
              </w:rPr>
              <w:t>Very Small</w:t>
            </w:r>
          </w:p>
        </w:tc>
        <w:tc>
          <w:tcPr>
            <w:tcW w:w="3192" w:type="dxa"/>
          </w:tcPr>
          <w:p w14:paraId="2DF45C36" w14:textId="6E6B31B0" w:rsidR="005A5119" w:rsidRPr="00E71047"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49%</w:t>
            </w:r>
          </w:p>
        </w:tc>
        <w:tc>
          <w:tcPr>
            <w:tcW w:w="3192" w:type="dxa"/>
          </w:tcPr>
          <w:p w14:paraId="12825691" w14:textId="29992AC7" w:rsidR="005A5119" w:rsidRPr="00E71047"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51%</w:t>
            </w:r>
          </w:p>
        </w:tc>
      </w:tr>
      <w:tr w:rsidR="005A5119" w:rsidRPr="00E71047" w14:paraId="74D12A75" w14:textId="77777777" w:rsidTr="00126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5E2F8A5" w14:textId="61A86DE5" w:rsidR="005A5119" w:rsidRPr="00E71047" w:rsidRDefault="005A5119" w:rsidP="006C0025">
            <w:pPr>
              <w:rPr>
                <w:rFonts w:ascii="Arial" w:hAnsi="Arial" w:cs="Arial"/>
                <w:b w:val="0"/>
              </w:rPr>
            </w:pPr>
            <w:r w:rsidRPr="00E71047">
              <w:rPr>
                <w:rFonts w:ascii="Arial" w:hAnsi="Arial" w:cs="Arial"/>
                <w:b w:val="0"/>
              </w:rPr>
              <w:t>Small</w:t>
            </w:r>
          </w:p>
        </w:tc>
        <w:tc>
          <w:tcPr>
            <w:tcW w:w="3192" w:type="dxa"/>
          </w:tcPr>
          <w:p w14:paraId="5FBEA43B" w14:textId="215E23ED" w:rsidR="005A5119" w:rsidRPr="00E71047" w:rsidRDefault="0012670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44%</w:t>
            </w:r>
          </w:p>
        </w:tc>
        <w:tc>
          <w:tcPr>
            <w:tcW w:w="3192" w:type="dxa"/>
          </w:tcPr>
          <w:p w14:paraId="2FAF4845" w14:textId="740AE9B5" w:rsidR="005A5119" w:rsidRPr="00E71047" w:rsidRDefault="0012670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46%</w:t>
            </w:r>
          </w:p>
        </w:tc>
      </w:tr>
      <w:tr w:rsidR="005A5119" w:rsidRPr="00E71047" w14:paraId="2E686C5B" w14:textId="77777777" w:rsidTr="00126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B7E4A95" w14:textId="158CC708" w:rsidR="005A5119" w:rsidRPr="00E71047" w:rsidRDefault="005A5119" w:rsidP="006C0025">
            <w:pPr>
              <w:rPr>
                <w:rFonts w:ascii="Arial" w:hAnsi="Arial" w:cs="Arial"/>
                <w:b w:val="0"/>
              </w:rPr>
            </w:pPr>
            <w:r w:rsidRPr="00E71047">
              <w:rPr>
                <w:rFonts w:ascii="Arial" w:hAnsi="Arial" w:cs="Arial"/>
                <w:b w:val="0"/>
              </w:rPr>
              <w:t>Medium</w:t>
            </w:r>
          </w:p>
        </w:tc>
        <w:tc>
          <w:tcPr>
            <w:tcW w:w="3192" w:type="dxa"/>
          </w:tcPr>
          <w:p w14:paraId="1756CE28" w14:textId="3394FFA8" w:rsidR="005A5119" w:rsidRPr="00E71047"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49%</w:t>
            </w:r>
          </w:p>
        </w:tc>
        <w:tc>
          <w:tcPr>
            <w:tcW w:w="3192" w:type="dxa"/>
          </w:tcPr>
          <w:p w14:paraId="782F8D8C" w14:textId="61B4C7A7" w:rsidR="005A5119" w:rsidRPr="00E71047"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42%</w:t>
            </w:r>
          </w:p>
        </w:tc>
      </w:tr>
      <w:tr w:rsidR="005A5119" w:rsidRPr="00E71047" w14:paraId="5C055BD1" w14:textId="77777777" w:rsidTr="001267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723FDC4" w14:textId="54BC3367" w:rsidR="005A5119" w:rsidRPr="00E71047" w:rsidRDefault="005A5119" w:rsidP="006C0025">
            <w:pPr>
              <w:rPr>
                <w:rFonts w:ascii="Arial" w:hAnsi="Arial" w:cs="Arial"/>
                <w:b w:val="0"/>
              </w:rPr>
            </w:pPr>
            <w:r w:rsidRPr="00E71047">
              <w:rPr>
                <w:rFonts w:ascii="Arial" w:hAnsi="Arial" w:cs="Arial"/>
                <w:b w:val="0"/>
              </w:rPr>
              <w:t>Large</w:t>
            </w:r>
          </w:p>
        </w:tc>
        <w:tc>
          <w:tcPr>
            <w:tcW w:w="3192" w:type="dxa"/>
          </w:tcPr>
          <w:p w14:paraId="7711A2A4" w14:textId="7620B196" w:rsidR="005A5119" w:rsidRPr="00E71047" w:rsidRDefault="0012670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34%</w:t>
            </w:r>
          </w:p>
        </w:tc>
        <w:tc>
          <w:tcPr>
            <w:tcW w:w="3192" w:type="dxa"/>
          </w:tcPr>
          <w:p w14:paraId="7A9967A2" w14:textId="6F5C3818" w:rsidR="005A5119" w:rsidRPr="00E71047" w:rsidRDefault="0012670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38%</w:t>
            </w:r>
          </w:p>
        </w:tc>
      </w:tr>
      <w:tr w:rsidR="005A5119" w:rsidRPr="00E71047" w14:paraId="194ACE64" w14:textId="77777777" w:rsidTr="00126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080B3AB" w14:textId="530CEAC8" w:rsidR="005A5119" w:rsidRPr="00E71047" w:rsidRDefault="005A5119" w:rsidP="006C0025">
            <w:pPr>
              <w:rPr>
                <w:rFonts w:ascii="Arial" w:hAnsi="Arial" w:cs="Arial"/>
                <w:b w:val="0"/>
              </w:rPr>
            </w:pPr>
            <w:r w:rsidRPr="00E71047">
              <w:rPr>
                <w:rFonts w:ascii="Arial" w:hAnsi="Arial" w:cs="Arial"/>
                <w:b w:val="0"/>
              </w:rPr>
              <w:t>Very Large</w:t>
            </w:r>
          </w:p>
        </w:tc>
        <w:tc>
          <w:tcPr>
            <w:tcW w:w="3192" w:type="dxa"/>
          </w:tcPr>
          <w:p w14:paraId="54A039A4" w14:textId="5F49B45D" w:rsidR="005A5119" w:rsidRPr="00E71047"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23%</w:t>
            </w:r>
          </w:p>
        </w:tc>
        <w:tc>
          <w:tcPr>
            <w:tcW w:w="3192" w:type="dxa"/>
          </w:tcPr>
          <w:p w14:paraId="21D024D1" w14:textId="3FE0D62C" w:rsidR="005A5119" w:rsidRPr="00E71047" w:rsidRDefault="0012670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23%</w:t>
            </w:r>
          </w:p>
        </w:tc>
      </w:tr>
    </w:tbl>
    <w:p w14:paraId="20C395E9" w14:textId="19B73A70" w:rsidR="00E23CAD" w:rsidRPr="00E71047" w:rsidRDefault="004B3361" w:rsidP="00550384">
      <w:pPr>
        <w:spacing w:before="240"/>
        <w:rPr>
          <w:rFonts w:ascii="Arial" w:hAnsi="Arial" w:cs="Arial"/>
        </w:rPr>
      </w:pPr>
      <w:r w:rsidRPr="00E71047">
        <w:rPr>
          <w:rFonts w:ascii="Arial" w:hAnsi="Arial" w:cs="Arial"/>
        </w:rPr>
        <w:t>W</w:t>
      </w:r>
      <w:r w:rsidR="00A94BBA" w:rsidRPr="00E71047">
        <w:rPr>
          <w:rFonts w:ascii="Arial" w:hAnsi="Arial" w:cs="Arial"/>
        </w:rPr>
        <w:t>hen asked if they provide assistive technologies for patron use</w:t>
      </w:r>
      <w:r w:rsidR="00F059C1" w:rsidRPr="00E71047">
        <w:rPr>
          <w:rFonts w:ascii="Arial" w:hAnsi="Arial" w:cs="Arial"/>
        </w:rPr>
        <w:t>, for the most part,</w:t>
      </w:r>
      <w:r w:rsidR="00A94BBA" w:rsidRPr="00E71047">
        <w:rPr>
          <w:rFonts w:ascii="Arial" w:hAnsi="Arial" w:cs="Arial"/>
        </w:rPr>
        <w:t xml:space="preserve"> the number of respondents who replied “Yes” goes up by lib</w:t>
      </w:r>
      <w:r w:rsidR="00F059C1" w:rsidRPr="00E71047">
        <w:rPr>
          <w:rFonts w:ascii="Arial" w:hAnsi="Arial" w:cs="Arial"/>
        </w:rPr>
        <w:t>rary size (and “No” goes down).</w:t>
      </w:r>
    </w:p>
    <w:tbl>
      <w:tblPr>
        <w:tblStyle w:val="MediumShading1-Accent1"/>
        <w:tblW w:w="0" w:type="auto"/>
        <w:tblLook w:val="04A0" w:firstRow="1" w:lastRow="0" w:firstColumn="1" w:lastColumn="0" w:noHBand="0" w:noVBand="1"/>
        <w:tblCaption w:val="Libraries who provide assistive technologies organized by library size. "/>
        <w:tblDescription w:val="The table has three columns. The first column lists the library sizes. The second column has the &quot;Yes&quot; response percentages for earch library size. The third column has the &quot;No&quot; response percentages for earch library size."/>
      </w:tblPr>
      <w:tblGrid>
        <w:gridCol w:w="3106"/>
        <w:gridCol w:w="3117"/>
        <w:gridCol w:w="3117"/>
      </w:tblGrid>
      <w:tr w:rsidR="00F059C1" w:rsidRPr="00E71047" w14:paraId="1F253B04"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92" w:type="dxa"/>
          </w:tcPr>
          <w:p w14:paraId="58911C1A" w14:textId="320B21B9" w:rsidR="00F059C1" w:rsidRPr="00E71047" w:rsidRDefault="00F059C1" w:rsidP="00923D4C">
            <w:pPr>
              <w:rPr>
                <w:rFonts w:ascii="Arial" w:hAnsi="Arial" w:cs="Arial"/>
              </w:rPr>
            </w:pPr>
            <w:r w:rsidRPr="00E71047">
              <w:rPr>
                <w:rFonts w:ascii="Arial" w:hAnsi="Arial" w:cs="Arial"/>
              </w:rPr>
              <w:t>Library Size</w:t>
            </w:r>
          </w:p>
        </w:tc>
        <w:tc>
          <w:tcPr>
            <w:tcW w:w="3192" w:type="dxa"/>
          </w:tcPr>
          <w:p w14:paraId="51EFE3DE" w14:textId="3F51A3C5" w:rsidR="00F059C1" w:rsidRPr="00E71047" w:rsidRDefault="00F059C1" w:rsidP="00923D4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“Yes” Response Rate</w:t>
            </w:r>
          </w:p>
        </w:tc>
        <w:tc>
          <w:tcPr>
            <w:tcW w:w="3192" w:type="dxa"/>
          </w:tcPr>
          <w:p w14:paraId="7B058DFE" w14:textId="730F1D56" w:rsidR="00F059C1" w:rsidRPr="00E71047" w:rsidRDefault="00F059C1" w:rsidP="00923D4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“No” Response Rate</w:t>
            </w:r>
          </w:p>
        </w:tc>
      </w:tr>
      <w:tr w:rsidR="00F059C1" w:rsidRPr="00E71047" w14:paraId="71F1633A" w14:textId="77777777" w:rsidTr="002F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255D819" w14:textId="3A049C2D" w:rsidR="00F059C1" w:rsidRPr="00E71047" w:rsidRDefault="00F059C1" w:rsidP="00923D4C">
            <w:pPr>
              <w:rPr>
                <w:rFonts w:ascii="Arial" w:hAnsi="Arial" w:cs="Arial"/>
                <w:b w:val="0"/>
              </w:rPr>
            </w:pPr>
            <w:r w:rsidRPr="00E71047">
              <w:rPr>
                <w:rFonts w:ascii="Arial" w:hAnsi="Arial" w:cs="Arial"/>
                <w:b w:val="0"/>
              </w:rPr>
              <w:t>Very Small</w:t>
            </w:r>
          </w:p>
        </w:tc>
        <w:tc>
          <w:tcPr>
            <w:tcW w:w="3192" w:type="dxa"/>
          </w:tcPr>
          <w:p w14:paraId="62503A81" w14:textId="5B81B315" w:rsidR="00F059C1" w:rsidRPr="00E71047"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42%</w:t>
            </w:r>
          </w:p>
        </w:tc>
        <w:tc>
          <w:tcPr>
            <w:tcW w:w="3192" w:type="dxa"/>
          </w:tcPr>
          <w:p w14:paraId="3AE157C8" w14:textId="62DF5DC1" w:rsidR="00F059C1" w:rsidRPr="00E71047"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40%</w:t>
            </w:r>
          </w:p>
        </w:tc>
      </w:tr>
      <w:tr w:rsidR="00F059C1" w:rsidRPr="00E71047" w14:paraId="030FF4B9" w14:textId="77777777" w:rsidTr="002F4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478A486" w14:textId="5DE83B7E" w:rsidR="00F059C1" w:rsidRPr="00E71047" w:rsidRDefault="00F059C1" w:rsidP="00923D4C">
            <w:pPr>
              <w:rPr>
                <w:rFonts w:ascii="Arial" w:hAnsi="Arial" w:cs="Arial"/>
                <w:b w:val="0"/>
              </w:rPr>
            </w:pPr>
            <w:r w:rsidRPr="00E71047">
              <w:rPr>
                <w:rFonts w:ascii="Arial" w:hAnsi="Arial" w:cs="Arial"/>
                <w:b w:val="0"/>
              </w:rPr>
              <w:t>Small</w:t>
            </w:r>
          </w:p>
        </w:tc>
        <w:tc>
          <w:tcPr>
            <w:tcW w:w="3192" w:type="dxa"/>
          </w:tcPr>
          <w:p w14:paraId="334C9DA5" w14:textId="19C0044C" w:rsidR="00F059C1" w:rsidRPr="00E71047" w:rsidRDefault="00F059C1" w:rsidP="00923D4C">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54%</w:t>
            </w:r>
          </w:p>
        </w:tc>
        <w:tc>
          <w:tcPr>
            <w:tcW w:w="3192" w:type="dxa"/>
          </w:tcPr>
          <w:p w14:paraId="1D488B2D" w14:textId="2E1CAF53" w:rsidR="00F059C1" w:rsidRPr="00E71047" w:rsidRDefault="00F059C1" w:rsidP="00923D4C">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33%</w:t>
            </w:r>
          </w:p>
        </w:tc>
      </w:tr>
      <w:tr w:rsidR="00F059C1" w:rsidRPr="00E71047" w14:paraId="323B0772" w14:textId="77777777" w:rsidTr="002F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2C199A" w14:textId="313F461D" w:rsidR="00F059C1" w:rsidRPr="00E71047" w:rsidRDefault="00F059C1" w:rsidP="00923D4C">
            <w:pPr>
              <w:rPr>
                <w:rFonts w:ascii="Arial" w:hAnsi="Arial" w:cs="Arial"/>
                <w:b w:val="0"/>
              </w:rPr>
            </w:pPr>
            <w:r w:rsidRPr="00E71047">
              <w:rPr>
                <w:rFonts w:ascii="Arial" w:hAnsi="Arial" w:cs="Arial"/>
                <w:b w:val="0"/>
              </w:rPr>
              <w:t>Medium</w:t>
            </w:r>
          </w:p>
        </w:tc>
        <w:tc>
          <w:tcPr>
            <w:tcW w:w="3192" w:type="dxa"/>
          </w:tcPr>
          <w:p w14:paraId="34DEEBDC" w14:textId="76719F03" w:rsidR="00F059C1" w:rsidRPr="00E71047"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67%</w:t>
            </w:r>
          </w:p>
        </w:tc>
        <w:tc>
          <w:tcPr>
            <w:tcW w:w="3192" w:type="dxa"/>
          </w:tcPr>
          <w:p w14:paraId="670B2944" w14:textId="1D7EC072" w:rsidR="00F059C1" w:rsidRPr="00E71047"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19%</w:t>
            </w:r>
          </w:p>
        </w:tc>
      </w:tr>
      <w:tr w:rsidR="00F059C1" w:rsidRPr="00E71047" w14:paraId="5A1F2AE3" w14:textId="77777777" w:rsidTr="002F4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D996FEA" w14:textId="63718B3E" w:rsidR="00F059C1" w:rsidRPr="00E71047" w:rsidRDefault="00F059C1" w:rsidP="00923D4C">
            <w:pPr>
              <w:rPr>
                <w:rFonts w:ascii="Arial" w:hAnsi="Arial" w:cs="Arial"/>
                <w:b w:val="0"/>
              </w:rPr>
            </w:pPr>
            <w:r w:rsidRPr="00E71047">
              <w:rPr>
                <w:rFonts w:ascii="Arial" w:hAnsi="Arial" w:cs="Arial"/>
                <w:b w:val="0"/>
              </w:rPr>
              <w:t>Large</w:t>
            </w:r>
          </w:p>
        </w:tc>
        <w:tc>
          <w:tcPr>
            <w:tcW w:w="3192" w:type="dxa"/>
          </w:tcPr>
          <w:p w14:paraId="22673322" w14:textId="7FEE3A43" w:rsidR="00F059C1" w:rsidRPr="00E71047" w:rsidRDefault="00F059C1" w:rsidP="00923D4C">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64%</w:t>
            </w:r>
          </w:p>
        </w:tc>
        <w:tc>
          <w:tcPr>
            <w:tcW w:w="3192" w:type="dxa"/>
          </w:tcPr>
          <w:p w14:paraId="6C2171FF" w14:textId="22A99F38" w:rsidR="00F059C1" w:rsidRPr="00E71047" w:rsidRDefault="00F059C1" w:rsidP="00923D4C">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14%</w:t>
            </w:r>
          </w:p>
        </w:tc>
      </w:tr>
      <w:tr w:rsidR="00F059C1" w:rsidRPr="00E71047" w14:paraId="3DEC6C7F" w14:textId="77777777" w:rsidTr="002F4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8BD2BFD" w14:textId="15F7B905" w:rsidR="00F059C1" w:rsidRPr="00E71047" w:rsidRDefault="00F059C1" w:rsidP="00923D4C">
            <w:pPr>
              <w:rPr>
                <w:rFonts w:ascii="Arial" w:hAnsi="Arial" w:cs="Arial"/>
                <w:b w:val="0"/>
              </w:rPr>
            </w:pPr>
            <w:r w:rsidRPr="00E71047">
              <w:rPr>
                <w:rFonts w:ascii="Arial" w:hAnsi="Arial" w:cs="Arial"/>
                <w:b w:val="0"/>
              </w:rPr>
              <w:t>Very Large</w:t>
            </w:r>
          </w:p>
        </w:tc>
        <w:tc>
          <w:tcPr>
            <w:tcW w:w="3192" w:type="dxa"/>
          </w:tcPr>
          <w:p w14:paraId="0C4D8DD6" w14:textId="713E0610" w:rsidR="00F059C1" w:rsidRPr="00E71047"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75%</w:t>
            </w:r>
          </w:p>
        </w:tc>
        <w:tc>
          <w:tcPr>
            <w:tcW w:w="3192" w:type="dxa"/>
          </w:tcPr>
          <w:p w14:paraId="16470736" w14:textId="604DFDF6" w:rsidR="00F059C1" w:rsidRPr="00E71047" w:rsidRDefault="00F059C1" w:rsidP="00923D4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8%</w:t>
            </w:r>
          </w:p>
        </w:tc>
      </w:tr>
    </w:tbl>
    <w:p w14:paraId="54A388CA" w14:textId="092DDC60" w:rsidR="00E23CAD" w:rsidRPr="00E71047" w:rsidRDefault="00997F01" w:rsidP="00550384">
      <w:pPr>
        <w:spacing w:before="240"/>
        <w:rPr>
          <w:rFonts w:ascii="Arial" w:hAnsi="Arial" w:cs="Arial"/>
        </w:rPr>
      </w:pPr>
      <w:r w:rsidRPr="00E71047">
        <w:rPr>
          <w:rFonts w:ascii="Arial" w:hAnsi="Arial" w:cs="Arial"/>
        </w:rPr>
        <w:t>Respondents answer</w:t>
      </w:r>
      <w:r w:rsidR="00550384" w:rsidRPr="00E71047">
        <w:rPr>
          <w:rFonts w:ascii="Arial" w:hAnsi="Arial" w:cs="Arial"/>
        </w:rPr>
        <w:t>ed</w:t>
      </w:r>
      <w:r w:rsidRPr="00E71047">
        <w:rPr>
          <w:rFonts w:ascii="Arial" w:hAnsi="Arial" w:cs="Arial"/>
        </w:rPr>
        <w:t xml:space="preserve"> if they were</w:t>
      </w:r>
      <w:r w:rsidR="00CD34D2" w:rsidRPr="00E71047">
        <w:rPr>
          <w:rFonts w:ascii="Arial" w:hAnsi="Arial" w:cs="Arial"/>
        </w:rPr>
        <w:t xml:space="preserve"> aware of metadata fields and options related to accessibility</w:t>
      </w:r>
      <w:r w:rsidRPr="00E71047">
        <w:rPr>
          <w:rFonts w:ascii="Arial" w:hAnsi="Arial" w:cs="Arial"/>
        </w:rPr>
        <w:t>, those</w:t>
      </w:r>
      <w:r w:rsidR="00CD34D2" w:rsidRPr="00E71047">
        <w:rPr>
          <w:rFonts w:ascii="Arial" w:hAnsi="Arial" w:cs="Arial"/>
        </w:rPr>
        <w:t xml:space="preserve"> who work in larg</w:t>
      </w:r>
      <w:r w:rsidR="00983F46" w:rsidRPr="00E71047">
        <w:rPr>
          <w:rFonts w:ascii="Arial" w:hAnsi="Arial" w:cs="Arial"/>
        </w:rPr>
        <w:t xml:space="preserve">er libraries selected “No” less frequently than those who work in smaller libraries. </w:t>
      </w:r>
      <w:r w:rsidR="00550384" w:rsidRPr="00E71047">
        <w:rPr>
          <w:rFonts w:ascii="Arial" w:hAnsi="Arial" w:cs="Arial"/>
        </w:rPr>
        <w:t>The inverse is true for the option “Somewhat”</w:t>
      </w:r>
      <w:r w:rsidR="00EC2A45" w:rsidRPr="00E71047">
        <w:rPr>
          <w:rFonts w:ascii="Arial" w:hAnsi="Arial" w:cs="Arial"/>
        </w:rPr>
        <w:t xml:space="preserve"> (</w:t>
      </w:r>
      <w:r w:rsidR="006F6CBC" w:rsidRPr="00E71047">
        <w:rPr>
          <w:rFonts w:ascii="Arial" w:hAnsi="Arial" w:cs="Arial"/>
        </w:rPr>
        <w:t xml:space="preserve">larger libraries selected this option at a higher rate than those in smaller libraries). </w:t>
      </w:r>
      <w:r w:rsidR="002D57F6" w:rsidRPr="00E71047">
        <w:rPr>
          <w:rFonts w:ascii="Arial" w:hAnsi="Arial" w:cs="Arial"/>
        </w:rPr>
        <w:t>There is a s</w:t>
      </w:r>
      <w:r w:rsidR="00550384" w:rsidRPr="00E71047">
        <w:rPr>
          <w:rFonts w:ascii="Arial" w:hAnsi="Arial" w:cs="Arial"/>
        </w:rPr>
        <w:t>light</w:t>
      </w:r>
      <w:r w:rsidR="002D57F6" w:rsidRPr="00E71047">
        <w:rPr>
          <w:rFonts w:ascii="Arial" w:hAnsi="Arial" w:cs="Arial"/>
        </w:rPr>
        <w:t xml:space="preserve"> dip in knowledge between medium and large libraries in </w:t>
      </w:r>
      <w:r w:rsidR="00140993" w:rsidRPr="00E71047">
        <w:rPr>
          <w:rFonts w:ascii="Arial" w:hAnsi="Arial" w:cs="Arial"/>
        </w:rPr>
        <w:t>the “Somewhat” percentages</w:t>
      </w:r>
      <w:r w:rsidR="002D57F6" w:rsidRPr="00E71047">
        <w:rPr>
          <w:rFonts w:ascii="Arial" w:hAnsi="Arial" w:cs="Arial"/>
        </w:rPr>
        <w:t>. The option “Yes”</w:t>
      </w:r>
      <w:r w:rsidR="00140993" w:rsidRPr="00E71047">
        <w:rPr>
          <w:rFonts w:ascii="Arial" w:hAnsi="Arial" w:cs="Arial"/>
        </w:rPr>
        <w:t xml:space="preserve"> for this question</w:t>
      </w:r>
      <w:r w:rsidR="002D57F6" w:rsidRPr="00E71047">
        <w:rPr>
          <w:rFonts w:ascii="Arial" w:hAnsi="Arial" w:cs="Arial"/>
        </w:rPr>
        <w:t xml:space="preserve"> is sub 10% for all library sizes</w:t>
      </w:r>
      <w:r w:rsidR="00550384" w:rsidRPr="00E71047">
        <w:rPr>
          <w:rFonts w:ascii="Arial" w:hAnsi="Arial" w:cs="Arial"/>
        </w:rPr>
        <w:t>,</w:t>
      </w:r>
      <w:r w:rsidR="002D57F6" w:rsidRPr="00E71047">
        <w:rPr>
          <w:rFonts w:ascii="Arial" w:hAnsi="Arial" w:cs="Arial"/>
        </w:rPr>
        <w:t xml:space="preserve"> and “I don’t know” ranges from 14% (Very small) to 22% (Large).</w:t>
      </w:r>
    </w:p>
    <w:tbl>
      <w:tblPr>
        <w:tblStyle w:val="MediumShading1-Accent1"/>
        <w:tblW w:w="0" w:type="auto"/>
        <w:tblLook w:val="04A0" w:firstRow="1" w:lastRow="0" w:firstColumn="1" w:lastColumn="0" w:noHBand="0" w:noVBand="1"/>
        <w:tblCaption w:val="Accessibility metadata options organized by library size. "/>
        <w:tblDescription w:val="The table has three columns. The first lists the library size options. The second columns lists the response rate for the option &quot;Somewhat&quot; and the third column lists the response rate for &quot;No.&quot;"/>
      </w:tblPr>
      <w:tblGrid>
        <w:gridCol w:w="3103"/>
        <w:gridCol w:w="3124"/>
        <w:gridCol w:w="3113"/>
      </w:tblGrid>
      <w:tr w:rsidR="006F6CBC" w:rsidRPr="00E71047" w14:paraId="3768C889"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92" w:type="dxa"/>
          </w:tcPr>
          <w:p w14:paraId="6B2CE546" w14:textId="00D743C2" w:rsidR="006F6CBC" w:rsidRPr="00E71047" w:rsidRDefault="006F6CBC" w:rsidP="006C0025">
            <w:pPr>
              <w:rPr>
                <w:rFonts w:ascii="Arial" w:hAnsi="Arial" w:cs="Arial"/>
              </w:rPr>
            </w:pPr>
            <w:r w:rsidRPr="00E71047">
              <w:rPr>
                <w:rFonts w:ascii="Arial" w:hAnsi="Arial" w:cs="Arial"/>
              </w:rPr>
              <w:lastRenderedPageBreak/>
              <w:t>Library Size</w:t>
            </w:r>
          </w:p>
        </w:tc>
        <w:tc>
          <w:tcPr>
            <w:tcW w:w="3192" w:type="dxa"/>
          </w:tcPr>
          <w:p w14:paraId="34649994" w14:textId="15851407" w:rsidR="006F6CBC" w:rsidRPr="00E71047" w:rsidRDefault="006F6CBC"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“Somewhat” Response Rate</w:t>
            </w:r>
          </w:p>
        </w:tc>
        <w:tc>
          <w:tcPr>
            <w:tcW w:w="3192" w:type="dxa"/>
          </w:tcPr>
          <w:p w14:paraId="12649304" w14:textId="29F7F430" w:rsidR="006F6CBC" w:rsidRPr="00E71047" w:rsidRDefault="006F6CBC"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“No” Response Rate</w:t>
            </w:r>
          </w:p>
        </w:tc>
      </w:tr>
      <w:tr w:rsidR="006F6CBC" w:rsidRPr="00E71047" w14:paraId="60BB508D" w14:textId="77777777" w:rsidTr="009E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9E1FF91" w14:textId="71A5A8B7" w:rsidR="006F6CBC" w:rsidRPr="00E71047" w:rsidRDefault="006F6CBC" w:rsidP="006C0025">
            <w:pPr>
              <w:rPr>
                <w:rFonts w:ascii="Arial" w:hAnsi="Arial" w:cs="Arial"/>
                <w:b w:val="0"/>
              </w:rPr>
            </w:pPr>
            <w:r w:rsidRPr="00E71047">
              <w:rPr>
                <w:rFonts w:ascii="Arial" w:hAnsi="Arial" w:cs="Arial"/>
                <w:b w:val="0"/>
              </w:rPr>
              <w:t>Very Small</w:t>
            </w:r>
          </w:p>
        </w:tc>
        <w:tc>
          <w:tcPr>
            <w:tcW w:w="3192" w:type="dxa"/>
          </w:tcPr>
          <w:p w14:paraId="7E1648AB" w14:textId="49E0A1C7" w:rsidR="006F6CBC" w:rsidRPr="00E71047" w:rsidRDefault="006F6CB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13%</w:t>
            </w:r>
          </w:p>
        </w:tc>
        <w:tc>
          <w:tcPr>
            <w:tcW w:w="3192" w:type="dxa"/>
          </w:tcPr>
          <w:p w14:paraId="37EED703" w14:textId="49AB1D85" w:rsidR="006F6CBC" w:rsidRPr="00E71047" w:rsidRDefault="006F6CB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70%</w:t>
            </w:r>
          </w:p>
        </w:tc>
      </w:tr>
      <w:tr w:rsidR="006F6CBC" w:rsidRPr="00E71047" w14:paraId="30DE6EE1" w14:textId="77777777" w:rsidTr="009E1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D0E0F7C" w14:textId="7B467BA6" w:rsidR="006F6CBC" w:rsidRPr="00E71047" w:rsidRDefault="006F6CBC" w:rsidP="006C0025">
            <w:pPr>
              <w:rPr>
                <w:rFonts w:ascii="Arial" w:hAnsi="Arial" w:cs="Arial"/>
                <w:b w:val="0"/>
              </w:rPr>
            </w:pPr>
            <w:r w:rsidRPr="00E71047">
              <w:rPr>
                <w:rFonts w:ascii="Arial" w:hAnsi="Arial" w:cs="Arial"/>
                <w:b w:val="0"/>
              </w:rPr>
              <w:t>Small</w:t>
            </w:r>
          </w:p>
        </w:tc>
        <w:tc>
          <w:tcPr>
            <w:tcW w:w="3192" w:type="dxa"/>
          </w:tcPr>
          <w:p w14:paraId="6F74CEDA" w14:textId="44984312" w:rsidR="006F6CBC" w:rsidRPr="00E71047" w:rsidRDefault="006F6CB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25%</w:t>
            </w:r>
          </w:p>
        </w:tc>
        <w:tc>
          <w:tcPr>
            <w:tcW w:w="3192" w:type="dxa"/>
          </w:tcPr>
          <w:p w14:paraId="6F3073FC" w14:textId="2051D585" w:rsidR="006F6CBC" w:rsidRPr="00E71047" w:rsidRDefault="006F6CBC"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52%</w:t>
            </w:r>
          </w:p>
        </w:tc>
      </w:tr>
      <w:tr w:rsidR="006F6CBC" w:rsidRPr="00E71047" w14:paraId="296A3063" w14:textId="77777777" w:rsidTr="009E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050699B" w14:textId="5A028338" w:rsidR="006F6CBC" w:rsidRPr="00E71047" w:rsidRDefault="006F6CBC" w:rsidP="006C0025">
            <w:pPr>
              <w:rPr>
                <w:rFonts w:ascii="Arial" w:hAnsi="Arial" w:cs="Arial"/>
                <w:b w:val="0"/>
              </w:rPr>
            </w:pPr>
            <w:r w:rsidRPr="00E71047">
              <w:rPr>
                <w:rFonts w:ascii="Arial" w:hAnsi="Arial" w:cs="Arial"/>
                <w:b w:val="0"/>
              </w:rPr>
              <w:t>Medium</w:t>
            </w:r>
          </w:p>
        </w:tc>
        <w:tc>
          <w:tcPr>
            <w:tcW w:w="3192" w:type="dxa"/>
          </w:tcPr>
          <w:p w14:paraId="07F03E2C" w14:textId="7E7909D5" w:rsidR="006F6CBC" w:rsidRPr="00E71047" w:rsidRDefault="006F6CB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35%</w:t>
            </w:r>
          </w:p>
        </w:tc>
        <w:tc>
          <w:tcPr>
            <w:tcW w:w="3192" w:type="dxa"/>
          </w:tcPr>
          <w:p w14:paraId="268DCFD0" w14:textId="047B2B44" w:rsidR="006F6CBC" w:rsidRPr="00E71047" w:rsidRDefault="006F6CBC"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47%</w:t>
            </w:r>
          </w:p>
        </w:tc>
      </w:tr>
      <w:tr w:rsidR="006F6CBC" w:rsidRPr="00E71047" w14:paraId="4FE3C74E" w14:textId="77777777" w:rsidTr="009E1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9CF06ED" w14:textId="2D70D52F" w:rsidR="006F6CBC" w:rsidRPr="00E71047" w:rsidRDefault="006F6CBC" w:rsidP="006C0025">
            <w:pPr>
              <w:rPr>
                <w:rFonts w:ascii="Arial" w:hAnsi="Arial" w:cs="Arial"/>
                <w:b w:val="0"/>
              </w:rPr>
            </w:pPr>
            <w:r w:rsidRPr="00E71047">
              <w:rPr>
                <w:rFonts w:ascii="Arial" w:hAnsi="Arial" w:cs="Arial"/>
                <w:b w:val="0"/>
              </w:rPr>
              <w:t>Large</w:t>
            </w:r>
          </w:p>
        </w:tc>
        <w:tc>
          <w:tcPr>
            <w:tcW w:w="3192" w:type="dxa"/>
          </w:tcPr>
          <w:p w14:paraId="46499E72" w14:textId="40FECC97" w:rsidR="006F6CBC" w:rsidRPr="00E71047" w:rsidRDefault="002D57F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24%</w:t>
            </w:r>
          </w:p>
        </w:tc>
        <w:tc>
          <w:tcPr>
            <w:tcW w:w="3192" w:type="dxa"/>
          </w:tcPr>
          <w:p w14:paraId="115047EB" w14:textId="09FB8BD5" w:rsidR="006F6CBC" w:rsidRPr="00E71047" w:rsidRDefault="002D57F6"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48%</w:t>
            </w:r>
          </w:p>
        </w:tc>
      </w:tr>
      <w:tr w:rsidR="006F6CBC" w:rsidRPr="00E71047" w14:paraId="7F6FD8A6" w14:textId="77777777" w:rsidTr="009E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061D95E" w14:textId="5CAF3DBF" w:rsidR="006F6CBC" w:rsidRPr="00E71047" w:rsidRDefault="006F6CBC" w:rsidP="006C0025">
            <w:pPr>
              <w:rPr>
                <w:rFonts w:ascii="Arial" w:hAnsi="Arial" w:cs="Arial"/>
                <w:b w:val="0"/>
              </w:rPr>
            </w:pPr>
            <w:r w:rsidRPr="00E71047">
              <w:rPr>
                <w:rFonts w:ascii="Arial" w:hAnsi="Arial" w:cs="Arial"/>
                <w:b w:val="0"/>
              </w:rPr>
              <w:t>Very Large</w:t>
            </w:r>
          </w:p>
        </w:tc>
        <w:tc>
          <w:tcPr>
            <w:tcW w:w="3192" w:type="dxa"/>
          </w:tcPr>
          <w:p w14:paraId="74DCE9C6" w14:textId="12302F17" w:rsidR="006F6CBC" w:rsidRPr="00E71047" w:rsidRDefault="002D57F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35%</w:t>
            </w:r>
          </w:p>
        </w:tc>
        <w:tc>
          <w:tcPr>
            <w:tcW w:w="3192" w:type="dxa"/>
          </w:tcPr>
          <w:p w14:paraId="5A01503B" w14:textId="5D8B4E7C" w:rsidR="006F6CBC" w:rsidRPr="00E71047" w:rsidRDefault="002D57F6"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37%</w:t>
            </w:r>
          </w:p>
        </w:tc>
      </w:tr>
    </w:tbl>
    <w:p w14:paraId="2977BB21" w14:textId="6D1F8C36" w:rsidR="00975BA9" w:rsidRPr="00E71047" w:rsidRDefault="00074118" w:rsidP="00550384">
      <w:pPr>
        <w:spacing w:before="240"/>
        <w:rPr>
          <w:rFonts w:ascii="Arial" w:hAnsi="Arial" w:cs="Arial"/>
        </w:rPr>
      </w:pPr>
      <w:r w:rsidRPr="00E71047">
        <w:rPr>
          <w:rFonts w:ascii="Arial" w:hAnsi="Arial" w:cs="Arial"/>
        </w:rPr>
        <w:t xml:space="preserve">When </w:t>
      </w:r>
      <w:r w:rsidR="00140993" w:rsidRPr="00E71047">
        <w:rPr>
          <w:rFonts w:ascii="Arial" w:hAnsi="Arial" w:cs="Arial"/>
        </w:rPr>
        <w:t>purchasing</w:t>
      </w:r>
      <w:r w:rsidRPr="00E71047">
        <w:rPr>
          <w:rFonts w:ascii="Arial" w:hAnsi="Arial" w:cs="Arial"/>
        </w:rPr>
        <w:t xml:space="preserve"> materials, </w:t>
      </w:r>
      <w:r w:rsidR="00550384" w:rsidRPr="00E71047">
        <w:rPr>
          <w:rFonts w:ascii="Arial" w:hAnsi="Arial" w:cs="Arial"/>
        </w:rPr>
        <w:t>the survey</w:t>
      </w:r>
      <w:r w:rsidRPr="00E71047">
        <w:rPr>
          <w:rFonts w:ascii="Arial" w:hAnsi="Arial" w:cs="Arial"/>
        </w:rPr>
        <w:t xml:space="preserve"> asked responde</w:t>
      </w:r>
      <w:r w:rsidR="00140993" w:rsidRPr="00E71047">
        <w:rPr>
          <w:rFonts w:ascii="Arial" w:hAnsi="Arial" w:cs="Arial"/>
        </w:rPr>
        <w:t xml:space="preserve">nts if they </w:t>
      </w:r>
      <w:r w:rsidR="00550384" w:rsidRPr="00E71047">
        <w:rPr>
          <w:rFonts w:ascii="Arial" w:hAnsi="Arial" w:cs="Arial"/>
        </w:rPr>
        <w:t>knew</w:t>
      </w:r>
      <w:r w:rsidR="00140993" w:rsidRPr="00E71047">
        <w:rPr>
          <w:rFonts w:ascii="Arial" w:hAnsi="Arial" w:cs="Arial"/>
        </w:rPr>
        <w:t xml:space="preserve"> </w:t>
      </w:r>
      <w:r w:rsidR="00550384" w:rsidRPr="00E71047">
        <w:rPr>
          <w:rFonts w:ascii="Arial" w:hAnsi="Arial" w:cs="Arial"/>
        </w:rPr>
        <w:t xml:space="preserve">ff the </w:t>
      </w:r>
      <w:r w:rsidRPr="00E71047">
        <w:rPr>
          <w:rFonts w:ascii="Arial" w:hAnsi="Arial" w:cs="Arial"/>
        </w:rPr>
        <w:t xml:space="preserve">vendors and/or the publishers they purchase from create accessible books/items. The response rate for the “Yes” option goes down as the library size goes up. The number </w:t>
      </w:r>
      <w:r w:rsidR="00550384" w:rsidRPr="00E71047">
        <w:rPr>
          <w:rFonts w:ascii="Arial" w:hAnsi="Arial" w:cs="Arial"/>
        </w:rPr>
        <w:t xml:space="preserve">of </w:t>
      </w:r>
      <w:r w:rsidRPr="00E71047">
        <w:rPr>
          <w:rFonts w:ascii="Arial" w:hAnsi="Arial" w:cs="Arial"/>
        </w:rPr>
        <w:t>respondents who selected “Yes” they purchase from vendors/publishers who create a</w:t>
      </w:r>
      <w:r w:rsidR="00140993" w:rsidRPr="00E71047">
        <w:rPr>
          <w:rFonts w:ascii="Arial" w:hAnsi="Arial" w:cs="Arial"/>
        </w:rPr>
        <w:t>ccessible books/items was 15% for</w:t>
      </w:r>
      <w:r w:rsidRPr="00E71047">
        <w:rPr>
          <w:rFonts w:ascii="Arial" w:hAnsi="Arial" w:cs="Arial"/>
        </w:rPr>
        <w:t xml:space="preserve"> very small libraries, 12% </w:t>
      </w:r>
      <w:r w:rsidR="00140993" w:rsidRPr="00E71047">
        <w:rPr>
          <w:rFonts w:ascii="Arial" w:hAnsi="Arial" w:cs="Arial"/>
        </w:rPr>
        <w:t>for</w:t>
      </w:r>
      <w:r w:rsidRPr="00E71047">
        <w:rPr>
          <w:rFonts w:ascii="Arial" w:hAnsi="Arial" w:cs="Arial"/>
        </w:rPr>
        <w:t xml:space="preserve"> small libraries, 9% </w:t>
      </w:r>
      <w:r w:rsidR="00140993" w:rsidRPr="00E71047">
        <w:rPr>
          <w:rFonts w:ascii="Arial" w:hAnsi="Arial" w:cs="Arial"/>
        </w:rPr>
        <w:t>for</w:t>
      </w:r>
      <w:r w:rsidRPr="00E71047">
        <w:rPr>
          <w:rFonts w:ascii="Arial" w:hAnsi="Arial" w:cs="Arial"/>
        </w:rPr>
        <w:t xml:space="preserve"> medium libraries, 7% </w:t>
      </w:r>
      <w:r w:rsidR="00140993" w:rsidRPr="00E71047">
        <w:rPr>
          <w:rFonts w:ascii="Arial" w:hAnsi="Arial" w:cs="Arial"/>
        </w:rPr>
        <w:t>for</w:t>
      </w:r>
      <w:r w:rsidRPr="00E71047">
        <w:rPr>
          <w:rFonts w:ascii="Arial" w:hAnsi="Arial" w:cs="Arial"/>
        </w:rPr>
        <w:t xml:space="preserve"> large libraries, and 8% </w:t>
      </w:r>
      <w:r w:rsidR="00140993" w:rsidRPr="00E71047">
        <w:rPr>
          <w:rFonts w:ascii="Arial" w:hAnsi="Arial" w:cs="Arial"/>
        </w:rPr>
        <w:t>for</w:t>
      </w:r>
      <w:r w:rsidRPr="00E71047">
        <w:rPr>
          <w:rFonts w:ascii="Arial" w:hAnsi="Arial" w:cs="Arial"/>
        </w:rPr>
        <w:t xml:space="preserve"> very large libraries. </w:t>
      </w:r>
      <w:r w:rsidR="00140993" w:rsidRPr="00E71047">
        <w:rPr>
          <w:rFonts w:ascii="Arial" w:hAnsi="Arial" w:cs="Arial"/>
        </w:rPr>
        <w:t>Smaller libraries are more aware of if the publishers/vendors they purchas</w:t>
      </w:r>
      <w:r w:rsidR="00592A08" w:rsidRPr="00E71047">
        <w:rPr>
          <w:rFonts w:ascii="Arial" w:hAnsi="Arial" w:cs="Arial"/>
        </w:rPr>
        <w:t>e from create accessible books</w:t>
      </w:r>
      <w:r w:rsidR="00550384" w:rsidRPr="00E71047">
        <w:rPr>
          <w:rFonts w:ascii="Arial" w:hAnsi="Arial" w:cs="Arial"/>
        </w:rPr>
        <w:t>;</w:t>
      </w:r>
      <w:r w:rsidR="00592A08" w:rsidRPr="00E71047">
        <w:rPr>
          <w:rFonts w:ascii="Arial" w:hAnsi="Arial" w:cs="Arial"/>
        </w:rPr>
        <w:t xml:space="preserve"> this may be because larger</w:t>
      </w:r>
      <w:r w:rsidR="00550384" w:rsidRPr="00E71047">
        <w:rPr>
          <w:rFonts w:ascii="Arial" w:hAnsi="Arial" w:cs="Arial"/>
        </w:rPr>
        <w:t>-</w:t>
      </w:r>
      <w:r w:rsidR="00592A08" w:rsidRPr="00E71047">
        <w:rPr>
          <w:rFonts w:ascii="Arial" w:hAnsi="Arial" w:cs="Arial"/>
        </w:rPr>
        <w:t>sized libraries purchase more content</w:t>
      </w:r>
      <w:r w:rsidR="00550384" w:rsidRPr="00E71047">
        <w:rPr>
          <w:rFonts w:ascii="Arial" w:hAnsi="Arial" w:cs="Arial"/>
        </w:rPr>
        <w:t xml:space="preserve"> and have more purchasing control.</w:t>
      </w:r>
    </w:p>
    <w:p w14:paraId="1048F6A8" w14:textId="47F6B845" w:rsidR="00025C0E" w:rsidRPr="00E71047" w:rsidRDefault="00366AC0" w:rsidP="00550384">
      <w:pPr>
        <w:rPr>
          <w:rFonts w:ascii="Arial" w:hAnsi="Arial" w:cs="Arial"/>
        </w:rPr>
      </w:pPr>
      <w:r w:rsidRPr="00E71047">
        <w:rPr>
          <w:rFonts w:ascii="Arial" w:hAnsi="Arial" w:cs="Arial"/>
        </w:rPr>
        <w:t>In the question</w:t>
      </w:r>
      <w:r w:rsidR="006E2E07" w:rsidRPr="00E71047">
        <w:rPr>
          <w:rFonts w:ascii="Arial" w:hAnsi="Arial" w:cs="Arial"/>
        </w:rPr>
        <w:t xml:space="preserve"> </w:t>
      </w:r>
      <w:r w:rsidR="004F36E3" w:rsidRPr="00E71047">
        <w:rPr>
          <w:rFonts w:ascii="Arial" w:hAnsi="Arial" w:cs="Arial"/>
        </w:rPr>
        <w:t>about whether or not their public library facilities are accessible for all patrons</w:t>
      </w:r>
      <w:r w:rsidR="00550384" w:rsidRPr="00E71047">
        <w:rPr>
          <w:rFonts w:ascii="Arial" w:hAnsi="Arial" w:cs="Arial"/>
        </w:rPr>
        <w:t>,</w:t>
      </w:r>
      <w:r w:rsidR="00653469" w:rsidRPr="00E71047">
        <w:rPr>
          <w:rFonts w:ascii="Arial" w:hAnsi="Arial" w:cs="Arial"/>
        </w:rPr>
        <w:t xml:space="preserve"> the</w:t>
      </w:r>
      <w:r w:rsidR="00025C0E" w:rsidRPr="00E71047">
        <w:rPr>
          <w:rFonts w:ascii="Arial" w:hAnsi="Arial" w:cs="Arial"/>
        </w:rPr>
        <w:t xml:space="preserve"> two</w:t>
      </w:r>
      <w:r w:rsidR="00653469" w:rsidRPr="00E71047">
        <w:rPr>
          <w:rFonts w:ascii="Arial" w:hAnsi="Arial" w:cs="Arial"/>
        </w:rPr>
        <w:t xml:space="preserve"> lowest “Yes” percentage</w:t>
      </w:r>
      <w:r w:rsidR="006E2E07" w:rsidRPr="00E71047">
        <w:rPr>
          <w:rFonts w:ascii="Arial" w:hAnsi="Arial" w:cs="Arial"/>
        </w:rPr>
        <w:t>s were</w:t>
      </w:r>
      <w:r w:rsidR="00025C0E" w:rsidRPr="00E71047">
        <w:rPr>
          <w:rFonts w:ascii="Arial" w:hAnsi="Arial" w:cs="Arial"/>
        </w:rPr>
        <w:t xml:space="preserve"> </w:t>
      </w:r>
      <w:r w:rsidR="00653469" w:rsidRPr="00E71047">
        <w:rPr>
          <w:rFonts w:ascii="Arial" w:hAnsi="Arial" w:cs="Arial"/>
        </w:rPr>
        <w:t>in very large libraries (42%)</w:t>
      </w:r>
      <w:r w:rsidR="00025C0E" w:rsidRPr="00E71047">
        <w:rPr>
          <w:rFonts w:ascii="Arial" w:hAnsi="Arial" w:cs="Arial"/>
        </w:rPr>
        <w:t xml:space="preserve"> and large libraries (44%). Though the percentages for </w:t>
      </w:r>
      <w:r w:rsidR="006E2E07" w:rsidRPr="00E71047">
        <w:rPr>
          <w:rFonts w:ascii="Arial" w:hAnsi="Arial" w:cs="Arial"/>
        </w:rPr>
        <w:t xml:space="preserve">this option by </w:t>
      </w:r>
      <w:r w:rsidR="00025C0E" w:rsidRPr="00E71047">
        <w:rPr>
          <w:rFonts w:ascii="Arial" w:hAnsi="Arial" w:cs="Arial"/>
        </w:rPr>
        <w:t xml:space="preserve">all library sizes are within </w:t>
      </w:r>
      <w:r w:rsidR="00736BD7" w:rsidRPr="00E71047">
        <w:rPr>
          <w:rFonts w:ascii="Arial" w:hAnsi="Arial" w:cs="Arial"/>
        </w:rPr>
        <w:t>10%</w:t>
      </w:r>
      <w:r w:rsidR="00550384" w:rsidRPr="00E71047">
        <w:rPr>
          <w:rFonts w:ascii="Arial" w:hAnsi="Arial" w:cs="Arial"/>
        </w:rPr>
        <w:t>,</w:t>
      </w:r>
      <w:r w:rsidR="00736BD7" w:rsidRPr="00E71047">
        <w:rPr>
          <w:rFonts w:ascii="Arial" w:hAnsi="Arial" w:cs="Arial"/>
        </w:rPr>
        <w:t xml:space="preserve"> </w:t>
      </w:r>
      <w:r w:rsidR="00550384" w:rsidRPr="00E71047">
        <w:rPr>
          <w:rFonts w:ascii="Arial" w:hAnsi="Arial" w:cs="Arial"/>
        </w:rPr>
        <w:t>most</w:t>
      </w:r>
      <w:r w:rsidR="00FF454A" w:rsidRPr="00E71047">
        <w:rPr>
          <w:rFonts w:ascii="Arial" w:hAnsi="Arial" w:cs="Arial"/>
        </w:rPr>
        <w:t xml:space="preserve"> </w:t>
      </w:r>
      <w:r w:rsidR="00736BD7" w:rsidRPr="00E71047">
        <w:rPr>
          <w:rFonts w:ascii="Arial" w:hAnsi="Arial" w:cs="Arial"/>
        </w:rPr>
        <w:t>respondents in m</w:t>
      </w:r>
      <w:r w:rsidR="00FF454A" w:rsidRPr="00E71047">
        <w:rPr>
          <w:rFonts w:ascii="Arial" w:hAnsi="Arial" w:cs="Arial"/>
        </w:rPr>
        <w:t xml:space="preserve">edium </w:t>
      </w:r>
      <w:r w:rsidR="00025C0E" w:rsidRPr="00E71047">
        <w:rPr>
          <w:rFonts w:ascii="Arial" w:hAnsi="Arial" w:cs="Arial"/>
        </w:rPr>
        <w:t>and small</w:t>
      </w:r>
      <w:r w:rsidR="00FF454A" w:rsidRPr="00E71047">
        <w:rPr>
          <w:rFonts w:ascii="Arial" w:hAnsi="Arial" w:cs="Arial"/>
        </w:rPr>
        <w:t xml:space="preserve"> </w:t>
      </w:r>
      <w:r w:rsidR="00736BD7" w:rsidRPr="00E71047">
        <w:rPr>
          <w:rFonts w:ascii="Arial" w:hAnsi="Arial" w:cs="Arial"/>
        </w:rPr>
        <w:t xml:space="preserve">libraries said that their library facilities and spaces were </w:t>
      </w:r>
      <w:r w:rsidR="004E212E" w:rsidRPr="00E71047">
        <w:rPr>
          <w:rFonts w:ascii="Arial" w:hAnsi="Arial" w:cs="Arial"/>
        </w:rPr>
        <w:t>accessible</w:t>
      </w:r>
      <w:r w:rsidR="00FF454A" w:rsidRPr="00E71047">
        <w:rPr>
          <w:rFonts w:ascii="Arial" w:hAnsi="Arial" w:cs="Arial"/>
        </w:rPr>
        <w:t xml:space="preserve"> (52% of respondents for medium libraries and 50% for small libraries)</w:t>
      </w:r>
      <w:r w:rsidR="004E212E" w:rsidRPr="00E71047">
        <w:rPr>
          <w:rFonts w:ascii="Arial" w:hAnsi="Arial" w:cs="Arial"/>
        </w:rPr>
        <w:t xml:space="preserve">. 48% of very small library respondents selected “Yes” their libraries were accessible. </w:t>
      </w:r>
      <w:r w:rsidR="00140993" w:rsidRPr="00E71047">
        <w:rPr>
          <w:rFonts w:ascii="Arial" w:hAnsi="Arial" w:cs="Arial"/>
        </w:rPr>
        <w:t xml:space="preserve">However, respondents in </w:t>
      </w:r>
      <w:r w:rsidR="00FF454A" w:rsidRPr="00E71047">
        <w:rPr>
          <w:rFonts w:ascii="Arial" w:hAnsi="Arial" w:cs="Arial"/>
        </w:rPr>
        <w:t>very large</w:t>
      </w:r>
      <w:r w:rsidR="00140993" w:rsidRPr="00E71047">
        <w:rPr>
          <w:rFonts w:ascii="Arial" w:hAnsi="Arial" w:cs="Arial"/>
        </w:rPr>
        <w:t xml:space="preserve"> libraries</w:t>
      </w:r>
      <w:r w:rsidR="00FF454A" w:rsidRPr="00E71047">
        <w:rPr>
          <w:rFonts w:ascii="Arial" w:hAnsi="Arial" w:cs="Arial"/>
        </w:rPr>
        <w:t xml:space="preserve"> ha</w:t>
      </w:r>
      <w:r w:rsidR="00550384" w:rsidRPr="00E71047">
        <w:rPr>
          <w:rFonts w:ascii="Arial" w:hAnsi="Arial" w:cs="Arial"/>
        </w:rPr>
        <w:t>ve</w:t>
      </w:r>
      <w:r w:rsidR="00FF454A" w:rsidRPr="00E71047">
        <w:rPr>
          <w:rFonts w:ascii="Arial" w:hAnsi="Arial" w:cs="Arial"/>
        </w:rPr>
        <w:t xml:space="preserve"> the highest response rate for “multiple facilities – some are accessible</w:t>
      </w:r>
      <w:r w:rsidR="00550384" w:rsidRPr="00E71047">
        <w:rPr>
          <w:rFonts w:ascii="Arial" w:hAnsi="Arial" w:cs="Arial"/>
        </w:rPr>
        <w:t>,</w:t>
      </w:r>
      <w:r w:rsidR="00FF454A" w:rsidRPr="00E71047">
        <w:rPr>
          <w:rFonts w:ascii="Arial" w:hAnsi="Arial" w:cs="Arial"/>
        </w:rPr>
        <w:t xml:space="preserve"> and some are not”</w:t>
      </w:r>
      <w:r w:rsidR="00140993" w:rsidRPr="00E71047">
        <w:rPr>
          <w:rFonts w:ascii="Arial" w:hAnsi="Arial" w:cs="Arial"/>
        </w:rPr>
        <w:t xml:space="preserve"> at</w:t>
      </w:r>
      <w:r w:rsidR="00FF454A" w:rsidRPr="00E71047">
        <w:rPr>
          <w:rFonts w:ascii="Arial" w:hAnsi="Arial" w:cs="Arial"/>
        </w:rPr>
        <w:t xml:space="preserve"> 40%.</w:t>
      </w:r>
    </w:p>
    <w:p w14:paraId="07B3E09B" w14:textId="5F08109F" w:rsidR="00840276" w:rsidRPr="00E71047" w:rsidRDefault="008A6E78" w:rsidP="00550384">
      <w:pPr>
        <w:rPr>
          <w:rFonts w:ascii="Arial" w:hAnsi="Arial" w:cs="Arial"/>
        </w:rPr>
      </w:pPr>
      <w:r w:rsidRPr="00E71047">
        <w:rPr>
          <w:rFonts w:ascii="Arial" w:hAnsi="Arial" w:cs="Arial"/>
        </w:rPr>
        <w:t>The larger the library size</w:t>
      </w:r>
      <w:r w:rsidR="009912D1" w:rsidRPr="00E71047">
        <w:rPr>
          <w:rFonts w:ascii="Arial" w:hAnsi="Arial" w:cs="Arial"/>
        </w:rPr>
        <w:t>,</w:t>
      </w:r>
      <w:r w:rsidRPr="00E71047">
        <w:rPr>
          <w:rFonts w:ascii="Arial" w:hAnsi="Arial" w:cs="Arial"/>
        </w:rPr>
        <w:t xml:space="preserve"> the more likely (according to respondents) </w:t>
      </w:r>
      <w:r w:rsidR="00742E21" w:rsidRPr="00E71047">
        <w:rPr>
          <w:rFonts w:ascii="Arial" w:hAnsi="Arial" w:cs="Arial"/>
        </w:rPr>
        <w:t xml:space="preserve">some of </w:t>
      </w:r>
      <w:r w:rsidRPr="00E71047">
        <w:rPr>
          <w:rFonts w:ascii="Arial" w:hAnsi="Arial" w:cs="Arial"/>
        </w:rPr>
        <w:t>their signs are a</w:t>
      </w:r>
      <w:r w:rsidR="005F446D" w:rsidRPr="00E71047">
        <w:rPr>
          <w:rFonts w:ascii="Arial" w:hAnsi="Arial" w:cs="Arial"/>
        </w:rPr>
        <w:t>ccessible. When asked if their library signs are accessible for all patrons, respondents in very small and small libraries most frequently selected “No” (48% for very small and 52% for small libraries</w:t>
      </w:r>
      <w:r w:rsidR="00140993" w:rsidRPr="00E71047">
        <w:rPr>
          <w:rFonts w:ascii="Arial" w:hAnsi="Arial" w:cs="Arial"/>
        </w:rPr>
        <w:t>)</w:t>
      </w:r>
      <w:r w:rsidR="005F446D" w:rsidRPr="00E71047">
        <w:rPr>
          <w:rFonts w:ascii="Arial" w:hAnsi="Arial" w:cs="Arial"/>
        </w:rPr>
        <w:t>. For medium (43%), large</w:t>
      </w:r>
      <w:r w:rsidR="00F17A89" w:rsidRPr="00E71047">
        <w:rPr>
          <w:rFonts w:ascii="Arial" w:hAnsi="Arial" w:cs="Arial"/>
        </w:rPr>
        <w:t xml:space="preserve"> (42%)</w:t>
      </w:r>
      <w:r w:rsidR="005F446D" w:rsidRPr="00E71047">
        <w:rPr>
          <w:rFonts w:ascii="Arial" w:hAnsi="Arial" w:cs="Arial"/>
        </w:rPr>
        <w:t>, and very large</w:t>
      </w:r>
      <w:r w:rsidR="00F17A89" w:rsidRPr="00E71047">
        <w:rPr>
          <w:rFonts w:ascii="Arial" w:hAnsi="Arial" w:cs="Arial"/>
        </w:rPr>
        <w:t xml:space="preserve"> (57%)</w:t>
      </w:r>
      <w:r w:rsidR="005F446D" w:rsidRPr="00E71047">
        <w:rPr>
          <w:rFonts w:ascii="Arial" w:hAnsi="Arial" w:cs="Arial"/>
        </w:rPr>
        <w:t xml:space="preserve"> libraries</w:t>
      </w:r>
      <w:r w:rsidR="00550384" w:rsidRPr="00E71047">
        <w:rPr>
          <w:rFonts w:ascii="Arial" w:hAnsi="Arial" w:cs="Arial"/>
        </w:rPr>
        <w:t>,</w:t>
      </w:r>
      <w:r w:rsidR="005F446D" w:rsidRPr="00E71047">
        <w:rPr>
          <w:rFonts w:ascii="Arial" w:hAnsi="Arial" w:cs="Arial"/>
        </w:rPr>
        <w:t xml:space="preserve"> most respondents selected “Some.” </w:t>
      </w:r>
    </w:p>
    <w:p w14:paraId="44E7F39F" w14:textId="6D2F932F" w:rsidR="00D405F3" w:rsidRPr="00E71047" w:rsidRDefault="00505685" w:rsidP="00550384">
      <w:pPr>
        <w:rPr>
          <w:rFonts w:ascii="Arial" w:hAnsi="Arial" w:cs="Arial"/>
        </w:rPr>
      </w:pPr>
      <w:r w:rsidRPr="00E71047">
        <w:rPr>
          <w:rFonts w:ascii="Arial" w:hAnsi="Arial" w:cs="Arial"/>
        </w:rPr>
        <w:t>In the question, “w</w:t>
      </w:r>
      <w:r w:rsidR="00840276" w:rsidRPr="00E71047">
        <w:rPr>
          <w:rFonts w:ascii="Arial" w:hAnsi="Arial" w:cs="Arial"/>
        </w:rPr>
        <w:t xml:space="preserve">hen releasing content (social media, press releases, advertisements, </w:t>
      </w:r>
      <w:r w:rsidR="006B79AD" w:rsidRPr="00E71047">
        <w:rPr>
          <w:rFonts w:ascii="Arial" w:hAnsi="Arial" w:cs="Arial"/>
        </w:rPr>
        <w:t>etc.</w:t>
      </w:r>
      <w:r w:rsidR="00840276" w:rsidRPr="00E71047">
        <w:rPr>
          <w:rFonts w:ascii="Arial" w:hAnsi="Arial" w:cs="Arial"/>
        </w:rPr>
        <w:t>), do you make sure that the content is accessible?</w:t>
      </w:r>
      <w:r w:rsidR="002466EB" w:rsidRPr="00E71047">
        <w:rPr>
          <w:rFonts w:ascii="Arial" w:hAnsi="Arial" w:cs="Arial"/>
        </w:rPr>
        <w:t>”</w:t>
      </w:r>
      <w:r w:rsidR="00550384" w:rsidRPr="00E71047">
        <w:rPr>
          <w:rFonts w:ascii="Arial" w:hAnsi="Arial" w:cs="Arial"/>
        </w:rPr>
        <w:t>,</w:t>
      </w:r>
      <w:r w:rsidR="00817E7E" w:rsidRPr="00E71047">
        <w:rPr>
          <w:rFonts w:ascii="Arial" w:hAnsi="Arial" w:cs="Arial"/>
        </w:rPr>
        <w:t xml:space="preserve"> very small libraries had the highest response for the option “Yes” </w:t>
      </w:r>
      <w:r w:rsidR="00D405F3" w:rsidRPr="00E71047">
        <w:rPr>
          <w:rFonts w:ascii="Arial" w:hAnsi="Arial" w:cs="Arial"/>
        </w:rPr>
        <w:t>(19%)</w:t>
      </w:r>
      <w:r w:rsidR="00550384" w:rsidRPr="00E71047">
        <w:rPr>
          <w:rFonts w:ascii="Arial" w:hAnsi="Arial" w:cs="Arial"/>
        </w:rPr>
        <w:t>,</w:t>
      </w:r>
      <w:r w:rsidR="00D405F3" w:rsidRPr="00E71047">
        <w:rPr>
          <w:rFonts w:ascii="Arial" w:hAnsi="Arial" w:cs="Arial"/>
        </w:rPr>
        <w:t xml:space="preserve"> </w:t>
      </w:r>
      <w:r w:rsidR="00817E7E" w:rsidRPr="00E71047">
        <w:rPr>
          <w:rFonts w:ascii="Arial" w:hAnsi="Arial" w:cs="Arial"/>
        </w:rPr>
        <w:t xml:space="preserve">and very large </w:t>
      </w:r>
      <w:r w:rsidR="00D405F3" w:rsidRPr="00E71047">
        <w:rPr>
          <w:rFonts w:ascii="Arial" w:hAnsi="Arial" w:cs="Arial"/>
        </w:rPr>
        <w:t xml:space="preserve">libraries had the lowest response rate for that option (7%). </w:t>
      </w:r>
      <w:r w:rsidR="006A1D47" w:rsidRPr="00E71047">
        <w:rPr>
          <w:rFonts w:ascii="Arial" w:hAnsi="Arial" w:cs="Arial"/>
        </w:rPr>
        <w:t>Larger libraries also had a higher r</w:t>
      </w:r>
      <w:r w:rsidR="00550384" w:rsidRPr="00E71047">
        <w:rPr>
          <w:rFonts w:ascii="Arial" w:hAnsi="Arial" w:cs="Arial"/>
        </w:rPr>
        <w:t>esponse rat</w:t>
      </w:r>
      <w:r w:rsidR="006A1D47" w:rsidRPr="00E71047">
        <w:rPr>
          <w:rFonts w:ascii="Arial" w:hAnsi="Arial" w:cs="Arial"/>
        </w:rPr>
        <w:t>e for the option “I don’t know” (56% for very large and 39% for large libraries).</w:t>
      </w:r>
    </w:p>
    <w:tbl>
      <w:tblPr>
        <w:tblStyle w:val="MediumShading1-Accent1"/>
        <w:tblW w:w="0" w:type="auto"/>
        <w:tblLook w:val="04A0" w:firstRow="1" w:lastRow="0" w:firstColumn="1" w:lastColumn="0" w:noHBand="0" w:noVBand="1"/>
        <w:tblCaption w:val="Accessible communications (comparing by library size)"/>
        <w:tblDescription w:val="This table has five columns. The first lists the library sizes respondents selected in the survey. The second column lists the response rate for the option &quot;Yes&quot;. The third column lists the response rate for the option &quot;Sometimes&quot;. The fourth column lists the response rate for the option &quot;No&quot;. Finally, the fifth column lists the response rate for the option &quot;I don't know&quot;."/>
      </w:tblPr>
      <w:tblGrid>
        <w:gridCol w:w="1872"/>
        <w:gridCol w:w="1857"/>
        <w:gridCol w:w="1891"/>
        <w:gridCol w:w="1857"/>
        <w:gridCol w:w="1863"/>
      </w:tblGrid>
      <w:tr w:rsidR="00D405F3" w:rsidRPr="00E71047" w14:paraId="7AF0CC39" w14:textId="77777777" w:rsidTr="0026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15" w:type="dxa"/>
          </w:tcPr>
          <w:p w14:paraId="78A605F9" w14:textId="5AC8027C" w:rsidR="00D405F3" w:rsidRPr="00E71047" w:rsidRDefault="00D405F3" w:rsidP="00D405F3">
            <w:pPr>
              <w:rPr>
                <w:rFonts w:ascii="Arial" w:hAnsi="Arial" w:cs="Arial"/>
              </w:rPr>
            </w:pPr>
            <w:r w:rsidRPr="00E71047">
              <w:rPr>
                <w:rFonts w:ascii="Arial" w:hAnsi="Arial" w:cs="Arial"/>
              </w:rPr>
              <w:t>Library Size</w:t>
            </w:r>
          </w:p>
        </w:tc>
        <w:tc>
          <w:tcPr>
            <w:tcW w:w="1915" w:type="dxa"/>
          </w:tcPr>
          <w:p w14:paraId="14400976" w14:textId="3B67772E" w:rsidR="00D405F3" w:rsidRPr="00E71047" w:rsidRDefault="00D405F3" w:rsidP="00D405F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 xml:space="preserve">Yes </w:t>
            </w:r>
          </w:p>
        </w:tc>
        <w:tc>
          <w:tcPr>
            <w:tcW w:w="1915" w:type="dxa"/>
          </w:tcPr>
          <w:p w14:paraId="77B7ABD6" w14:textId="0B53FF06" w:rsidR="00D405F3" w:rsidRPr="00E71047" w:rsidRDefault="00D405F3" w:rsidP="00D405F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 xml:space="preserve">Sometimes </w:t>
            </w:r>
          </w:p>
        </w:tc>
        <w:tc>
          <w:tcPr>
            <w:tcW w:w="1915" w:type="dxa"/>
          </w:tcPr>
          <w:p w14:paraId="5C4824E1" w14:textId="5CFF8B34" w:rsidR="00D405F3" w:rsidRPr="00E71047" w:rsidRDefault="00D405F3" w:rsidP="00D405F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No</w:t>
            </w:r>
          </w:p>
        </w:tc>
        <w:tc>
          <w:tcPr>
            <w:tcW w:w="1916" w:type="dxa"/>
          </w:tcPr>
          <w:p w14:paraId="56BBBA8E" w14:textId="06DA8BF4" w:rsidR="00D405F3" w:rsidRPr="00E71047" w:rsidRDefault="00D405F3" w:rsidP="00D405F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I don’t know</w:t>
            </w:r>
          </w:p>
        </w:tc>
      </w:tr>
      <w:tr w:rsidR="00D405F3" w:rsidRPr="00E71047" w14:paraId="3BA464D2" w14:textId="77777777" w:rsidTr="00213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2D7A377" w14:textId="21CFE259" w:rsidR="00D405F3" w:rsidRPr="00E71047" w:rsidRDefault="00D405F3" w:rsidP="00D405F3">
            <w:pPr>
              <w:rPr>
                <w:rFonts w:ascii="Arial" w:hAnsi="Arial" w:cs="Arial"/>
                <w:b w:val="0"/>
              </w:rPr>
            </w:pPr>
            <w:r w:rsidRPr="00E71047">
              <w:rPr>
                <w:rFonts w:ascii="Arial" w:hAnsi="Arial" w:cs="Arial"/>
                <w:b w:val="0"/>
              </w:rPr>
              <w:t>Very small</w:t>
            </w:r>
          </w:p>
        </w:tc>
        <w:tc>
          <w:tcPr>
            <w:tcW w:w="1915" w:type="dxa"/>
          </w:tcPr>
          <w:p w14:paraId="25A6D058" w14:textId="65C12227"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19%</w:t>
            </w:r>
          </w:p>
        </w:tc>
        <w:tc>
          <w:tcPr>
            <w:tcW w:w="1915" w:type="dxa"/>
          </w:tcPr>
          <w:p w14:paraId="0B9377B9" w14:textId="3D482FC0"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24%</w:t>
            </w:r>
          </w:p>
        </w:tc>
        <w:tc>
          <w:tcPr>
            <w:tcW w:w="1915" w:type="dxa"/>
          </w:tcPr>
          <w:p w14:paraId="33649DB8" w14:textId="155C9CB7"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29%</w:t>
            </w:r>
          </w:p>
        </w:tc>
        <w:tc>
          <w:tcPr>
            <w:tcW w:w="1916" w:type="dxa"/>
          </w:tcPr>
          <w:p w14:paraId="36036773" w14:textId="1CF4C24B"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27%</w:t>
            </w:r>
          </w:p>
        </w:tc>
      </w:tr>
      <w:tr w:rsidR="00D405F3" w:rsidRPr="00E71047" w14:paraId="02677E60" w14:textId="77777777" w:rsidTr="00213D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BC8F0D" w14:textId="3F2B46BA" w:rsidR="00D405F3" w:rsidRPr="00E71047" w:rsidRDefault="00D405F3" w:rsidP="00D405F3">
            <w:pPr>
              <w:rPr>
                <w:rFonts w:ascii="Arial" w:hAnsi="Arial" w:cs="Arial"/>
                <w:b w:val="0"/>
              </w:rPr>
            </w:pPr>
            <w:r w:rsidRPr="00E71047">
              <w:rPr>
                <w:rFonts w:ascii="Arial" w:hAnsi="Arial" w:cs="Arial"/>
                <w:b w:val="0"/>
              </w:rPr>
              <w:t>Small</w:t>
            </w:r>
          </w:p>
        </w:tc>
        <w:tc>
          <w:tcPr>
            <w:tcW w:w="1915" w:type="dxa"/>
          </w:tcPr>
          <w:p w14:paraId="58C8B97E" w14:textId="74CE785B" w:rsidR="00D405F3" w:rsidRPr="00E71047"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18%</w:t>
            </w:r>
          </w:p>
        </w:tc>
        <w:tc>
          <w:tcPr>
            <w:tcW w:w="1915" w:type="dxa"/>
          </w:tcPr>
          <w:p w14:paraId="2780F376" w14:textId="2FEC3558" w:rsidR="00D405F3" w:rsidRPr="00E71047"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21%</w:t>
            </w:r>
          </w:p>
        </w:tc>
        <w:tc>
          <w:tcPr>
            <w:tcW w:w="1915" w:type="dxa"/>
          </w:tcPr>
          <w:p w14:paraId="1908C3CC" w14:textId="13C7353B" w:rsidR="00D405F3" w:rsidRPr="00E71047"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39%</w:t>
            </w:r>
          </w:p>
        </w:tc>
        <w:tc>
          <w:tcPr>
            <w:tcW w:w="1916" w:type="dxa"/>
          </w:tcPr>
          <w:p w14:paraId="004C18FE" w14:textId="5C51DE1E" w:rsidR="00D405F3" w:rsidRPr="00E71047"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21%</w:t>
            </w:r>
          </w:p>
        </w:tc>
      </w:tr>
      <w:tr w:rsidR="00D405F3" w:rsidRPr="00E71047" w14:paraId="4D1D0300" w14:textId="77777777" w:rsidTr="00213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5767E1E5" w14:textId="7A45119A" w:rsidR="00D405F3" w:rsidRPr="00E71047" w:rsidRDefault="00D405F3" w:rsidP="00D405F3">
            <w:pPr>
              <w:rPr>
                <w:rFonts w:ascii="Arial" w:hAnsi="Arial" w:cs="Arial"/>
                <w:b w:val="0"/>
              </w:rPr>
            </w:pPr>
            <w:r w:rsidRPr="00E71047">
              <w:rPr>
                <w:rFonts w:ascii="Arial" w:hAnsi="Arial" w:cs="Arial"/>
                <w:b w:val="0"/>
              </w:rPr>
              <w:t>Medium</w:t>
            </w:r>
          </w:p>
        </w:tc>
        <w:tc>
          <w:tcPr>
            <w:tcW w:w="1915" w:type="dxa"/>
          </w:tcPr>
          <w:p w14:paraId="4751FF2C" w14:textId="4BC2FBE4"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18%</w:t>
            </w:r>
          </w:p>
        </w:tc>
        <w:tc>
          <w:tcPr>
            <w:tcW w:w="1915" w:type="dxa"/>
          </w:tcPr>
          <w:p w14:paraId="2FB7119A" w14:textId="12462F40"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41%</w:t>
            </w:r>
          </w:p>
        </w:tc>
        <w:tc>
          <w:tcPr>
            <w:tcW w:w="1915" w:type="dxa"/>
          </w:tcPr>
          <w:p w14:paraId="1D2B19E3" w14:textId="298F606D"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w:t>
            </w:r>
          </w:p>
        </w:tc>
        <w:tc>
          <w:tcPr>
            <w:tcW w:w="1916" w:type="dxa"/>
          </w:tcPr>
          <w:p w14:paraId="198CE43F" w14:textId="7C72F595"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35%</w:t>
            </w:r>
          </w:p>
        </w:tc>
      </w:tr>
      <w:tr w:rsidR="00D405F3" w:rsidRPr="00E71047" w14:paraId="2A92BF77" w14:textId="77777777" w:rsidTr="00213DFB">
        <w:trPr>
          <w:cnfStyle w:val="000000010000" w:firstRow="0" w:lastRow="0" w:firstColumn="0" w:lastColumn="0" w:oddVBand="0" w:evenVBand="0" w:oddHBand="0" w:evenHBand="1"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15" w:type="dxa"/>
          </w:tcPr>
          <w:p w14:paraId="6D090717" w14:textId="46C13E73" w:rsidR="00D405F3" w:rsidRPr="00E71047" w:rsidRDefault="00D405F3" w:rsidP="00D405F3">
            <w:pPr>
              <w:rPr>
                <w:rFonts w:ascii="Arial" w:hAnsi="Arial" w:cs="Arial"/>
                <w:b w:val="0"/>
              </w:rPr>
            </w:pPr>
            <w:r w:rsidRPr="00E71047">
              <w:rPr>
                <w:rFonts w:ascii="Arial" w:hAnsi="Arial" w:cs="Arial"/>
                <w:b w:val="0"/>
              </w:rPr>
              <w:t>Large</w:t>
            </w:r>
          </w:p>
        </w:tc>
        <w:tc>
          <w:tcPr>
            <w:tcW w:w="1915" w:type="dxa"/>
          </w:tcPr>
          <w:p w14:paraId="0E61F35F" w14:textId="614459FA" w:rsidR="00D405F3" w:rsidRPr="00E71047"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9%</w:t>
            </w:r>
          </w:p>
        </w:tc>
        <w:tc>
          <w:tcPr>
            <w:tcW w:w="1915" w:type="dxa"/>
          </w:tcPr>
          <w:p w14:paraId="5EC23A48" w14:textId="163CA79C" w:rsidR="00D405F3" w:rsidRPr="00E71047"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35%</w:t>
            </w:r>
          </w:p>
        </w:tc>
        <w:tc>
          <w:tcPr>
            <w:tcW w:w="1915" w:type="dxa"/>
          </w:tcPr>
          <w:p w14:paraId="5C42D3E4" w14:textId="2FF6D2B5" w:rsidR="00D405F3" w:rsidRPr="00E71047"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17%</w:t>
            </w:r>
          </w:p>
        </w:tc>
        <w:tc>
          <w:tcPr>
            <w:tcW w:w="1916" w:type="dxa"/>
          </w:tcPr>
          <w:p w14:paraId="0AC7B5B6" w14:textId="2AFE24B9" w:rsidR="00D405F3" w:rsidRPr="00E71047" w:rsidRDefault="006A1D47" w:rsidP="00D405F3">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39%</w:t>
            </w:r>
          </w:p>
        </w:tc>
      </w:tr>
      <w:tr w:rsidR="00D405F3" w:rsidRPr="00E71047" w14:paraId="0C6D5675" w14:textId="77777777" w:rsidTr="00213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3A7322B6" w14:textId="599A8C56" w:rsidR="00D405F3" w:rsidRPr="00E71047" w:rsidRDefault="00D405F3" w:rsidP="00D405F3">
            <w:pPr>
              <w:rPr>
                <w:rFonts w:ascii="Arial" w:hAnsi="Arial" w:cs="Arial"/>
                <w:b w:val="0"/>
              </w:rPr>
            </w:pPr>
            <w:r w:rsidRPr="00E71047">
              <w:rPr>
                <w:rFonts w:ascii="Arial" w:hAnsi="Arial" w:cs="Arial"/>
                <w:b w:val="0"/>
              </w:rPr>
              <w:t>Very Large</w:t>
            </w:r>
          </w:p>
        </w:tc>
        <w:tc>
          <w:tcPr>
            <w:tcW w:w="1915" w:type="dxa"/>
          </w:tcPr>
          <w:p w14:paraId="6E077442" w14:textId="72D3A52C"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w:t>
            </w:r>
          </w:p>
        </w:tc>
        <w:tc>
          <w:tcPr>
            <w:tcW w:w="1915" w:type="dxa"/>
          </w:tcPr>
          <w:p w14:paraId="2F040782" w14:textId="3C746C44"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26%</w:t>
            </w:r>
          </w:p>
        </w:tc>
        <w:tc>
          <w:tcPr>
            <w:tcW w:w="1915" w:type="dxa"/>
          </w:tcPr>
          <w:p w14:paraId="48A0BFB2" w14:textId="596A3A1A"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11%</w:t>
            </w:r>
          </w:p>
        </w:tc>
        <w:tc>
          <w:tcPr>
            <w:tcW w:w="1916" w:type="dxa"/>
          </w:tcPr>
          <w:p w14:paraId="59E6F5B7" w14:textId="5B43E9A2" w:rsidR="00D405F3" w:rsidRPr="00E71047" w:rsidRDefault="006A1D47" w:rsidP="00D405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56%</w:t>
            </w:r>
          </w:p>
        </w:tc>
      </w:tr>
    </w:tbl>
    <w:p w14:paraId="053FF298" w14:textId="6495BCB8" w:rsidR="00B4136A" w:rsidRPr="00E71047" w:rsidRDefault="00140993" w:rsidP="00550384">
      <w:pPr>
        <w:spacing w:before="240"/>
        <w:rPr>
          <w:rFonts w:ascii="Arial" w:hAnsi="Arial" w:cs="Arial"/>
        </w:rPr>
      </w:pPr>
      <w:r w:rsidRPr="00E71047">
        <w:rPr>
          <w:rFonts w:ascii="Arial" w:hAnsi="Arial" w:cs="Arial"/>
        </w:rPr>
        <w:t>In the q</w:t>
      </w:r>
      <w:r w:rsidR="003F5C1A" w:rsidRPr="00E71047">
        <w:rPr>
          <w:rFonts w:ascii="Arial" w:hAnsi="Arial" w:cs="Arial"/>
        </w:rPr>
        <w:t xml:space="preserve">ualitative data, respondents </w:t>
      </w:r>
      <w:r w:rsidRPr="00E71047">
        <w:rPr>
          <w:rFonts w:ascii="Arial" w:hAnsi="Arial" w:cs="Arial"/>
        </w:rPr>
        <w:t>mentioned</w:t>
      </w:r>
      <w:r w:rsidR="00376A21" w:rsidRPr="00E71047">
        <w:rPr>
          <w:rFonts w:ascii="Arial" w:hAnsi="Arial" w:cs="Arial"/>
        </w:rPr>
        <w:t xml:space="preserve"> </w:t>
      </w:r>
      <w:r w:rsidR="003F5C1A" w:rsidRPr="00E71047">
        <w:rPr>
          <w:rFonts w:ascii="Arial" w:hAnsi="Arial" w:cs="Arial"/>
        </w:rPr>
        <w:t xml:space="preserve">issues </w:t>
      </w:r>
      <w:r w:rsidR="00DD4E7A" w:rsidRPr="00E71047">
        <w:rPr>
          <w:rFonts w:ascii="Arial" w:hAnsi="Arial" w:cs="Arial"/>
        </w:rPr>
        <w:t>found in larger</w:t>
      </w:r>
      <w:r w:rsidR="00550384" w:rsidRPr="00E71047">
        <w:rPr>
          <w:rFonts w:ascii="Arial" w:hAnsi="Arial" w:cs="Arial"/>
        </w:rPr>
        <w:t>-</w:t>
      </w:r>
      <w:r w:rsidR="00DD4E7A" w:rsidRPr="00E71047">
        <w:rPr>
          <w:rFonts w:ascii="Arial" w:hAnsi="Arial" w:cs="Arial"/>
        </w:rPr>
        <w:t>sized</w:t>
      </w:r>
      <w:r w:rsidR="003F5C1A" w:rsidRPr="00E71047">
        <w:rPr>
          <w:rFonts w:ascii="Arial" w:hAnsi="Arial" w:cs="Arial"/>
        </w:rPr>
        <w:t xml:space="preserve"> libraries due to more library responsibilities, </w:t>
      </w:r>
      <w:r w:rsidR="00550384" w:rsidRPr="00E71047">
        <w:rPr>
          <w:rFonts w:ascii="Arial" w:hAnsi="Arial" w:cs="Arial"/>
        </w:rPr>
        <w:t>segmented roles</w:t>
      </w:r>
      <w:r w:rsidR="003F5C1A" w:rsidRPr="00E71047">
        <w:rPr>
          <w:rFonts w:ascii="Arial" w:hAnsi="Arial" w:cs="Arial"/>
        </w:rPr>
        <w:t>,</w:t>
      </w:r>
      <w:r w:rsidR="00376A21" w:rsidRPr="00E71047">
        <w:rPr>
          <w:rFonts w:ascii="Arial" w:hAnsi="Arial" w:cs="Arial"/>
        </w:rPr>
        <w:t xml:space="preserve"> and </w:t>
      </w:r>
      <w:r w:rsidRPr="00E71047">
        <w:rPr>
          <w:rFonts w:ascii="Arial" w:hAnsi="Arial" w:cs="Arial"/>
        </w:rPr>
        <w:t>a lack of communication</w:t>
      </w:r>
      <w:r w:rsidR="00376A21" w:rsidRPr="00E71047">
        <w:rPr>
          <w:rFonts w:ascii="Arial" w:hAnsi="Arial" w:cs="Arial"/>
        </w:rPr>
        <w:t>.</w:t>
      </w:r>
      <w:r w:rsidRPr="00E71047">
        <w:rPr>
          <w:rFonts w:ascii="Arial" w:hAnsi="Arial" w:cs="Arial"/>
        </w:rPr>
        <w:t xml:space="preserve"> Additionally, </w:t>
      </w:r>
      <w:r w:rsidR="00B4136A" w:rsidRPr="00E71047">
        <w:rPr>
          <w:rFonts w:ascii="Arial" w:hAnsi="Arial" w:cs="Arial"/>
        </w:rPr>
        <w:t xml:space="preserve">larger </w:t>
      </w:r>
      <w:r w:rsidRPr="00E71047">
        <w:rPr>
          <w:rFonts w:ascii="Arial" w:hAnsi="Arial" w:cs="Arial"/>
        </w:rPr>
        <w:t xml:space="preserve">libraries </w:t>
      </w:r>
      <w:r w:rsidR="00A561A4" w:rsidRPr="00E71047">
        <w:rPr>
          <w:rFonts w:ascii="Arial" w:hAnsi="Arial" w:cs="Arial"/>
        </w:rPr>
        <w:t>may</w:t>
      </w:r>
      <w:r w:rsidRPr="00E71047">
        <w:rPr>
          <w:rFonts w:ascii="Arial" w:hAnsi="Arial" w:cs="Arial"/>
        </w:rPr>
        <w:t xml:space="preserve"> have</w:t>
      </w:r>
      <w:r w:rsidR="00B4136A" w:rsidRPr="00E71047">
        <w:rPr>
          <w:rFonts w:ascii="Arial" w:hAnsi="Arial" w:cs="Arial"/>
        </w:rPr>
        <w:t xml:space="preserve"> multiple facilities, some of which </w:t>
      </w:r>
      <w:r w:rsidR="00A561A4" w:rsidRPr="00E71047">
        <w:rPr>
          <w:rFonts w:ascii="Arial" w:hAnsi="Arial" w:cs="Arial"/>
        </w:rPr>
        <w:t>could</w:t>
      </w:r>
      <w:r w:rsidR="00B4136A" w:rsidRPr="00E71047">
        <w:rPr>
          <w:rFonts w:ascii="Arial" w:hAnsi="Arial" w:cs="Arial"/>
        </w:rPr>
        <w:t xml:space="preserve"> be more accessible than others. </w:t>
      </w:r>
    </w:p>
    <w:p w14:paraId="03DC169F" w14:textId="5F75BFE0" w:rsidR="009A30CE" w:rsidRPr="00E71047" w:rsidRDefault="00A8044D" w:rsidP="005358E7">
      <w:pPr>
        <w:pStyle w:val="Quote"/>
        <w:ind w:left="567" w:right="713"/>
        <w:rPr>
          <w:rFonts w:ascii="Arial" w:hAnsi="Arial" w:cs="Arial"/>
        </w:rPr>
      </w:pPr>
      <w:r w:rsidRPr="00E71047">
        <w:rPr>
          <w:rFonts w:ascii="Arial" w:hAnsi="Arial" w:cs="Arial"/>
          <w:shd w:val="clear" w:color="auto" w:fill="FFFFFF"/>
        </w:rPr>
        <w:lastRenderedPageBreak/>
        <w:t>“</w:t>
      </w:r>
      <w:r w:rsidR="00DF61F7" w:rsidRPr="00E71047">
        <w:rPr>
          <w:rFonts w:ascii="Arial" w:hAnsi="Arial" w:cs="Arial"/>
          <w:shd w:val="clear" w:color="auto" w:fill="FFFFFF"/>
        </w:rPr>
        <w:t>There were several things I could not answer very well because it is unfortunately not my department and we are somewhat siloed. I tried to indicate this wherever possible</w:t>
      </w:r>
      <w:r w:rsidR="00550384" w:rsidRPr="00E71047">
        <w:rPr>
          <w:rFonts w:ascii="Arial" w:hAnsi="Arial" w:cs="Arial"/>
          <w:shd w:val="clear" w:color="auto" w:fill="FFFFFF"/>
        </w:rPr>
        <w:t>.</w:t>
      </w:r>
      <w:r w:rsidRPr="00E71047">
        <w:rPr>
          <w:rFonts w:ascii="Arial" w:hAnsi="Arial" w:cs="Arial"/>
          <w:shd w:val="clear" w:color="auto" w:fill="FFFFFF"/>
        </w:rPr>
        <w:t>”</w:t>
      </w:r>
    </w:p>
    <w:p w14:paraId="1FEA27FE" w14:textId="3D369A20" w:rsidR="00DD4E7A" w:rsidRPr="00E71047" w:rsidRDefault="00A8044D" w:rsidP="005358E7">
      <w:pPr>
        <w:pStyle w:val="Quote"/>
        <w:ind w:left="567" w:right="713"/>
        <w:rPr>
          <w:rFonts w:ascii="Arial" w:hAnsi="Arial" w:cs="Arial"/>
          <w:shd w:val="clear" w:color="auto" w:fill="FFFFFF"/>
        </w:rPr>
      </w:pPr>
      <w:r w:rsidRPr="00E71047">
        <w:rPr>
          <w:rFonts w:ascii="Arial" w:hAnsi="Arial" w:cs="Arial"/>
          <w:shd w:val="clear" w:color="auto" w:fill="FFFFFF"/>
        </w:rPr>
        <w:t>“</w:t>
      </w:r>
      <w:r w:rsidR="009A30CE" w:rsidRPr="00E71047">
        <w:rPr>
          <w:rFonts w:ascii="Arial" w:hAnsi="Arial" w:cs="Arial"/>
          <w:shd w:val="clear" w:color="auto" w:fill="FFFFFF"/>
        </w:rPr>
        <w:t>I work in a large urban library that centralizes duties - like IT/web/ILS development and collections. I wasn't able to answer all of these questions because of this. Working across teams can be complicated and difficult particularly with respect to accessibility issues.</w:t>
      </w:r>
      <w:r w:rsidRPr="00E71047">
        <w:rPr>
          <w:rFonts w:ascii="Arial" w:hAnsi="Arial" w:cs="Arial"/>
          <w:shd w:val="clear" w:color="auto" w:fill="FFFFFF"/>
        </w:rPr>
        <w:t>”</w:t>
      </w:r>
    </w:p>
    <w:p w14:paraId="6854212B" w14:textId="2E9FA2D5" w:rsidR="00AC6A11" w:rsidRPr="00E71047" w:rsidRDefault="00A8044D" w:rsidP="005358E7">
      <w:pPr>
        <w:pStyle w:val="Quote"/>
        <w:ind w:left="567" w:right="713"/>
        <w:rPr>
          <w:rFonts w:ascii="Arial" w:hAnsi="Arial" w:cs="Arial"/>
          <w:shd w:val="clear" w:color="auto" w:fill="FFFFFF"/>
        </w:rPr>
      </w:pPr>
      <w:r w:rsidRPr="00E71047">
        <w:rPr>
          <w:rFonts w:ascii="Arial" w:hAnsi="Arial" w:cs="Arial"/>
          <w:shd w:val="clear" w:color="auto" w:fill="FFFFFF"/>
        </w:rPr>
        <w:t>“</w:t>
      </w:r>
      <w:r w:rsidR="00B4136A" w:rsidRPr="00E71047">
        <w:rPr>
          <w:rFonts w:ascii="Arial" w:hAnsi="Arial" w:cs="Arial"/>
          <w:shd w:val="clear" w:color="auto" w:fill="FFFFFF"/>
        </w:rPr>
        <w:t>Some branches have the requirements selected in the question above. Some do not. I would like to see all branches have all the requirements listed above.</w:t>
      </w:r>
      <w:r w:rsidRPr="00E71047">
        <w:rPr>
          <w:rFonts w:ascii="Arial" w:hAnsi="Arial" w:cs="Arial"/>
          <w:shd w:val="clear" w:color="auto" w:fill="FFFFFF"/>
        </w:rPr>
        <w:t>”</w:t>
      </w:r>
    </w:p>
    <w:p w14:paraId="4F0F179B" w14:textId="3E6F41FE" w:rsidR="00AC6A11" w:rsidRPr="00E71047" w:rsidRDefault="00140993" w:rsidP="00550384">
      <w:pPr>
        <w:rPr>
          <w:rFonts w:ascii="Arial" w:hAnsi="Arial" w:cs="Arial"/>
        </w:rPr>
      </w:pPr>
      <w:r w:rsidRPr="00E71047">
        <w:rPr>
          <w:rFonts w:ascii="Arial" w:hAnsi="Arial" w:cs="Arial"/>
        </w:rPr>
        <w:t>F</w:t>
      </w:r>
      <w:r w:rsidR="00AC6A11" w:rsidRPr="00E71047">
        <w:rPr>
          <w:rFonts w:ascii="Arial" w:hAnsi="Arial" w:cs="Arial"/>
        </w:rPr>
        <w:t xml:space="preserve">unding and resources </w:t>
      </w:r>
      <w:r w:rsidR="00A94BBA" w:rsidRPr="00E71047">
        <w:rPr>
          <w:rFonts w:ascii="Arial" w:hAnsi="Arial" w:cs="Arial"/>
        </w:rPr>
        <w:t xml:space="preserve">may be more readily </w:t>
      </w:r>
      <w:r w:rsidR="00AC6A11" w:rsidRPr="00E71047">
        <w:rPr>
          <w:rFonts w:ascii="Arial" w:hAnsi="Arial" w:cs="Arial"/>
        </w:rPr>
        <w:t>av</w:t>
      </w:r>
      <w:r w:rsidR="00A94BBA" w:rsidRPr="00E71047">
        <w:rPr>
          <w:rFonts w:ascii="Arial" w:hAnsi="Arial" w:cs="Arial"/>
        </w:rPr>
        <w:t>ailable in larger libraries than</w:t>
      </w:r>
      <w:r w:rsidR="00AC6A11" w:rsidRPr="00E71047">
        <w:rPr>
          <w:rFonts w:ascii="Arial" w:hAnsi="Arial" w:cs="Arial"/>
        </w:rPr>
        <w:t xml:space="preserve"> </w:t>
      </w:r>
      <w:r w:rsidR="00A94BBA" w:rsidRPr="00E71047">
        <w:rPr>
          <w:rFonts w:ascii="Arial" w:hAnsi="Arial" w:cs="Arial"/>
        </w:rPr>
        <w:t>in smaller libraries</w:t>
      </w:r>
      <w:r w:rsidR="00550384" w:rsidRPr="00E71047">
        <w:rPr>
          <w:rFonts w:ascii="Arial" w:hAnsi="Arial" w:cs="Arial"/>
        </w:rPr>
        <w:t>. T</w:t>
      </w:r>
      <w:r w:rsidR="00A94BBA" w:rsidRPr="00E71047">
        <w:rPr>
          <w:rFonts w:ascii="Arial" w:hAnsi="Arial" w:cs="Arial"/>
        </w:rPr>
        <w:t xml:space="preserve">his </w:t>
      </w:r>
      <w:r w:rsidR="00A561A4" w:rsidRPr="00E71047">
        <w:rPr>
          <w:rFonts w:ascii="Arial" w:hAnsi="Arial" w:cs="Arial"/>
        </w:rPr>
        <w:t>may</w:t>
      </w:r>
      <w:r w:rsidR="00A94BBA" w:rsidRPr="00E71047">
        <w:rPr>
          <w:rFonts w:ascii="Arial" w:hAnsi="Arial" w:cs="Arial"/>
        </w:rPr>
        <w:t xml:space="preserve"> explain why those serving a smaller population </w:t>
      </w:r>
      <w:r w:rsidR="00550384" w:rsidRPr="00E71047">
        <w:rPr>
          <w:rFonts w:ascii="Arial" w:hAnsi="Arial" w:cs="Arial"/>
        </w:rPr>
        <w:t>cannot</w:t>
      </w:r>
      <w:r w:rsidR="00A94BBA" w:rsidRPr="00E71047">
        <w:rPr>
          <w:rFonts w:ascii="Arial" w:hAnsi="Arial" w:cs="Arial"/>
        </w:rPr>
        <w:t xml:space="preserve"> </w:t>
      </w:r>
      <w:r w:rsidRPr="00E71047">
        <w:rPr>
          <w:rFonts w:ascii="Arial" w:hAnsi="Arial" w:cs="Arial"/>
        </w:rPr>
        <w:t>provide all</w:t>
      </w:r>
      <w:r w:rsidR="00A94BBA" w:rsidRPr="00E71047">
        <w:rPr>
          <w:rFonts w:ascii="Arial" w:hAnsi="Arial" w:cs="Arial"/>
        </w:rPr>
        <w:t xml:space="preserve"> accessible options (e.g. providing DAISY players) for patrons. </w:t>
      </w:r>
    </w:p>
    <w:p w14:paraId="65F5AC7B" w14:textId="6C64D196" w:rsidR="00376A21" w:rsidRPr="00E71047" w:rsidRDefault="00A8044D" w:rsidP="005358E7">
      <w:pPr>
        <w:pStyle w:val="Quote"/>
        <w:ind w:left="567" w:right="713"/>
        <w:rPr>
          <w:rFonts w:ascii="Arial" w:hAnsi="Arial" w:cs="Arial"/>
        </w:rPr>
      </w:pPr>
      <w:r w:rsidRPr="00E71047">
        <w:rPr>
          <w:rFonts w:ascii="Arial" w:hAnsi="Arial" w:cs="Arial"/>
        </w:rPr>
        <w:t>“</w:t>
      </w:r>
      <w:r w:rsidR="00AC6A11" w:rsidRPr="00E71047">
        <w:rPr>
          <w:rFonts w:ascii="Arial" w:hAnsi="Arial" w:cs="Arial"/>
        </w:rPr>
        <w:t xml:space="preserve">… As an administrator, I am looking for what needs to be done to comply and to serve our community, recognizing that we are a small </w:t>
      </w:r>
      <w:r w:rsidR="00A561A4" w:rsidRPr="00E71047">
        <w:rPr>
          <w:rFonts w:ascii="Arial" w:hAnsi="Arial" w:cs="Arial"/>
        </w:rPr>
        <w:t>library with limited resources</w:t>
      </w:r>
      <w:r w:rsidR="00AC6A11" w:rsidRPr="00E71047">
        <w:rPr>
          <w:rFonts w:ascii="Arial" w:hAnsi="Arial" w:cs="Arial"/>
        </w:rPr>
        <w:t>…</w:t>
      </w:r>
      <w:r w:rsidRPr="00E71047">
        <w:rPr>
          <w:rFonts w:ascii="Arial" w:hAnsi="Arial" w:cs="Arial"/>
        </w:rPr>
        <w:t>”</w:t>
      </w:r>
    </w:p>
    <w:p w14:paraId="144CEB90" w14:textId="4D438A09" w:rsidR="00376A21" w:rsidRPr="00E71047" w:rsidRDefault="00A8044D" w:rsidP="00550384">
      <w:pPr>
        <w:pStyle w:val="Quote"/>
        <w:ind w:left="567" w:right="713"/>
        <w:rPr>
          <w:rFonts w:ascii="Arial" w:hAnsi="Arial" w:cs="Arial"/>
        </w:rPr>
      </w:pPr>
      <w:r w:rsidRPr="00E71047">
        <w:rPr>
          <w:rFonts w:ascii="Arial" w:hAnsi="Arial" w:cs="Arial"/>
        </w:rPr>
        <w:t>“</w:t>
      </w:r>
      <w:r w:rsidR="009A30CE" w:rsidRPr="00E71047">
        <w:rPr>
          <w:rFonts w:ascii="Arial" w:hAnsi="Arial" w:cs="Arial"/>
        </w:rPr>
        <w:t>We are a small library with a smaller budget. We cannot afford to do much upgrading or purchasing of new equipment. We would need some funding.</w:t>
      </w:r>
      <w:r w:rsidRPr="00E71047">
        <w:rPr>
          <w:rFonts w:ascii="Arial" w:hAnsi="Arial" w:cs="Arial"/>
        </w:rPr>
        <w:t>”</w:t>
      </w:r>
    </w:p>
    <w:p w14:paraId="5124837A" w14:textId="3313502A" w:rsidR="00376A21" w:rsidRPr="00E71047" w:rsidRDefault="00376A21" w:rsidP="00A17B5D">
      <w:pPr>
        <w:pStyle w:val="Heading4"/>
        <w:rPr>
          <w:rFonts w:ascii="Arial" w:hAnsi="Arial" w:cs="Arial"/>
        </w:rPr>
      </w:pPr>
      <w:r w:rsidRPr="00E71047">
        <w:rPr>
          <w:rFonts w:ascii="Arial" w:hAnsi="Arial" w:cs="Arial"/>
        </w:rPr>
        <w:t>Provinces/territories with legislation vs. those without</w:t>
      </w:r>
    </w:p>
    <w:p w14:paraId="6817F5CF" w14:textId="0FCBAC61" w:rsidR="00831E46" w:rsidRPr="00E71047" w:rsidRDefault="00831E46" w:rsidP="00550384">
      <w:pPr>
        <w:rPr>
          <w:rFonts w:ascii="Arial" w:hAnsi="Arial" w:cs="Arial"/>
        </w:rPr>
      </w:pPr>
      <w:r w:rsidRPr="00E71047">
        <w:rPr>
          <w:rFonts w:ascii="Arial" w:hAnsi="Arial" w:cs="Arial"/>
        </w:rPr>
        <w:t>This section compares res</w:t>
      </w:r>
      <w:r w:rsidR="00140993" w:rsidRPr="00E71047">
        <w:rPr>
          <w:rFonts w:ascii="Arial" w:hAnsi="Arial" w:cs="Arial"/>
        </w:rPr>
        <w:t xml:space="preserve">pondents who work in provinces </w:t>
      </w:r>
      <w:r w:rsidR="00DF61F7" w:rsidRPr="00E71047">
        <w:rPr>
          <w:rFonts w:ascii="Arial" w:hAnsi="Arial" w:cs="Arial"/>
        </w:rPr>
        <w:t>that ha</w:t>
      </w:r>
      <w:r w:rsidR="00550384" w:rsidRPr="00E71047">
        <w:rPr>
          <w:rFonts w:ascii="Arial" w:hAnsi="Arial" w:cs="Arial"/>
        </w:rPr>
        <w:t>ve</w:t>
      </w:r>
      <w:r w:rsidR="00DF61F7" w:rsidRPr="00E71047">
        <w:rPr>
          <w:rFonts w:ascii="Arial" w:hAnsi="Arial" w:cs="Arial"/>
        </w:rPr>
        <w:t xml:space="preserve"> passed or proposed</w:t>
      </w:r>
      <w:r w:rsidRPr="00E71047">
        <w:rPr>
          <w:rFonts w:ascii="Arial" w:hAnsi="Arial" w:cs="Arial"/>
        </w:rPr>
        <w:t xml:space="preserve"> accessibility legislation against</w:t>
      </w:r>
      <w:r w:rsidR="00DF61F7" w:rsidRPr="00E71047">
        <w:rPr>
          <w:rFonts w:ascii="Arial" w:hAnsi="Arial" w:cs="Arial"/>
        </w:rPr>
        <w:t xml:space="preserve"> the responses of</w:t>
      </w:r>
      <w:r w:rsidRPr="00E71047">
        <w:rPr>
          <w:rFonts w:ascii="Arial" w:hAnsi="Arial" w:cs="Arial"/>
        </w:rPr>
        <w:t xml:space="preserve"> those who work in provinces/territories that do not</w:t>
      </w:r>
      <w:r w:rsidR="00140993" w:rsidRPr="00E71047">
        <w:rPr>
          <w:rFonts w:ascii="Arial" w:hAnsi="Arial" w:cs="Arial"/>
        </w:rPr>
        <w:t xml:space="preserve"> (there are currently no territories with current or upcoming accessibility legislation)</w:t>
      </w:r>
      <w:r w:rsidRPr="00E71047">
        <w:rPr>
          <w:rFonts w:ascii="Arial" w:hAnsi="Arial" w:cs="Arial"/>
        </w:rPr>
        <w:t xml:space="preserve">. The purpose of this data gathering is to see if people who live in those provinces are more knowledgeable about accessibility and if their libraries are more accessible than their counterparts. </w:t>
      </w:r>
      <w:r w:rsidR="00DD4E7A" w:rsidRPr="00E71047">
        <w:rPr>
          <w:rFonts w:ascii="Arial" w:hAnsi="Arial" w:cs="Arial"/>
        </w:rPr>
        <w:t xml:space="preserve">Filters were created in Simple </w:t>
      </w:r>
      <w:r w:rsidR="00550384" w:rsidRPr="00E71047">
        <w:rPr>
          <w:rFonts w:ascii="Arial" w:hAnsi="Arial" w:cs="Arial"/>
        </w:rPr>
        <w:t>S</w:t>
      </w:r>
      <w:r w:rsidR="00DD4E7A" w:rsidRPr="00E71047">
        <w:rPr>
          <w:rFonts w:ascii="Arial" w:hAnsi="Arial" w:cs="Arial"/>
        </w:rPr>
        <w:t xml:space="preserve">urvey for the two groups, by separating the respondent’s location using the question that asked what treaty territory/homeland/province/territory they worked in, so all respondents that identified working in provinces that have legislation were grouped in one filter (and vice versa for those in provinces/territories without legislation). </w:t>
      </w:r>
      <w:r w:rsidRPr="00E71047">
        <w:rPr>
          <w:rFonts w:ascii="Arial" w:hAnsi="Arial" w:cs="Arial"/>
        </w:rPr>
        <w:t xml:space="preserve">There are four provinces </w:t>
      </w:r>
      <w:r w:rsidR="00DD4E7A" w:rsidRPr="00E71047">
        <w:rPr>
          <w:rFonts w:ascii="Arial" w:hAnsi="Arial" w:cs="Arial"/>
        </w:rPr>
        <w:t>with</w:t>
      </w:r>
      <w:r w:rsidRPr="00E71047">
        <w:rPr>
          <w:rFonts w:ascii="Arial" w:hAnsi="Arial" w:cs="Arial"/>
        </w:rPr>
        <w:t xml:space="preserve"> current</w:t>
      </w:r>
      <w:r w:rsidR="00550384" w:rsidRPr="00E71047">
        <w:rPr>
          <w:rFonts w:ascii="Arial" w:hAnsi="Arial" w:cs="Arial"/>
        </w:rPr>
        <w:t xml:space="preserve"> legislation and on</w:t>
      </w:r>
      <w:r w:rsidRPr="00E71047">
        <w:rPr>
          <w:rFonts w:ascii="Arial" w:hAnsi="Arial" w:cs="Arial"/>
        </w:rPr>
        <w:t>e with proposed accessibility legislation</w:t>
      </w:r>
      <w:r w:rsidR="00061A3F" w:rsidRPr="00E71047">
        <w:rPr>
          <w:rFonts w:ascii="Arial" w:hAnsi="Arial" w:cs="Arial"/>
        </w:rPr>
        <w:t xml:space="preserve"> (Doyle, 2021)</w:t>
      </w:r>
      <w:r w:rsidRPr="00E71047">
        <w:rPr>
          <w:rFonts w:ascii="Arial" w:hAnsi="Arial" w:cs="Arial"/>
        </w:rPr>
        <w:t xml:space="preserve">. They are: </w:t>
      </w:r>
    </w:p>
    <w:p w14:paraId="3438190C" w14:textId="13A0CBF9" w:rsidR="00831E46" w:rsidRPr="00E71047" w:rsidRDefault="00831E46" w:rsidP="00306E98">
      <w:pPr>
        <w:pStyle w:val="ListParagraph"/>
        <w:numPr>
          <w:ilvl w:val="0"/>
          <w:numId w:val="7"/>
        </w:numPr>
        <w:rPr>
          <w:rFonts w:ascii="Arial" w:hAnsi="Arial" w:cs="Arial"/>
        </w:rPr>
      </w:pPr>
      <w:r w:rsidRPr="00E71047">
        <w:rPr>
          <w:rFonts w:ascii="Arial" w:hAnsi="Arial" w:cs="Arial"/>
        </w:rPr>
        <w:t>Accessibility for Ontarians with Disabilities Act (AODA) became law in 2005.</w:t>
      </w:r>
    </w:p>
    <w:p w14:paraId="47E37CDF" w14:textId="1ABDD4EB" w:rsidR="00831E46" w:rsidRPr="00E71047" w:rsidRDefault="00831E46" w:rsidP="00306E98">
      <w:pPr>
        <w:pStyle w:val="ListParagraph"/>
        <w:numPr>
          <w:ilvl w:val="0"/>
          <w:numId w:val="7"/>
        </w:numPr>
        <w:rPr>
          <w:rFonts w:ascii="Arial" w:hAnsi="Arial" w:cs="Arial"/>
        </w:rPr>
      </w:pPr>
      <w:r w:rsidRPr="00E71047">
        <w:rPr>
          <w:rFonts w:ascii="Arial" w:hAnsi="Arial" w:cs="Arial"/>
        </w:rPr>
        <w:t>The Accessibility for Manitobans Act (AMA) became law in 2013.</w:t>
      </w:r>
    </w:p>
    <w:p w14:paraId="373562C2" w14:textId="7F9DFD74" w:rsidR="00831E46" w:rsidRPr="00E71047" w:rsidRDefault="00831E46" w:rsidP="00306E98">
      <w:pPr>
        <w:pStyle w:val="ListParagraph"/>
        <w:numPr>
          <w:ilvl w:val="0"/>
          <w:numId w:val="7"/>
        </w:numPr>
        <w:rPr>
          <w:rFonts w:ascii="Arial" w:hAnsi="Arial" w:cs="Arial"/>
        </w:rPr>
      </w:pPr>
      <w:r w:rsidRPr="00E71047">
        <w:rPr>
          <w:rFonts w:ascii="Arial" w:hAnsi="Arial" w:cs="Arial"/>
        </w:rPr>
        <w:t xml:space="preserve">Nova Scotia Accessibility Act became law in 2017. </w:t>
      </w:r>
    </w:p>
    <w:p w14:paraId="69E0BE04" w14:textId="77777777" w:rsidR="00831E46" w:rsidRPr="00E71047" w:rsidRDefault="00831E46" w:rsidP="00306E98">
      <w:pPr>
        <w:pStyle w:val="ListParagraph"/>
        <w:numPr>
          <w:ilvl w:val="0"/>
          <w:numId w:val="7"/>
        </w:numPr>
        <w:rPr>
          <w:rFonts w:ascii="Arial" w:hAnsi="Arial" w:cs="Arial"/>
        </w:rPr>
      </w:pPr>
      <w:r w:rsidRPr="00E71047">
        <w:rPr>
          <w:rFonts w:ascii="Arial" w:hAnsi="Arial" w:cs="Arial"/>
        </w:rPr>
        <w:t xml:space="preserve">Quebec’s Act to Secure Handicapped Persons in the Exercise of their Rights with a View to Achieving Social, School and Workplace Integration became a law in 1978 (amended in 2004). </w:t>
      </w:r>
    </w:p>
    <w:p w14:paraId="4B0237A9" w14:textId="42DB6553" w:rsidR="00885D19" w:rsidRPr="00E71047" w:rsidRDefault="00550384" w:rsidP="00306E98">
      <w:pPr>
        <w:pStyle w:val="ListParagraph"/>
        <w:numPr>
          <w:ilvl w:val="0"/>
          <w:numId w:val="7"/>
        </w:numPr>
        <w:rPr>
          <w:rFonts w:ascii="Arial" w:hAnsi="Arial" w:cs="Arial"/>
        </w:rPr>
      </w:pPr>
      <w:r w:rsidRPr="00E71047">
        <w:rPr>
          <w:rFonts w:ascii="Arial" w:hAnsi="Arial" w:cs="Arial"/>
        </w:rPr>
        <w:t>The a</w:t>
      </w:r>
      <w:r w:rsidR="00831E46" w:rsidRPr="00E71047">
        <w:rPr>
          <w:rFonts w:ascii="Arial" w:hAnsi="Arial" w:cs="Arial"/>
        </w:rPr>
        <w:t xml:space="preserve">ccessible British Columbia Act (Bill 6) </w:t>
      </w:r>
      <w:r w:rsidRPr="00E71047">
        <w:rPr>
          <w:rFonts w:ascii="Arial" w:hAnsi="Arial" w:cs="Arial"/>
        </w:rPr>
        <w:t xml:space="preserve">was </w:t>
      </w:r>
      <w:r w:rsidR="00831E46" w:rsidRPr="00E71047">
        <w:rPr>
          <w:rFonts w:ascii="Arial" w:hAnsi="Arial" w:cs="Arial"/>
        </w:rPr>
        <w:t xml:space="preserve">proposed in 2021. </w:t>
      </w:r>
    </w:p>
    <w:p w14:paraId="27F3F561" w14:textId="75ED5F4B" w:rsidR="0086103B" w:rsidRPr="00E71047" w:rsidRDefault="00A561A4" w:rsidP="00550384">
      <w:pPr>
        <w:rPr>
          <w:rFonts w:ascii="Arial" w:hAnsi="Arial" w:cs="Arial"/>
        </w:rPr>
      </w:pPr>
      <w:r w:rsidRPr="00E71047">
        <w:rPr>
          <w:rFonts w:ascii="Arial" w:hAnsi="Arial" w:cs="Arial"/>
        </w:rPr>
        <w:t>75</w:t>
      </w:r>
      <w:r w:rsidR="00376A21" w:rsidRPr="00E71047">
        <w:rPr>
          <w:rFonts w:ascii="Arial" w:hAnsi="Arial" w:cs="Arial"/>
        </w:rPr>
        <w:t xml:space="preserve">% of respondents are located in a province with accessibility legislation, </w:t>
      </w:r>
      <w:r w:rsidRPr="00E71047">
        <w:rPr>
          <w:rFonts w:ascii="Arial" w:hAnsi="Arial" w:cs="Arial"/>
        </w:rPr>
        <w:t>25</w:t>
      </w:r>
      <w:r w:rsidR="00376A21" w:rsidRPr="00E71047">
        <w:rPr>
          <w:rFonts w:ascii="Arial" w:hAnsi="Arial" w:cs="Arial"/>
        </w:rPr>
        <w:t>% of respondents are located in a province</w:t>
      </w:r>
      <w:r w:rsidR="00831E46" w:rsidRPr="00E71047">
        <w:rPr>
          <w:rFonts w:ascii="Arial" w:hAnsi="Arial" w:cs="Arial"/>
        </w:rPr>
        <w:t>/territory</w:t>
      </w:r>
      <w:r w:rsidR="00376A21" w:rsidRPr="00E71047">
        <w:rPr>
          <w:rFonts w:ascii="Arial" w:hAnsi="Arial" w:cs="Arial"/>
        </w:rPr>
        <w:t xml:space="preserve"> that does not currently have provin</w:t>
      </w:r>
      <w:r w:rsidR="0086103B" w:rsidRPr="00E71047">
        <w:rPr>
          <w:rFonts w:ascii="Arial" w:hAnsi="Arial" w:cs="Arial"/>
        </w:rPr>
        <w:t>cial accessibility legislation. The statistics between the two groups are general</w:t>
      </w:r>
      <w:r w:rsidR="00675A0A" w:rsidRPr="00E71047">
        <w:rPr>
          <w:rFonts w:ascii="Arial" w:hAnsi="Arial" w:cs="Arial"/>
        </w:rPr>
        <w:t xml:space="preserve">ly similar (within 10%). </w:t>
      </w:r>
      <w:r w:rsidR="00141881" w:rsidRPr="00E71047">
        <w:rPr>
          <w:rFonts w:ascii="Arial" w:hAnsi="Arial" w:cs="Arial"/>
        </w:rPr>
        <w:t>However,</w:t>
      </w:r>
      <w:r w:rsidR="00675A0A" w:rsidRPr="00E71047">
        <w:rPr>
          <w:rFonts w:ascii="Arial" w:hAnsi="Arial" w:cs="Arial"/>
        </w:rPr>
        <w:t xml:space="preserve"> </w:t>
      </w:r>
      <w:r w:rsidR="00376A21" w:rsidRPr="00E71047">
        <w:rPr>
          <w:rFonts w:ascii="Arial" w:hAnsi="Arial" w:cs="Arial"/>
        </w:rPr>
        <w:t>respondents in provinces/ter</w:t>
      </w:r>
      <w:r w:rsidR="00831E46" w:rsidRPr="00E71047">
        <w:rPr>
          <w:rFonts w:ascii="Arial" w:hAnsi="Arial" w:cs="Arial"/>
        </w:rPr>
        <w:t xml:space="preserve">ritories with legislation </w:t>
      </w:r>
      <w:r w:rsidR="00376A21" w:rsidRPr="00E71047">
        <w:rPr>
          <w:rFonts w:ascii="Arial" w:hAnsi="Arial" w:cs="Arial"/>
        </w:rPr>
        <w:t xml:space="preserve">statistically </w:t>
      </w:r>
      <w:r w:rsidR="00831E46" w:rsidRPr="00E71047">
        <w:rPr>
          <w:rFonts w:ascii="Arial" w:hAnsi="Arial" w:cs="Arial"/>
        </w:rPr>
        <w:t>selected “I don’t know” less frequently than</w:t>
      </w:r>
      <w:r w:rsidR="00376A21" w:rsidRPr="00E71047">
        <w:rPr>
          <w:rFonts w:ascii="Arial" w:hAnsi="Arial" w:cs="Arial"/>
        </w:rPr>
        <w:t xml:space="preserve"> those in provinces without legislation</w:t>
      </w:r>
      <w:r w:rsidR="00DD4E7A" w:rsidRPr="00E71047">
        <w:rPr>
          <w:rFonts w:ascii="Arial" w:hAnsi="Arial" w:cs="Arial"/>
        </w:rPr>
        <w:t xml:space="preserve"> (they still selected this option, just at a lesser percentage rate)</w:t>
      </w:r>
      <w:r w:rsidR="00376A21" w:rsidRPr="00E71047">
        <w:rPr>
          <w:rFonts w:ascii="Arial" w:hAnsi="Arial" w:cs="Arial"/>
        </w:rPr>
        <w:t xml:space="preserve">. </w:t>
      </w:r>
    </w:p>
    <w:p w14:paraId="6B2E673F" w14:textId="41C83134" w:rsidR="000C6657" w:rsidRPr="00E71047" w:rsidRDefault="004B5A4A" w:rsidP="000C6657">
      <w:pPr>
        <w:rPr>
          <w:rFonts w:ascii="Arial" w:hAnsi="Arial" w:cs="Arial"/>
        </w:rPr>
      </w:pPr>
      <w:r w:rsidRPr="00E71047">
        <w:rPr>
          <w:rFonts w:ascii="Arial" w:hAnsi="Arial" w:cs="Arial"/>
        </w:rPr>
        <w:lastRenderedPageBreak/>
        <w:t xml:space="preserve">For the question, </w:t>
      </w:r>
      <w:r w:rsidR="00140993" w:rsidRPr="00E71047">
        <w:rPr>
          <w:rFonts w:ascii="Arial" w:hAnsi="Arial" w:cs="Arial"/>
        </w:rPr>
        <w:t>“</w:t>
      </w:r>
      <w:r w:rsidRPr="00E71047">
        <w:rPr>
          <w:rFonts w:ascii="Arial" w:hAnsi="Arial" w:cs="Arial"/>
        </w:rPr>
        <w:t>w</w:t>
      </w:r>
      <w:r w:rsidR="0086103B" w:rsidRPr="00E71047">
        <w:rPr>
          <w:rFonts w:ascii="Arial" w:hAnsi="Arial" w:cs="Arial"/>
        </w:rPr>
        <w:t>hat training do you think public library staff should receive to best serve patrons with disabilities?</w:t>
      </w:r>
      <w:r w:rsidR="00140993" w:rsidRPr="00E71047">
        <w:rPr>
          <w:rFonts w:ascii="Arial" w:hAnsi="Arial" w:cs="Arial"/>
        </w:rPr>
        <w:t>” t</w:t>
      </w:r>
      <w:r w:rsidRPr="00E71047">
        <w:rPr>
          <w:rFonts w:ascii="Arial" w:hAnsi="Arial" w:cs="Arial"/>
        </w:rPr>
        <w:t>he responses were v</w:t>
      </w:r>
      <w:r w:rsidR="0086103B" w:rsidRPr="00E71047">
        <w:rPr>
          <w:rFonts w:ascii="Arial" w:hAnsi="Arial" w:cs="Arial"/>
        </w:rPr>
        <w:t xml:space="preserve">ery similar </w:t>
      </w:r>
      <w:r w:rsidR="007121BA" w:rsidRPr="00E71047">
        <w:rPr>
          <w:rFonts w:ascii="Arial" w:hAnsi="Arial" w:cs="Arial"/>
        </w:rPr>
        <w:t>between the two groups (</w:t>
      </w:r>
      <w:r w:rsidR="0086103B" w:rsidRPr="00E71047">
        <w:rPr>
          <w:rFonts w:ascii="Arial" w:hAnsi="Arial" w:cs="Arial"/>
        </w:rPr>
        <w:t>all options were within 10% points</w:t>
      </w:r>
      <w:r w:rsidR="007121BA" w:rsidRPr="00E71047">
        <w:rPr>
          <w:rFonts w:ascii="Arial" w:hAnsi="Arial" w:cs="Arial"/>
        </w:rPr>
        <w:t>)</w:t>
      </w:r>
      <w:r w:rsidR="0086103B" w:rsidRPr="00E71047">
        <w:rPr>
          <w:rFonts w:ascii="Arial" w:hAnsi="Arial" w:cs="Arial"/>
        </w:rPr>
        <w:t>. </w:t>
      </w:r>
      <w:r w:rsidR="000C6657" w:rsidRPr="00E71047">
        <w:rPr>
          <w:rFonts w:ascii="Arial" w:hAnsi="Arial" w:cs="Arial"/>
        </w:rPr>
        <w:t xml:space="preserve">The top three </w:t>
      </w:r>
      <w:r w:rsidR="00550384" w:rsidRPr="00E71047">
        <w:rPr>
          <w:rFonts w:ascii="Arial" w:hAnsi="Arial" w:cs="Arial"/>
        </w:rPr>
        <w:t>choice</w:t>
      </w:r>
      <w:r w:rsidR="000C6657" w:rsidRPr="00E71047">
        <w:rPr>
          <w:rFonts w:ascii="Arial" w:hAnsi="Arial" w:cs="Arial"/>
        </w:rPr>
        <w:t xml:space="preserve">s were the same for both groups. </w:t>
      </w:r>
    </w:p>
    <w:tbl>
      <w:tblPr>
        <w:tblStyle w:val="MediumShading1-Accent1"/>
        <w:tblW w:w="0" w:type="auto"/>
        <w:tblLook w:val="04A0" w:firstRow="1" w:lastRow="0" w:firstColumn="1" w:lastColumn="0" w:noHBand="0" w:noVBand="1"/>
        <w:tblCaption w:val="Library Staff Training Options (comparision between those in libraries with and without legislation)"/>
        <w:tblDescription w:val="This table has three columns. The first column lists the library staff training options. The second and third columns have the response rate for libraries with and without accessibility legislation. "/>
      </w:tblPr>
      <w:tblGrid>
        <w:gridCol w:w="4777"/>
        <w:gridCol w:w="2500"/>
        <w:gridCol w:w="2063"/>
      </w:tblGrid>
      <w:tr w:rsidR="00BB67B4" w:rsidRPr="00E71047" w14:paraId="20C972E3"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28" w:type="dxa"/>
          </w:tcPr>
          <w:p w14:paraId="0EBA39B4" w14:textId="58E86384" w:rsidR="000C6657" w:rsidRPr="00E71047" w:rsidRDefault="000C6657" w:rsidP="006C0025">
            <w:pPr>
              <w:rPr>
                <w:rFonts w:ascii="Arial" w:hAnsi="Arial" w:cs="Arial"/>
              </w:rPr>
            </w:pPr>
            <w:r w:rsidRPr="00E71047">
              <w:rPr>
                <w:rFonts w:ascii="Arial" w:hAnsi="Arial" w:cs="Arial"/>
              </w:rPr>
              <w:t>Library Staff Training Options</w:t>
            </w:r>
          </w:p>
        </w:tc>
        <w:tc>
          <w:tcPr>
            <w:tcW w:w="2551" w:type="dxa"/>
          </w:tcPr>
          <w:p w14:paraId="1944683D" w14:textId="2D282C06" w:rsidR="000C6657" w:rsidRPr="00E71047" w:rsidRDefault="00BB67B4"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With</w:t>
            </w:r>
            <w:r w:rsidR="000C6657" w:rsidRPr="00E71047">
              <w:rPr>
                <w:rFonts w:ascii="Arial" w:hAnsi="Arial" w:cs="Arial"/>
              </w:rPr>
              <w:t xml:space="preserve"> Legislation</w:t>
            </w:r>
          </w:p>
        </w:tc>
        <w:tc>
          <w:tcPr>
            <w:tcW w:w="2097" w:type="dxa"/>
          </w:tcPr>
          <w:p w14:paraId="705FA853" w14:textId="6AA41CB6" w:rsidR="000C6657" w:rsidRPr="00E71047" w:rsidRDefault="00BB67B4"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Without</w:t>
            </w:r>
            <w:r w:rsidR="000C6657" w:rsidRPr="00E71047">
              <w:rPr>
                <w:rFonts w:ascii="Arial" w:hAnsi="Arial" w:cs="Arial"/>
              </w:rPr>
              <w:t xml:space="preserve"> legislation</w:t>
            </w:r>
          </w:p>
        </w:tc>
      </w:tr>
      <w:tr w:rsidR="00BB67B4" w:rsidRPr="00E71047" w14:paraId="57DD2446" w14:textId="77777777" w:rsidTr="00A56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B493652" w14:textId="295BA4E8" w:rsidR="000C6657" w:rsidRPr="00E71047" w:rsidRDefault="000C6657" w:rsidP="006C0025">
            <w:pPr>
              <w:rPr>
                <w:rFonts w:ascii="Arial" w:hAnsi="Arial" w:cs="Arial"/>
                <w:b w:val="0"/>
              </w:rPr>
            </w:pPr>
            <w:r w:rsidRPr="00E71047">
              <w:rPr>
                <w:rFonts w:ascii="Arial" w:hAnsi="Arial" w:cs="Arial"/>
                <w:b w:val="0"/>
              </w:rPr>
              <w:t>How to help people with disabilities access library service</w:t>
            </w:r>
          </w:p>
        </w:tc>
        <w:tc>
          <w:tcPr>
            <w:tcW w:w="2551" w:type="dxa"/>
          </w:tcPr>
          <w:p w14:paraId="72B5C90B" w14:textId="62006BEE" w:rsidR="000C6657" w:rsidRPr="00E71047"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88</w:t>
            </w:r>
            <w:r w:rsidR="000C6657" w:rsidRPr="00E71047">
              <w:rPr>
                <w:rFonts w:ascii="Arial" w:hAnsi="Arial" w:cs="Arial"/>
              </w:rPr>
              <w:t>%</w:t>
            </w:r>
          </w:p>
        </w:tc>
        <w:tc>
          <w:tcPr>
            <w:tcW w:w="2097" w:type="dxa"/>
          </w:tcPr>
          <w:p w14:paraId="42EEA282" w14:textId="5BDD11B5" w:rsidR="000C6657" w:rsidRPr="00E71047"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83</w:t>
            </w:r>
            <w:r w:rsidR="000C6657" w:rsidRPr="00E71047">
              <w:rPr>
                <w:rFonts w:ascii="Arial" w:hAnsi="Arial" w:cs="Arial"/>
              </w:rPr>
              <w:t>%</w:t>
            </w:r>
          </w:p>
        </w:tc>
      </w:tr>
      <w:tr w:rsidR="00BB67B4" w:rsidRPr="00E71047" w14:paraId="21FE6D72" w14:textId="77777777" w:rsidTr="00A56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9C58378" w14:textId="7FC07A06" w:rsidR="000C6657" w:rsidRPr="00E71047" w:rsidRDefault="000C6657" w:rsidP="006C0025">
            <w:pPr>
              <w:rPr>
                <w:rFonts w:ascii="Arial" w:hAnsi="Arial" w:cs="Arial"/>
                <w:b w:val="0"/>
              </w:rPr>
            </w:pPr>
            <w:r w:rsidRPr="00E71047">
              <w:rPr>
                <w:rFonts w:ascii="Arial" w:hAnsi="Arial" w:cs="Arial"/>
                <w:b w:val="0"/>
              </w:rPr>
              <w:t>How to use assistive technologies</w:t>
            </w:r>
          </w:p>
        </w:tc>
        <w:tc>
          <w:tcPr>
            <w:tcW w:w="2551" w:type="dxa"/>
          </w:tcPr>
          <w:p w14:paraId="09517DF8" w14:textId="4746FFC3" w:rsidR="000C6657" w:rsidRPr="00E71047"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82</w:t>
            </w:r>
            <w:r w:rsidR="000C6657" w:rsidRPr="00E71047">
              <w:rPr>
                <w:rFonts w:ascii="Arial" w:hAnsi="Arial" w:cs="Arial"/>
              </w:rPr>
              <w:t>%</w:t>
            </w:r>
          </w:p>
        </w:tc>
        <w:tc>
          <w:tcPr>
            <w:tcW w:w="2097" w:type="dxa"/>
          </w:tcPr>
          <w:p w14:paraId="165A51BD" w14:textId="6E1197A1" w:rsidR="000C6657" w:rsidRPr="00E71047"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79</w:t>
            </w:r>
            <w:r w:rsidR="000C6657" w:rsidRPr="00E71047">
              <w:rPr>
                <w:rFonts w:ascii="Arial" w:hAnsi="Arial" w:cs="Arial"/>
              </w:rPr>
              <w:t>%</w:t>
            </w:r>
          </w:p>
        </w:tc>
      </w:tr>
      <w:tr w:rsidR="00BB67B4" w:rsidRPr="00E71047" w14:paraId="0783733B" w14:textId="77777777" w:rsidTr="00A56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8B96137" w14:textId="17291EB7" w:rsidR="000C6657" w:rsidRPr="00E71047" w:rsidRDefault="000C6657" w:rsidP="006C0025">
            <w:pPr>
              <w:rPr>
                <w:rFonts w:ascii="Arial" w:hAnsi="Arial" w:cs="Arial"/>
                <w:b w:val="0"/>
              </w:rPr>
            </w:pPr>
            <w:r w:rsidRPr="00E71047">
              <w:rPr>
                <w:rFonts w:ascii="Arial" w:hAnsi="Arial" w:cs="Arial"/>
                <w:b w:val="0"/>
              </w:rPr>
              <w:t xml:space="preserve">Sensitivity training </w:t>
            </w:r>
          </w:p>
        </w:tc>
        <w:tc>
          <w:tcPr>
            <w:tcW w:w="2551" w:type="dxa"/>
          </w:tcPr>
          <w:p w14:paraId="3AD35AAA" w14:textId="1B6B43E5" w:rsidR="000C6657" w:rsidRPr="00E71047" w:rsidRDefault="000C6657"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67%</w:t>
            </w:r>
          </w:p>
        </w:tc>
        <w:tc>
          <w:tcPr>
            <w:tcW w:w="2097" w:type="dxa"/>
          </w:tcPr>
          <w:p w14:paraId="594A03DF" w14:textId="07BAB493" w:rsidR="000C6657" w:rsidRPr="00E71047"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60</w:t>
            </w:r>
            <w:r w:rsidR="000C6657" w:rsidRPr="00E71047">
              <w:rPr>
                <w:rFonts w:ascii="Arial" w:hAnsi="Arial" w:cs="Arial"/>
              </w:rPr>
              <w:t>%</w:t>
            </w:r>
          </w:p>
        </w:tc>
      </w:tr>
      <w:tr w:rsidR="00A561A4" w:rsidRPr="00E71047" w14:paraId="59151AD4" w14:textId="77777777" w:rsidTr="00A561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377CC2B" w14:textId="19B3108F" w:rsidR="00A561A4" w:rsidRPr="00E71047" w:rsidRDefault="00A561A4" w:rsidP="006C0025">
            <w:pPr>
              <w:rPr>
                <w:rFonts w:ascii="Arial" w:hAnsi="Arial" w:cs="Arial"/>
                <w:b w:val="0"/>
              </w:rPr>
            </w:pPr>
            <w:r w:rsidRPr="00E71047">
              <w:rPr>
                <w:rFonts w:ascii="Arial" w:hAnsi="Arial" w:cs="Arial"/>
                <w:b w:val="0"/>
              </w:rPr>
              <w:t>Information about accessibility in library facilities</w:t>
            </w:r>
          </w:p>
        </w:tc>
        <w:tc>
          <w:tcPr>
            <w:tcW w:w="2551" w:type="dxa"/>
          </w:tcPr>
          <w:p w14:paraId="05E07912" w14:textId="058EF3C0" w:rsidR="00A561A4" w:rsidRPr="00E71047"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55%</w:t>
            </w:r>
          </w:p>
        </w:tc>
        <w:tc>
          <w:tcPr>
            <w:tcW w:w="2097" w:type="dxa"/>
          </w:tcPr>
          <w:p w14:paraId="0F916D27" w14:textId="5829D042" w:rsidR="00A561A4" w:rsidRPr="00E71047"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61%</w:t>
            </w:r>
          </w:p>
        </w:tc>
      </w:tr>
    </w:tbl>
    <w:p w14:paraId="545AF81D" w14:textId="58A95D3E" w:rsidR="005A11CF" w:rsidRPr="00E71047" w:rsidRDefault="0086103B" w:rsidP="00550384">
      <w:pPr>
        <w:spacing w:before="240"/>
        <w:rPr>
          <w:rFonts w:ascii="Arial" w:hAnsi="Arial" w:cs="Arial"/>
          <w:color w:val="000000"/>
        </w:rPr>
      </w:pPr>
      <w:r w:rsidRPr="00E71047">
        <w:rPr>
          <w:rFonts w:ascii="Arial" w:hAnsi="Arial" w:cs="Arial"/>
          <w:color w:val="000000"/>
        </w:rPr>
        <w:t>Provinces with legislation seem more aware</w:t>
      </w:r>
      <w:r w:rsidR="00140993" w:rsidRPr="00E71047">
        <w:rPr>
          <w:rFonts w:ascii="Arial" w:hAnsi="Arial" w:cs="Arial"/>
          <w:color w:val="000000"/>
        </w:rPr>
        <w:t xml:space="preserve"> of</w:t>
      </w:r>
      <w:r w:rsidRPr="00E71047">
        <w:rPr>
          <w:rFonts w:ascii="Arial" w:hAnsi="Arial" w:cs="Arial"/>
          <w:color w:val="000000"/>
        </w:rPr>
        <w:t xml:space="preserve"> if their library website is accessible</w:t>
      </w:r>
      <w:r w:rsidR="008A602D" w:rsidRPr="00E71047">
        <w:rPr>
          <w:rFonts w:ascii="Arial" w:hAnsi="Arial" w:cs="Arial"/>
          <w:color w:val="000000"/>
        </w:rPr>
        <w:t xml:space="preserve"> according to the WCAG 2.0 A standards</w:t>
      </w:r>
      <w:r w:rsidRPr="00E71047">
        <w:rPr>
          <w:rFonts w:ascii="Arial" w:hAnsi="Arial" w:cs="Arial"/>
          <w:color w:val="000000"/>
        </w:rPr>
        <w:t>. </w:t>
      </w:r>
      <w:r w:rsidR="00A561A4" w:rsidRPr="00E71047">
        <w:rPr>
          <w:rFonts w:ascii="Arial" w:hAnsi="Arial" w:cs="Arial"/>
          <w:color w:val="000000"/>
        </w:rPr>
        <w:t>15</w:t>
      </w:r>
      <w:r w:rsidR="00E1216C" w:rsidRPr="00E71047">
        <w:rPr>
          <w:rFonts w:ascii="Arial" w:hAnsi="Arial" w:cs="Arial"/>
          <w:color w:val="000000"/>
        </w:rPr>
        <w:t>% of respondents selected the option “Yes” in provin</w:t>
      </w:r>
      <w:r w:rsidR="00A561A4" w:rsidRPr="00E71047">
        <w:rPr>
          <w:rFonts w:ascii="Arial" w:hAnsi="Arial" w:cs="Arial"/>
          <w:color w:val="000000"/>
        </w:rPr>
        <w:t>ces with legislation, but only 5</w:t>
      </w:r>
      <w:r w:rsidR="00E1216C" w:rsidRPr="00E71047">
        <w:rPr>
          <w:rFonts w:ascii="Arial" w:hAnsi="Arial" w:cs="Arial"/>
          <w:color w:val="000000"/>
        </w:rPr>
        <w:t xml:space="preserve">% of respondents </w:t>
      </w:r>
      <w:r w:rsidR="00550384" w:rsidRPr="00E71047">
        <w:rPr>
          <w:rFonts w:ascii="Arial" w:hAnsi="Arial" w:cs="Arial"/>
          <w:color w:val="000000"/>
        </w:rPr>
        <w:t>chose</w:t>
      </w:r>
      <w:r w:rsidR="00E1216C" w:rsidRPr="00E71047">
        <w:rPr>
          <w:rFonts w:ascii="Arial" w:hAnsi="Arial" w:cs="Arial"/>
          <w:color w:val="000000"/>
        </w:rPr>
        <w:t xml:space="preserve"> this option when located </w:t>
      </w:r>
      <w:r w:rsidR="00140993" w:rsidRPr="00E71047">
        <w:rPr>
          <w:rFonts w:ascii="Arial" w:hAnsi="Arial" w:cs="Arial"/>
          <w:color w:val="000000"/>
        </w:rPr>
        <w:t xml:space="preserve">in a province </w:t>
      </w:r>
      <w:r w:rsidR="00E1216C" w:rsidRPr="00E71047">
        <w:rPr>
          <w:rFonts w:ascii="Arial" w:hAnsi="Arial" w:cs="Arial"/>
          <w:color w:val="000000"/>
        </w:rPr>
        <w:t xml:space="preserve">without legislation. This extends to the “I don’t know” option for this same question. </w:t>
      </w:r>
      <w:r w:rsidR="00A561A4" w:rsidRPr="00E71047">
        <w:rPr>
          <w:rFonts w:ascii="Arial" w:hAnsi="Arial" w:cs="Arial"/>
          <w:color w:val="000000"/>
        </w:rPr>
        <w:t>80</w:t>
      </w:r>
      <w:r w:rsidR="007C38F6" w:rsidRPr="00E71047">
        <w:rPr>
          <w:rFonts w:ascii="Arial" w:hAnsi="Arial" w:cs="Arial"/>
          <w:color w:val="000000"/>
        </w:rPr>
        <w:t>% of respondents</w:t>
      </w:r>
      <w:r w:rsidR="00140993" w:rsidRPr="00E71047">
        <w:rPr>
          <w:rFonts w:ascii="Arial" w:hAnsi="Arial" w:cs="Arial"/>
          <w:color w:val="000000"/>
        </w:rPr>
        <w:t xml:space="preserve"> who</w:t>
      </w:r>
      <w:r w:rsidR="007C38F6" w:rsidRPr="00E71047">
        <w:rPr>
          <w:rFonts w:ascii="Arial" w:hAnsi="Arial" w:cs="Arial"/>
          <w:color w:val="000000"/>
        </w:rPr>
        <w:t xml:space="preserve"> selected “I don’t know” were located in provinces/territories without legislation, </w:t>
      </w:r>
      <w:r w:rsidR="00140993" w:rsidRPr="00E71047">
        <w:rPr>
          <w:rFonts w:ascii="Arial" w:hAnsi="Arial" w:cs="Arial"/>
          <w:color w:val="000000"/>
        </w:rPr>
        <w:t>versus</w:t>
      </w:r>
      <w:r w:rsidR="007C38F6" w:rsidRPr="00E71047">
        <w:rPr>
          <w:rFonts w:ascii="Arial" w:hAnsi="Arial" w:cs="Arial"/>
          <w:color w:val="000000"/>
        </w:rPr>
        <w:t xml:space="preserve"> </w:t>
      </w:r>
      <w:r w:rsidR="00A561A4" w:rsidRPr="00E71047">
        <w:rPr>
          <w:rFonts w:ascii="Arial" w:hAnsi="Arial" w:cs="Arial"/>
          <w:color w:val="000000"/>
        </w:rPr>
        <w:t>63</w:t>
      </w:r>
      <w:r w:rsidR="007C38F6" w:rsidRPr="00E71047">
        <w:rPr>
          <w:rFonts w:ascii="Arial" w:hAnsi="Arial" w:cs="Arial"/>
          <w:color w:val="000000"/>
        </w:rPr>
        <w:t xml:space="preserve">% </w:t>
      </w:r>
      <w:r w:rsidR="00140993" w:rsidRPr="00E71047">
        <w:rPr>
          <w:rFonts w:ascii="Arial" w:hAnsi="Arial" w:cs="Arial"/>
          <w:color w:val="000000"/>
        </w:rPr>
        <w:t>of respondents working</w:t>
      </w:r>
      <w:r w:rsidR="007C38F6" w:rsidRPr="00E71047">
        <w:rPr>
          <w:rFonts w:ascii="Arial" w:hAnsi="Arial" w:cs="Arial"/>
          <w:color w:val="000000"/>
        </w:rPr>
        <w:t xml:space="preserve"> in provinces with legislation. </w:t>
      </w:r>
      <w:r w:rsidR="00550384" w:rsidRPr="00E71047">
        <w:rPr>
          <w:rFonts w:ascii="Arial" w:hAnsi="Arial" w:cs="Arial"/>
          <w:color w:val="000000"/>
        </w:rPr>
        <w:t>O</w:t>
      </w:r>
      <w:r w:rsidR="005A11CF" w:rsidRPr="00E71047">
        <w:rPr>
          <w:rFonts w:ascii="Arial" w:hAnsi="Arial" w:cs="Arial"/>
          <w:color w:val="000000"/>
        </w:rPr>
        <w:t xml:space="preserve">ver half of </w:t>
      </w:r>
      <w:r w:rsidR="00550384" w:rsidRPr="00E71047">
        <w:rPr>
          <w:rFonts w:ascii="Arial" w:hAnsi="Arial" w:cs="Arial"/>
          <w:color w:val="000000"/>
        </w:rPr>
        <w:t xml:space="preserve">the </w:t>
      </w:r>
      <w:r w:rsidR="005A11CF" w:rsidRPr="00E71047">
        <w:rPr>
          <w:rFonts w:ascii="Arial" w:hAnsi="Arial" w:cs="Arial"/>
          <w:color w:val="000000"/>
        </w:rPr>
        <w:t xml:space="preserve">respondents who work in </w:t>
      </w:r>
      <w:r w:rsidR="00550384" w:rsidRPr="00E71047">
        <w:rPr>
          <w:rFonts w:ascii="Arial" w:hAnsi="Arial" w:cs="Arial"/>
          <w:color w:val="000000"/>
        </w:rPr>
        <w:t xml:space="preserve">a </w:t>
      </w:r>
      <w:r w:rsidR="005A11CF" w:rsidRPr="00E71047">
        <w:rPr>
          <w:rFonts w:ascii="Arial" w:hAnsi="Arial" w:cs="Arial"/>
          <w:color w:val="000000"/>
        </w:rPr>
        <w:t>province with legislation do</w:t>
      </w:r>
      <w:r w:rsidR="00550384" w:rsidRPr="00E71047">
        <w:rPr>
          <w:rFonts w:ascii="Arial" w:hAnsi="Arial" w:cs="Arial"/>
          <w:color w:val="000000"/>
        </w:rPr>
        <w:t xml:space="preserve"> no</w:t>
      </w:r>
      <w:r w:rsidR="005A11CF" w:rsidRPr="00E71047">
        <w:rPr>
          <w:rFonts w:ascii="Arial" w:hAnsi="Arial" w:cs="Arial"/>
          <w:color w:val="000000"/>
        </w:rPr>
        <w:t>t know if their library website is accessible.</w:t>
      </w:r>
    </w:p>
    <w:p w14:paraId="509AC62F" w14:textId="6F180AAF" w:rsidR="00512760" w:rsidRPr="00E71047" w:rsidRDefault="00E15E7E" w:rsidP="00550384">
      <w:pPr>
        <w:rPr>
          <w:rFonts w:ascii="Arial" w:hAnsi="Arial" w:cs="Arial"/>
        </w:rPr>
      </w:pPr>
      <w:r w:rsidRPr="00E71047">
        <w:rPr>
          <w:rFonts w:ascii="Arial" w:hAnsi="Arial" w:cs="Arial"/>
          <w:color w:val="000000"/>
        </w:rPr>
        <w:t>When asked if public library fac</w:t>
      </w:r>
      <w:r w:rsidR="006270C1" w:rsidRPr="00E71047">
        <w:rPr>
          <w:rFonts w:ascii="Arial" w:hAnsi="Arial" w:cs="Arial"/>
          <w:color w:val="000000"/>
        </w:rPr>
        <w:t>ilities and/or spaces were</w:t>
      </w:r>
      <w:r w:rsidRPr="00E71047">
        <w:rPr>
          <w:rFonts w:ascii="Arial" w:hAnsi="Arial" w:cs="Arial"/>
          <w:color w:val="000000"/>
        </w:rPr>
        <w:t xml:space="preserve"> accessible for all patron</w:t>
      </w:r>
      <w:r w:rsidR="006270C1" w:rsidRPr="00E71047">
        <w:rPr>
          <w:rFonts w:ascii="Arial" w:hAnsi="Arial" w:cs="Arial"/>
          <w:color w:val="000000"/>
        </w:rPr>
        <w:t>s</w:t>
      </w:r>
      <w:r w:rsidR="00550384" w:rsidRPr="00E71047">
        <w:rPr>
          <w:rFonts w:ascii="Arial" w:hAnsi="Arial" w:cs="Arial"/>
          <w:color w:val="000000"/>
        </w:rPr>
        <w:t>,</w:t>
      </w:r>
      <w:r w:rsidRPr="00E71047">
        <w:rPr>
          <w:rFonts w:ascii="Arial" w:hAnsi="Arial" w:cs="Arial"/>
          <w:color w:val="000000"/>
        </w:rPr>
        <w:t xml:space="preserve"> </w:t>
      </w:r>
      <w:r w:rsidR="00550384" w:rsidRPr="00E71047">
        <w:rPr>
          <w:rFonts w:ascii="Arial" w:hAnsi="Arial" w:cs="Arial"/>
          <w:color w:val="000000"/>
        </w:rPr>
        <w:t xml:space="preserve">respondents in </w:t>
      </w:r>
      <w:r w:rsidR="00550384" w:rsidRPr="00E71047">
        <w:rPr>
          <w:rFonts w:ascii="Arial" w:hAnsi="Arial" w:cs="Arial"/>
        </w:rPr>
        <w:t>p</w:t>
      </w:r>
      <w:r w:rsidR="0086103B" w:rsidRPr="00E71047">
        <w:rPr>
          <w:rFonts w:ascii="Arial" w:hAnsi="Arial" w:cs="Arial"/>
        </w:rPr>
        <w:t>rovinces wi</w:t>
      </w:r>
      <w:r w:rsidR="00A561A4" w:rsidRPr="00E71047">
        <w:rPr>
          <w:rFonts w:ascii="Arial" w:hAnsi="Arial" w:cs="Arial"/>
        </w:rPr>
        <w:t>th legislation selected “Yes,” and “Somewhat</w:t>
      </w:r>
      <w:r w:rsidR="0086103B" w:rsidRPr="00E71047">
        <w:rPr>
          <w:rFonts w:ascii="Arial" w:hAnsi="Arial" w:cs="Arial"/>
        </w:rPr>
        <w:t>” more frequently than provinces without legislation. </w:t>
      </w:r>
      <w:r w:rsidR="00325B18" w:rsidRPr="00E71047">
        <w:rPr>
          <w:rFonts w:ascii="Arial" w:hAnsi="Arial" w:cs="Arial"/>
        </w:rPr>
        <w:t xml:space="preserve">Respondents in provinces/territories </w:t>
      </w:r>
      <w:r w:rsidR="00140993" w:rsidRPr="00E71047">
        <w:rPr>
          <w:rFonts w:ascii="Arial" w:hAnsi="Arial" w:cs="Arial"/>
        </w:rPr>
        <w:t xml:space="preserve">without legislation </w:t>
      </w:r>
      <w:r w:rsidR="00325B18" w:rsidRPr="00E71047">
        <w:rPr>
          <w:rFonts w:ascii="Arial" w:hAnsi="Arial" w:cs="Arial"/>
        </w:rPr>
        <w:t>se</w:t>
      </w:r>
      <w:r w:rsidR="00A561A4" w:rsidRPr="00E71047">
        <w:rPr>
          <w:rFonts w:ascii="Arial" w:hAnsi="Arial" w:cs="Arial"/>
        </w:rPr>
        <w:t xml:space="preserve">lected the option “I don’t know,” “Multiple facilities,” </w:t>
      </w:r>
      <w:r w:rsidR="006270C1" w:rsidRPr="00E71047">
        <w:rPr>
          <w:rFonts w:ascii="Arial" w:hAnsi="Arial" w:cs="Arial"/>
        </w:rPr>
        <w:t>and “</w:t>
      </w:r>
      <w:r w:rsidR="00A561A4" w:rsidRPr="00E71047">
        <w:rPr>
          <w:rFonts w:ascii="Arial" w:hAnsi="Arial" w:cs="Arial"/>
        </w:rPr>
        <w:t>No</w:t>
      </w:r>
      <w:r w:rsidR="006270C1" w:rsidRPr="00E71047">
        <w:rPr>
          <w:rFonts w:ascii="Arial" w:hAnsi="Arial" w:cs="Arial"/>
        </w:rPr>
        <w:t xml:space="preserve">” </w:t>
      </w:r>
      <w:r w:rsidR="00325B18" w:rsidRPr="00E71047">
        <w:rPr>
          <w:rFonts w:ascii="Arial" w:hAnsi="Arial" w:cs="Arial"/>
        </w:rPr>
        <w:t>more frequently than those who work in provinces with legislation</w:t>
      </w:r>
      <w:r w:rsidR="006270C1" w:rsidRPr="00E71047">
        <w:rPr>
          <w:rFonts w:ascii="Arial" w:hAnsi="Arial" w:cs="Arial"/>
        </w:rPr>
        <w:t>.</w:t>
      </w:r>
      <w:r w:rsidR="00325B18" w:rsidRPr="00E71047">
        <w:rPr>
          <w:rFonts w:ascii="Arial" w:hAnsi="Arial" w:cs="Arial"/>
        </w:rPr>
        <w:t xml:space="preserve"> </w:t>
      </w:r>
    </w:p>
    <w:tbl>
      <w:tblPr>
        <w:tblStyle w:val="MediumShading1-Accent1"/>
        <w:tblW w:w="0" w:type="auto"/>
        <w:tblLook w:val="04A0" w:firstRow="1" w:lastRow="0" w:firstColumn="1" w:lastColumn="0" w:noHBand="0" w:noVBand="1"/>
        <w:tblCaption w:val="Accessible facilities/spaces (comparing respondents in provinces/territories with and without legislation)"/>
        <w:tblDescription w:val="This table has three columns. The first column lists the options respondents could select (yes, no, I don't know, etc.). The second has the response rate of participants in provinces with legislation. The third column has the response rate for each option for those living in provinces/territories without accessibility legislation. "/>
      </w:tblPr>
      <w:tblGrid>
        <w:gridCol w:w="4784"/>
        <w:gridCol w:w="2225"/>
        <w:gridCol w:w="2331"/>
      </w:tblGrid>
      <w:tr w:rsidR="00BB67B4" w:rsidRPr="00E71047" w14:paraId="2AF57761"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28" w:type="dxa"/>
          </w:tcPr>
          <w:p w14:paraId="15EE6BE6" w14:textId="340CE787" w:rsidR="00325B18" w:rsidRPr="00E71047" w:rsidRDefault="00325B18" w:rsidP="006C0025">
            <w:pPr>
              <w:rPr>
                <w:rFonts w:ascii="Arial" w:hAnsi="Arial" w:cs="Arial"/>
              </w:rPr>
            </w:pPr>
            <w:r w:rsidRPr="00E71047">
              <w:rPr>
                <w:rFonts w:ascii="Arial" w:hAnsi="Arial" w:cs="Arial"/>
              </w:rPr>
              <w:t>Are Facilities/Spaces Accessible</w:t>
            </w:r>
          </w:p>
        </w:tc>
        <w:tc>
          <w:tcPr>
            <w:tcW w:w="2268" w:type="dxa"/>
          </w:tcPr>
          <w:p w14:paraId="76AE1678" w14:textId="65924312" w:rsidR="00325B18" w:rsidRPr="00E71047" w:rsidRDefault="00BB67B4"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W</w:t>
            </w:r>
            <w:r w:rsidR="00325B18" w:rsidRPr="00E71047">
              <w:rPr>
                <w:rFonts w:ascii="Arial" w:hAnsi="Arial" w:cs="Arial"/>
              </w:rPr>
              <w:t>ith Legislation</w:t>
            </w:r>
          </w:p>
        </w:tc>
        <w:tc>
          <w:tcPr>
            <w:tcW w:w="2380" w:type="dxa"/>
          </w:tcPr>
          <w:p w14:paraId="0FA0E81E" w14:textId="7994325A" w:rsidR="00325B18" w:rsidRPr="00E71047" w:rsidRDefault="00BB67B4" w:rsidP="006C00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Without</w:t>
            </w:r>
            <w:r w:rsidR="00325B18" w:rsidRPr="00E71047">
              <w:rPr>
                <w:rFonts w:ascii="Arial" w:hAnsi="Arial" w:cs="Arial"/>
              </w:rPr>
              <w:t xml:space="preserve"> Legislation</w:t>
            </w:r>
          </w:p>
        </w:tc>
      </w:tr>
      <w:tr w:rsidR="00BB67B4" w:rsidRPr="00E71047" w14:paraId="69D83050" w14:textId="77777777" w:rsidTr="00B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5F18BB9" w14:textId="2522AFFA" w:rsidR="00325B18" w:rsidRPr="00E71047" w:rsidRDefault="00325B18" w:rsidP="006C0025">
            <w:pPr>
              <w:rPr>
                <w:rFonts w:ascii="Arial" w:hAnsi="Arial" w:cs="Arial"/>
                <w:b w:val="0"/>
              </w:rPr>
            </w:pPr>
            <w:r w:rsidRPr="00E71047">
              <w:rPr>
                <w:rFonts w:ascii="Arial" w:hAnsi="Arial" w:cs="Arial"/>
                <w:b w:val="0"/>
              </w:rPr>
              <w:t>Yes</w:t>
            </w:r>
          </w:p>
        </w:tc>
        <w:tc>
          <w:tcPr>
            <w:tcW w:w="2268" w:type="dxa"/>
          </w:tcPr>
          <w:p w14:paraId="3E89F69F" w14:textId="0CD46CB9" w:rsidR="00325B18" w:rsidRPr="00E71047"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48</w:t>
            </w:r>
            <w:r w:rsidR="00325B18" w:rsidRPr="00E71047">
              <w:rPr>
                <w:rFonts w:ascii="Arial" w:hAnsi="Arial" w:cs="Arial"/>
              </w:rPr>
              <w:t>%</w:t>
            </w:r>
          </w:p>
        </w:tc>
        <w:tc>
          <w:tcPr>
            <w:tcW w:w="2380" w:type="dxa"/>
          </w:tcPr>
          <w:p w14:paraId="4DC7175D" w14:textId="7465C79B" w:rsidR="00325B18" w:rsidRPr="00E71047"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42</w:t>
            </w:r>
            <w:r w:rsidR="00325B18" w:rsidRPr="00E71047">
              <w:rPr>
                <w:rFonts w:ascii="Arial" w:hAnsi="Arial" w:cs="Arial"/>
              </w:rPr>
              <w:t>%</w:t>
            </w:r>
          </w:p>
        </w:tc>
      </w:tr>
      <w:tr w:rsidR="00BB67B4" w:rsidRPr="00E71047" w14:paraId="6E89D2E2" w14:textId="77777777" w:rsidTr="00BB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5C24BA0" w14:textId="355C7F96" w:rsidR="00325B18" w:rsidRPr="00E71047" w:rsidRDefault="00325B18" w:rsidP="006C0025">
            <w:pPr>
              <w:rPr>
                <w:rFonts w:ascii="Arial" w:hAnsi="Arial" w:cs="Arial"/>
                <w:b w:val="0"/>
              </w:rPr>
            </w:pPr>
            <w:r w:rsidRPr="00E71047">
              <w:rPr>
                <w:rFonts w:ascii="Arial" w:hAnsi="Arial" w:cs="Arial"/>
                <w:b w:val="0"/>
              </w:rPr>
              <w:t>Multiple Facilities – some are accessible, some are not</w:t>
            </w:r>
          </w:p>
        </w:tc>
        <w:tc>
          <w:tcPr>
            <w:tcW w:w="2268" w:type="dxa"/>
          </w:tcPr>
          <w:p w14:paraId="29DBF572" w14:textId="54D17157" w:rsidR="00325B18" w:rsidRPr="00E71047"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25</w:t>
            </w:r>
            <w:r w:rsidR="00325B18" w:rsidRPr="00E71047">
              <w:rPr>
                <w:rFonts w:ascii="Arial" w:hAnsi="Arial" w:cs="Arial"/>
              </w:rPr>
              <w:t>%</w:t>
            </w:r>
          </w:p>
        </w:tc>
        <w:tc>
          <w:tcPr>
            <w:tcW w:w="2380" w:type="dxa"/>
          </w:tcPr>
          <w:p w14:paraId="7663D25B" w14:textId="5646725B" w:rsidR="00325B18" w:rsidRPr="00E71047"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30</w:t>
            </w:r>
            <w:r w:rsidR="00325B18" w:rsidRPr="00E71047">
              <w:rPr>
                <w:rFonts w:ascii="Arial" w:hAnsi="Arial" w:cs="Arial"/>
              </w:rPr>
              <w:t>%</w:t>
            </w:r>
          </w:p>
        </w:tc>
      </w:tr>
      <w:tr w:rsidR="00BB67B4" w:rsidRPr="00E71047" w14:paraId="43AF8F9B" w14:textId="77777777" w:rsidTr="00B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86C229C" w14:textId="3897608E" w:rsidR="00325B18" w:rsidRPr="00E71047" w:rsidRDefault="00325B18" w:rsidP="006C0025">
            <w:pPr>
              <w:rPr>
                <w:rFonts w:ascii="Arial" w:hAnsi="Arial" w:cs="Arial"/>
                <w:b w:val="0"/>
              </w:rPr>
            </w:pPr>
            <w:r w:rsidRPr="00E71047">
              <w:rPr>
                <w:rFonts w:ascii="Arial" w:hAnsi="Arial" w:cs="Arial"/>
                <w:b w:val="0"/>
              </w:rPr>
              <w:t>Somewhat</w:t>
            </w:r>
          </w:p>
        </w:tc>
        <w:tc>
          <w:tcPr>
            <w:tcW w:w="2268" w:type="dxa"/>
          </w:tcPr>
          <w:p w14:paraId="277893EA" w14:textId="32730E6B" w:rsidR="00325B18" w:rsidRPr="00E71047"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21</w:t>
            </w:r>
            <w:r w:rsidR="00325B18" w:rsidRPr="00E71047">
              <w:rPr>
                <w:rFonts w:ascii="Arial" w:hAnsi="Arial" w:cs="Arial"/>
              </w:rPr>
              <w:t>%</w:t>
            </w:r>
          </w:p>
        </w:tc>
        <w:tc>
          <w:tcPr>
            <w:tcW w:w="2380" w:type="dxa"/>
          </w:tcPr>
          <w:p w14:paraId="57CF384C" w14:textId="39FE7C68" w:rsidR="00325B18" w:rsidRPr="00E71047" w:rsidRDefault="00A561A4"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18</w:t>
            </w:r>
            <w:r w:rsidR="00325B18" w:rsidRPr="00E71047">
              <w:rPr>
                <w:rFonts w:ascii="Arial" w:hAnsi="Arial" w:cs="Arial"/>
              </w:rPr>
              <w:t>%</w:t>
            </w:r>
          </w:p>
        </w:tc>
      </w:tr>
      <w:tr w:rsidR="00BB67B4" w:rsidRPr="00E71047" w14:paraId="32ACF7CE" w14:textId="77777777" w:rsidTr="00BB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124F889" w14:textId="225FF0DE" w:rsidR="00325B18" w:rsidRPr="00E71047" w:rsidRDefault="00325B18" w:rsidP="006C0025">
            <w:pPr>
              <w:rPr>
                <w:rFonts w:ascii="Arial" w:hAnsi="Arial" w:cs="Arial"/>
                <w:b w:val="0"/>
              </w:rPr>
            </w:pPr>
            <w:r w:rsidRPr="00E71047">
              <w:rPr>
                <w:rFonts w:ascii="Arial" w:hAnsi="Arial" w:cs="Arial"/>
                <w:b w:val="0"/>
              </w:rPr>
              <w:t>No</w:t>
            </w:r>
          </w:p>
        </w:tc>
        <w:tc>
          <w:tcPr>
            <w:tcW w:w="2268" w:type="dxa"/>
          </w:tcPr>
          <w:p w14:paraId="425F87B2" w14:textId="1B964835" w:rsidR="00325B18" w:rsidRPr="00E71047"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w:t>
            </w:r>
            <w:r w:rsidR="00325B18" w:rsidRPr="00E71047">
              <w:rPr>
                <w:rFonts w:ascii="Arial" w:hAnsi="Arial" w:cs="Arial"/>
              </w:rPr>
              <w:t>%</w:t>
            </w:r>
          </w:p>
        </w:tc>
        <w:tc>
          <w:tcPr>
            <w:tcW w:w="2380" w:type="dxa"/>
          </w:tcPr>
          <w:p w14:paraId="65E58F07" w14:textId="568E6EF3" w:rsidR="00325B18" w:rsidRPr="00E71047" w:rsidRDefault="00A561A4" w:rsidP="006C002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6</w:t>
            </w:r>
            <w:r w:rsidR="00325B18" w:rsidRPr="00E71047">
              <w:rPr>
                <w:rFonts w:ascii="Arial" w:hAnsi="Arial" w:cs="Arial"/>
              </w:rPr>
              <w:t>%</w:t>
            </w:r>
          </w:p>
        </w:tc>
      </w:tr>
      <w:tr w:rsidR="00BB67B4" w:rsidRPr="00E71047" w14:paraId="1B3DC585" w14:textId="77777777" w:rsidTr="00B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0AB61C5" w14:textId="348E6724" w:rsidR="00325B18" w:rsidRPr="00E71047" w:rsidRDefault="00325B18" w:rsidP="006C0025">
            <w:pPr>
              <w:rPr>
                <w:rFonts w:ascii="Arial" w:hAnsi="Arial" w:cs="Arial"/>
                <w:b w:val="0"/>
              </w:rPr>
            </w:pPr>
            <w:r w:rsidRPr="00E71047">
              <w:rPr>
                <w:rFonts w:ascii="Arial" w:hAnsi="Arial" w:cs="Arial"/>
                <w:b w:val="0"/>
              </w:rPr>
              <w:t>I don’t know</w:t>
            </w:r>
          </w:p>
        </w:tc>
        <w:tc>
          <w:tcPr>
            <w:tcW w:w="2268" w:type="dxa"/>
          </w:tcPr>
          <w:p w14:paraId="39D2846E" w14:textId="749D20ED" w:rsidR="00325B18" w:rsidRPr="00E71047" w:rsidRDefault="00325B1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w:t>
            </w:r>
          </w:p>
        </w:tc>
        <w:tc>
          <w:tcPr>
            <w:tcW w:w="2380" w:type="dxa"/>
          </w:tcPr>
          <w:p w14:paraId="5C2F3CD6" w14:textId="4B051517" w:rsidR="00325B18" w:rsidRPr="00E71047" w:rsidRDefault="00325B18" w:rsidP="006C00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4%</w:t>
            </w:r>
          </w:p>
        </w:tc>
      </w:tr>
    </w:tbl>
    <w:p w14:paraId="61A3FE42" w14:textId="5FDE5B05" w:rsidR="00657705" w:rsidRPr="00E71047" w:rsidRDefault="00CC1B94" w:rsidP="00550384">
      <w:pPr>
        <w:spacing w:before="240"/>
        <w:rPr>
          <w:rFonts w:ascii="Arial" w:hAnsi="Arial" w:cs="Arial"/>
        </w:rPr>
      </w:pPr>
      <w:r w:rsidRPr="00E71047">
        <w:rPr>
          <w:rFonts w:ascii="Arial" w:hAnsi="Arial" w:cs="Arial"/>
        </w:rPr>
        <w:t xml:space="preserve">When respondents were asked </w:t>
      </w:r>
      <w:r w:rsidR="009E50F1" w:rsidRPr="00E71047">
        <w:rPr>
          <w:rFonts w:ascii="Arial" w:hAnsi="Arial" w:cs="Arial"/>
        </w:rPr>
        <w:t xml:space="preserve">if </w:t>
      </w:r>
      <w:r w:rsidRPr="00E71047">
        <w:rPr>
          <w:rFonts w:ascii="Arial" w:hAnsi="Arial" w:cs="Arial"/>
        </w:rPr>
        <w:t>the</w:t>
      </w:r>
      <w:r w:rsidR="00140993" w:rsidRPr="00E71047">
        <w:rPr>
          <w:rFonts w:ascii="Arial" w:hAnsi="Arial" w:cs="Arial"/>
        </w:rPr>
        <w:t>y</w:t>
      </w:r>
      <w:r w:rsidRPr="00E71047">
        <w:rPr>
          <w:rFonts w:ascii="Arial" w:hAnsi="Arial" w:cs="Arial"/>
        </w:rPr>
        <w:t xml:space="preserve"> </w:t>
      </w:r>
      <w:r w:rsidR="00550384" w:rsidRPr="00E71047">
        <w:rPr>
          <w:rFonts w:ascii="Arial" w:hAnsi="Arial" w:cs="Arial"/>
        </w:rPr>
        <w:t>en</w:t>
      </w:r>
      <w:r w:rsidRPr="00E71047">
        <w:rPr>
          <w:rFonts w:ascii="Arial" w:hAnsi="Arial" w:cs="Arial"/>
        </w:rPr>
        <w:t xml:space="preserve">sure the content they release </w:t>
      </w:r>
      <w:r w:rsidR="0086103B" w:rsidRPr="00E71047">
        <w:rPr>
          <w:rFonts w:ascii="Arial" w:hAnsi="Arial" w:cs="Arial"/>
        </w:rPr>
        <w:t xml:space="preserve">(social media, press </w:t>
      </w:r>
      <w:r w:rsidRPr="00E71047">
        <w:rPr>
          <w:rFonts w:ascii="Arial" w:hAnsi="Arial" w:cs="Arial"/>
        </w:rPr>
        <w:t>releases, advertisements, etc</w:t>
      </w:r>
      <w:r w:rsidR="002D6C51" w:rsidRPr="00E71047">
        <w:rPr>
          <w:rFonts w:ascii="Arial" w:hAnsi="Arial" w:cs="Arial"/>
        </w:rPr>
        <w:t>.</w:t>
      </w:r>
      <w:r w:rsidRPr="00E71047">
        <w:rPr>
          <w:rFonts w:ascii="Arial" w:hAnsi="Arial" w:cs="Arial"/>
        </w:rPr>
        <w:t>) is accessible</w:t>
      </w:r>
      <w:r w:rsidR="00550384" w:rsidRPr="00E71047">
        <w:rPr>
          <w:rFonts w:ascii="Arial" w:hAnsi="Arial" w:cs="Arial"/>
        </w:rPr>
        <w:t>.</w:t>
      </w:r>
      <w:r w:rsidRPr="00E71047">
        <w:rPr>
          <w:rFonts w:ascii="Arial" w:hAnsi="Arial" w:cs="Arial"/>
        </w:rPr>
        <w:t xml:space="preserve"> </w:t>
      </w:r>
      <w:r w:rsidR="00550384" w:rsidRPr="00E71047">
        <w:rPr>
          <w:rFonts w:ascii="Arial" w:hAnsi="Arial" w:cs="Arial"/>
        </w:rPr>
        <w:t>T</w:t>
      </w:r>
      <w:r w:rsidR="0086103B" w:rsidRPr="00E71047">
        <w:rPr>
          <w:rFonts w:ascii="Arial" w:hAnsi="Arial" w:cs="Arial"/>
        </w:rPr>
        <w:t xml:space="preserve">hose </w:t>
      </w:r>
      <w:r w:rsidR="00550384" w:rsidRPr="00E71047">
        <w:rPr>
          <w:rFonts w:ascii="Arial" w:hAnsi="Arial" w:cs="Arial"/>
        </w:rPr>
        <w:t xml:space="preserve">respondents </w:t>
      </w:r>
      <w:r w:rsidR="0086103B" w:rsidRPr="00E71047">
        <w:rPr>
          <w:rFonts w:ascii="Arial" w:hAnsi="Arial" w:cs="Arial"/>
        </w:rPr>
        <w:t>in provinces with legislation answered “Yes” and “Sometimes” more frequently than those in provinces without legislation (they more commonly answered “No” and “I don’t know”).</w:t>
      </w:r>
      <w:r w:rsidR="00371A7D" w:rsidRPr="00E71047">
        <w:rPr>
          <w:rFonts w:ascii="Arial" w:hAnsi="Arial" w:cs="Arial"/>
        </w:rPr>
        <w:t xml:space="preserve"> </w:t>
      </w:r>
      <w:r w:rsidR="00A733DC" w:rsidRPr="00E71047">
        <w:rPr>
          <w:rFonts w:ascii="Arial" w:hAnsi="Arial" w:cs="Arial"/>
        </w:rPr>
        <w:t xml:space="preserve">This indicates that </w:t>
      </w:r>
      <w:r w:rsidR="00371A7D" w:rsidRPr="00E71047">
        <w:rPr>
          <w:rFonts w:ascii="Arial" w:hAnsi="Arial" w:cs="Arial"/>
        </w:rPr>
        <w:t xml:space="preserve">respondents working in provinces with legislation are more knowledgeable about accessible communications than those located in provinces/territories without </w:t>
      </w:r>
      <w:r w:rsidR="00E04C54" w:rsidRPr="00E71047">
        <w:rPr>
          <w:rFonts w:ascii="Arial" w:hAnsi="Arial" w:cs="Arial"/>
        </w:rPr>
        <w:t>legislation.</w:t>
      </w:r>
    </w:p>
    <w:tbl>
      <w:tblPr>
        <w:tblStyle w:val="MediumShading1-Accent1"/>
        <w:tblW w:w="0" w:type="auto"/>
        <w:tblLook w:val="04A0" w:firstRow="1" w:lastRow="0" w:firstColumn="1" w:lastColumn="0" w:noHBand="0" w:noVBand="1"/>
        <w:tblCaption w:val="Accessible Communications (comparing respondents located in province/territories with and without legislation)"/>
        <w:tblDescription w:val="This table has three columns. The first column contains options respondents can choose for accessible communications (yes, no, etc.). The second column contains the responses of those who work in provinces with legislation. The third column contains the response rate of those who work in provinces/territories without legislation."/>
      </w:tblPr>
      <w:tblGrid>
        <w:gridCol w:w="3302"/>
        <w:gridCol w:w="3033"/>
        <w:gridCol w:w="3005"/>
      </w:tblGrid>
      <w:tr w:rsidR="00BB67B4" w:rsidRPr="00E71047" w14:paraId="31E8743A"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69" w:type="dxa"/>
          </w:tcPr>
          <w:p w14:paraId="4BF2EADC" w14:textId="48177198" w:rsidR="00BB67B4" w:rsidRPr="00E71047" w:rsidRDefault="00BB67B4" w:rsidP="00B34D39">
            <w:pPr>
              <w:rPr>
                <w:rFonts w:ascii="Arial" w:hAnsi="Arial" w:cs="Arial"/>
              </w:rPr>
            </w:pPr>
            <w:r w:rsidRPr="00E71047">
              <w:rPr>
                <w:rFonts w:ascii="Arial" w:hAnsi="Arial" w:cs="Arial"/>
              </w:rPr>
              <w:t>Accessible Communications</w:t>
            </w:r>
          </w:p>
        </w:tc>
        <w:tc>
          <w:tcPr>
            <w:tcW w:w="3118" w:type="dxa"/>
          </w:tcPr>
          <w:p w14:paraId="4128CB5F" w14:textId="419E8ADC" w:rsidR="00BB67B4" w:rsidRPr="00E71047" w:rsidRDefault="00BB67B4" w:rsidP="00B34D3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With Legislation</w:t>
            </w:r>
          </w:p>
        </w:tc>
        <w:tc>
          <w:tcPr>
            <w:tcW w:w="3089" w:type="dxa"/>
          </w:tcPr>
          <w:p w14:paraId="550EBFFF" w14:textId="4EF7D419" w:rsidR="00BB67B4" w:rsidRPr="00E71047" w:rsidRDefault="00BB67B4" w:rsidP="00B34D3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Without Legislation</w:t>
            </w:r>
          </w:p>
        </w:tc>
      </w:tr>
      <w:tr w:rsidR="00A733DC" w:rsidRPr="00E71047" w14:paraId="44191524" w14:textId="77777777" w:rsidTr="00B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DBF9FB3" w14:textId="021086DE" w:rsidR="00A733DC" w:rsidRPr="00E71047" w:rsidRDefault="00A733DC" w:rsidP="00B34D39">
            <w:pPr>
              <w:rPr>
                <w:rFonts w:ascii="Arial" w:hAnsi="Arial" w:cs="Arial"/>
                <w:b w:val="0"/>
              </w:rPr>
            </w:pPr>
            <w:r w:rsidRPr="00E71047">
              <w:rPr>
                <w:rFonts w:ascii="Arial" w:hAnsi="Arial" w:cs="Arial"/>
                <w:b w:val="0"/>
              </w:rPr>
              <w:t>Yes</w:t>
            </w:r>
          </w:p>
        </w:tc>
        <w:tc>
          <w:tcPr>
            <w:tcW w:w="3118" w:type="dxa"/>
          </w:tcPr>
          <w:p w14:paraId="7B5E6C91" w14:textId="7BD15A4A" w:rsidR="00A733DC" w:rsidRPr="00E71047" w:rsidRDefault="00A561A4"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17</w:t>
            </w:r>
            <w:r w:rsidR="00E04C54" w:rsidRPr="00E71047">
              <w:rPr>
                <w:rFonts w:ascii="Arial" w:hAnsi="Arial" w:cs="Arial"/>
              </w:rPr>
              <w:t>%</w:t>
            </w:r>
          </w:p>
        </w:tc>
        <w:tc>
          <w:tcPr>
            <w:tcW w:w="3089" w:type="dxa"/>
          </w:tcPr>
          <w:p w14:paraId="7077EF02" w14:textId="73B2DB3C" w:rsidR="00A733DC" w:rsidRPr="00E71047" w:rsidRDefault="00A561A4"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10</w:t>
            </w:r>
            <w:r w:rsidR="00E04C54" w:rsidRPr="00E71047">
              <w:rPr>
                <w:rFonts w:ascii="Arial" w:hAnsi="Arial" w:cs="Arial"/>
              </w:rPr>
              <w:t>%</w:t>
            </w:r>
          </w:p>
        </w:tc>
      </w:tr>
      <w:tr w:rsidR="00A733DC" w:rsidRPr="00E71047" w14:paraId="62434D11" w14:textId="77777777" w:rsidTr="00BB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14CD1D5" w14:textId="4F12A167" w:rsidR="00A733DC" w:rsidRPr="00E71047" w:rsidRDefault="00A733DC" w:rsidP="00B34D39">
            <w:pPr>
              <w:rPr>
                <w:rFonts w:ascii="Arial" w:hAnsi="Arial" w:cs="Arial"/>
                <w:b w:val="0"/>
              </w:rPr>
            </w:pPr>
            <w:r w:rsidRPr="00E71047">
              <w:rPr>
                <w:rFonts w:ascii="Arial" w:hAnsi="Arial" w:cs="Arial"/>
                <w:b w:val="0"/>
              </w:rPr>
              <w:t>Sometimes</w:t>
            </w:r>
          </w:p>
        </w:tc>
        <w:tc>
          <w:tcPr>
            <w:tcW w:w="3118" w:type="dxa"/>
          </w:tcPr>
          <w:p w14:paraId="4B1AA45B" w14:textId="7D81EEAD" w:rsidR="00A733DC" w:rsidRPr="00E71047" w:rsidRDefault="00A561A4"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29</w:t>
            </w:r>
            <w:r w:rsidR="00E04C54" w:rsidRPr="00E71047">
              <w:rPr>
                <w:rFonts w:ascii="Arial" w:hAnsi="Arial" w:cs="Arial"/>
              </w:rPr>
              <w:t>%</w:t>
            </w:r>
          </w:p>
        </w:tc>
        <w:tc>
          <w:tcPr>
            <w:tcW w:w="3089" w:type="dxa"/>
          </w:tcPr>
          <w:p w14:paraId="582017F1" w14:textId="4AEF4677" w:rsidR="00A733DC" w:rsidRPr="00E71047" w:rsidRDefault="00A561A4"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21</w:t>
            </w:r>
            <w:r w:rsidR="00E04C54" w:rsidRPr="00E71047">
              <w:rPr>
                <w:rFonts w:ascii="Arial" w:hAnsi="Arial" w:cs="Arial"/>
              </w:rPr>
              <w:t>%</w:t>
            </w:r>
          </w:p>
        </w:tc>
      </w:tr>
      <w:tr w:rsidR="00A733DC" w:rsidRPr="00E71047" w14:paraId="77551323" w14:textId="77777777" w:rsidTr="00B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AF0812F" w14:textId="18C6D373" w:rsidR="00A733DC" w:rsidRPr="00E71047" w:rsidRDefault="00A733DC" w:rsidP="00B34D39">
            <w:pPr>
              <w:rPr>
                <w:rFonts w:ascii="Arial" w:hAnsi="Arial" w:cs="Arial"/>
                <w:b w:val="0"/>
              </w:rPr>
            </w:pPr>
            <w:r w:rsidRPr="00E71047">
              <w:rPr>
                <w:rFonts w:ascii="Arial" w:hAnsi="Arial" w:cs="Arial"/>
                <w:b w:val="0"/>
              </w:rPr>
              <w:t>No</w:t>
            </w:r>
          </w:p>
        </w:tc>
        <w:tc>
          <w:tcPr>
            <w:tcW w:w="3118" w:type="dxa"/>
          </w:tcPr>
          <w:p w14:paraId="0798B328" w14:textId="250BCCBB" w:rsidR="00A733DC" w:rsidRPr="00E71047" w:rsidRDefault="00A561A4"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22</w:t>
            </w:r>
            <w:r w:rsidR="00E04C54" w:rsidRPr="00E71047">
              <w:rPr>
                <w:rFonts w:ascii="Arial" w:hAnsi="Arial" w:cs="Arial"/>
              </w:rPr>
              <w:t>%</w:t>
            </w:r>
          </w:p>
        </w:tc>
        <w:tc>
          <w:tcPr>
            <w:tcW w:w="3089" w:type="dxa"/>
          </w:tcPr>
          <w:p w14:paraId="081DB929" w14:textId="38D5178F" w:rsidR="00A733DC" w:rsidRPr="00E71047" w:rsidRDefault="00A561A4"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31</w:t>
            </w:r>
            <w:r w:rsidR="00E04C54" w:rsidRPr="00E71047">
              <w:rPr>
                <w:rFonts w:ascii="Arial" w:hAnsi="Arial" w:cs="Arial"/>
              </w:rPr>
              <w:t>%</w:t>
            </w:r>
          </w:p>
        </w:tc>
      </w:tr>
      <w:tr w:rsidR="00A733DC" w:rsidRPr="00E71047" w14:paraId="752CA38F" w14:textId="77777777" w:rsidTr="00BB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5CC1D3A" w14:textId="70B8F7C5" w:rsidR="00A733DC" w:rsidRPr="00E71047" w:rsidRDefault="00A733DC" w:rsidP="00B34D39">
            <w:pPr>
              <w:rPr>
                <w:rFonts w:ascii="Arial" w:hAnsi="Arial" w:cs="Arial"/>
                <w:b w:val="0"/>
              </w:rPr>
            </w:pPr>
            <w:r w:rsidRPr="00E71047">
              <w:rPr>
                <w:rFonts w:ascii="Arial" w:hAnsi="Arial" w:cs="Arial"/>
                <w:b w:val="0"/>
              </w:rPr>
              <w:t>I don’t know</w:t>
            </w:r>
          </w:p>
        </w:tc>
        <w:tc>
          <w:tcPr>
            <w:tcW w:w="3118" w:type="dxa"/>
          </w:tcPr>
          <w:p w14:paraId="528A091E" w14:textId="1493B946" w:rsidR="00A733DC" w:rsidRPr="00E71047" w:rsidRDefault="00E04C54"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31%</w:t>
            </w:r>
          </w:p>
        </w:tc>
        <w:tc>
          <w:tcPr>
            <w:tcW w:w="3089" w:type="dxa"/>
          </w:tcPr>
          <w:p w14:paraId="148CB5F1" w14:textId="09DA2E28" w:rsidR="00A733DC" w:rsidRPr="00E71047" w:rsidRDefault="00A561A4"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38</w:t>
            </w:r>
            <w:r w:rsidR="00E04C54" w:rsidRPr="00E71047">
              <w:rPr>
                <w:rFonts w:ascii="Arial" w:hAnsi="Arial" w:cs="Arial"/>
              </w:rPr>
              <w:t>%</w:t>
            </w:r>
          </w:p>
        </w:tc>
      </w:tr>
    </w:tbl>
    <w:p w14:paraId="09AF0652" w14:textId="77777777" w:rsidR="00376A21" w:rsidRPr="00E71047" w:rsidRDefault="00376A21" w:rsidP="00A17B5D">
      <w:pPr>
        <w:pStyle w:val="Heading4"/>
        <w:rPr>
          <w:rFonts w:ascii="Arial" w:hAnsi="Arial" w:cs="Arial"/>
        </w:rPr>
      </w:pPr>
      <w:r w:rsidRPr="00E71047">
        <w:rPr>
          <w:rFonts w:ascii="Arial" w:hAnsi="Arial" w:cs="Arial"/>
        </w:rPr>
        <w:lastRenderedPageBreak/>
        <w:t>By Language</w:t>
      </w:r>
    </w:p>
    <w:p w14:paraId="62B7C64A" w14:textId="5F227524" w:rsidR="00CF245D" w:rsidRPr="00E71047" w:rsidRDefault="00CF245D" w:rsidP="00550384">
      <w:pPr>
        <w:rPr>
          <w:rFonts w:ascii="Arial" w:hAnsi="Arial" w:cs="Arial"/>
        </w:rPr>
      </w:pPr>
      <w:r w:rsidRPr="00E71047">
        <w:rPr>
          <w:rFonts w:ascii="Arial" w:hAnsi="Arial" w:cs="Arial"/>
        </w:rPr>
        <w:t>This section compare</w:t>
      </w:r>
      <w:r w:rsidR="00114CC8" w:rsidRPr="00E71047">
        <w:rPr>
          <w:rFonts w:ascii="Arial" w:hAnsi="Arial" w:cs="Arial"/>
        </w:rPr>
        <w:t>s</w:t>
      </w:r>
      <w:r w:rsidRPr="00E71047">
        <w:rPr>
          <w:rFonts w:ascii="Arial" w:hAnsi="Arial" w:cs="Arial"/>
        </w:rPr>
        <w:t xml:space="preserve"> the s</w:t>
      </w:r>
      <w:r w:rsidR="00114CC8" w:rsidRPr="00E71047">
        <w:rPr>
          <w:rFonts w:ascii="Arial" w:hAnsi="Arial" w:cs="Arial"/>
        </w:rPr>
        <w:t xml:space="preserve">urvey responses </w:t>
      </w:r>
      <w:r w:rsidRPr="00E71047">
        <w:rPr>
          <w:rFonts w:ascii="Arial" w:hAnsi="Arial" w:cs="Arial"/>
        </w:rPr>
        <w:t>of French</w:t>
      </w:r>
      <w:r w:rsidR="00550384" w:rsidRPr="00E71047">
        <w:rPr>
          <w:rFonts w:ascii="Arial" w:hAnsi="Arial" w:cs="Arial"/>
        </w:rPr>
        <w:t>-</w:t>
      </w:r>
      <w:r w:rsidRPr="00E71047">
        <w:rPr>
          <w:rFonts w:ascii="Arial" w:hAnsi="Arial" w:cs="Arial"/>
        </w:rPr>
        <w:t xml:space="preserve">speaking </w:t>
      </w:r>
      <w:r w:rsidR="00295B1F" w:rsidRPr="00E71047">
        <w:rPr>
          <w:rFonts w:ascii="Arial" w:hAnsi="Arial" w:cs="Arial"/>
        </w:rPr>
        <w:t>participants with</w:t>
      </w:r>
      <w:r w:rsidRPr="00E71047">
        <w:rPr>
          <w:rFonts w:ascii="Arial" w:hAnsi="Arial" w:cs="Arial"/>
        </w:rPr>
        <w:t xml:space="preserve"> Engli</w:t>
      </w:r>
      <w:r w:rsidR="00295B1F" w:rsidRPr="00E71047">
        <w:rPr>
          <w:rFonts w:ascii="Arial" w:hAnsi="Arial" w:cs="Arial"/>
        </w:rPr>
        <w:t>sh speaking participants</w:t>
      </w:r>
      <w:r w:rsidR="00C1010F" w:rsidRPr="00E71047">
        <w:rPr>
          <w:rFonts w:ascii="Arial" w:hAnsi="Arial" w:cs="Arial"/>
        </w:rPr>
        <w:t>. Though</w:t>
      </w:r>
      <w:r w:rsidRPr="00E71047">
        <w:rPr>
          <w:rFonts w:ascii="Arial" w:hAnsi="Arial" w:cs="Arial"/>
        </w:rPr>
        <w:t xml:space="preserve"> </w:t>
      </w:r>
      <w:r w:rsidR="00C1010F" w:rsidRPr="00E71047">
        <w:rPr>
          <w:rFonts w:ascii="Arial" w:hAnsi="Arial" w:cs="Arial"/>
        </w:rPr>
        <w:t>particip</w:t>
      </w:r>
      <w:r w:rsidR="004B4A62" w:rsidRPr="00E71047">
        <w:rPr>
          <w:rFonts w:ascii="Arial" w:hAnsi="Arial" w:cs="Arial"/>
        </w:rPr>
        <w:t>ants</w:t>
      </w:r>
      <w:r w:rsidR="00550384" w:rsidRPr="00E71047">
        <w:rPr>
          <w:rFonts w:ascii="Arial" w:hAnsi="Arial" w:cs="Arial"/>
        </w:rPr>
        <w:t xml:space="preserve"> were not asked</w:t>
      </w:r>
      <w:r w:rsidR="004B4A62" w:rsidRPr="00E71047">
        <w:rPr>
          <w:rFonts w:ascii="Arial" w:hAnsi="Arial" w:cs="Arial"/>
        </w:rPr>
        <w:t xml:space="preserve"> to identify their principal</w:t>
      </w:r>
      <w:r w:rsidR="00C1010F" w:rsidRPr="00E71047">
        <w:rPr>
          <w:rFonts w:ascii="Arial" w:hAnsi="Arial" w:cs="Arial"/>
        </w:rPr>
        <w:t xml:space="preserve"> language in the survey, </w:t>
      </w:r>
      <w:r w:rsidR="00550384" w:rsidRPr="00E71047">
        <w:rPr>
          <w:rFonts w:ascii="Arial" w:hAnsi="Arial" w:cs="Arial"/>
        </w:rPr>
        <w:t>it was</w:t>
      </w:r>
      <w:r w:rsidR="00C1010F" w:rsidRPr="00E71047">
        <w:rPr>
          <w:rFonts w:ascii="Arial" w:hAnsi="Arial" w:cs="Arial"/>
        </w:rPr>
        <w:t xml:space="preserve"> achieved by comparing those who filled</w:t>
      </w:r>
      <w:r w:rsidR="00550384" w:rsidRPr="00E71047">
        <w:rPr>
          <w:rFonts w:ascii="Arial" w:hAnsi="Arial" w:cs="Arial"/>
        </w:rPr>
        <w:t xml:space="preserve"> out</w:t>
      </w:r>
      <w:r w:rsidR="00C1010F" w:rsidRPr="00E71047">
        <w:rPr>
          <w:rFonts w:ascii="Arial" w:hAnsi="Arial" w:cs="Arial"/>
        </w:rPr>
        <w:t xml:space="preserve"> the survey in French to those who filled it out in English. </w:t>
      </w:r>
      <w:r w:rsidR="00B325A7" w:rsidRPr="00E71047">
        <w:rPr>
          <w:rFonts w:ascii="Arial" w:hAnsi="Arial" w:cs="Arial"/>
        </w:rPr>
        <w:t xml:space="preserve">Filters were created </w:t>
      </w:r>
      <w:r w:rsidR="00550384" w:rsidRPr="00E71047">
        <w:rPr>
          <w:rFonts w:ascii="Arial" w:hAnsi="Arial" w:cs="Arial"/>
        </w:rPr>
        <w:t xml:space="preserve">in Simple Survey </w:t>
      </w:r>
      <w:r w:rsidR="00B325A7" w:rsidRPr="00E71047">
        <w:rPr>
          <w:rFonts w:ascii="Arial" w:hAnsi="Arial" w:cs="Arial"/>
        </w:rPr>
        <w:t xml:space="preserve">for each group (French </w:t>
      </w:r>
      <w:r w:rsidR="00550384" w:rsidRPr="00E71047">
        <w:rPr>
          <w:rFonts w:ascii="Arial" w:hAnsi="Arial" w:cs="Arial"/>
        </w:rPr>
        <w:t>and English respondents) to compare the responses more</w:t>
      </w:r>
      <w:r w:rsidR="00B325A7" w:rsidRPr="00E71047">
        <w:rPr>
          <w:rFonts w:ascii="Arial" w:hAnsi="Arial" w:cs="Arial"/>
        </w:rPr>
        <w:t xml:space="preserve"> accurately. </w:t>
      </w:r>
    </w:p>
    <w:p w14:paraId="7CA97EA1" w14:textId="144B0259" w:rsidR="00F60AE0" w:rsidRPr="00E71047" w:rsidRDefault="00140993" w:rsidP="00550384">
      <w:pPr>
        <w:rPr>
          <w:rFonts w:ascii="Arial" w:hAnsi="Arial" w:cs="Arial"/>
        </w:rPr>
      </w:pPr>
      <w:r w:rsidRPr="00E71047">
        <w:rPr>
          <w:rFonts w:ascii="Arial" w:hAnsi="Arial" w:cs="Arial"/>
        </w:rPr>
        <w:t>French respondents made up 9</w:t>
      </w:r>
      <w:r w:rsidR="00376A21" w:rsidRPr="00E71047">
        <w:rPr>
          <w:rFonts w:ascii="Arial" w:hAnsi="Arial" w:cs="Arial"/>
        </w:rPr>
        <w:t>% of the overall survey responses. They did respond to some questions differently than their English counterparts</w:t>
      </w:r>
      <w:r w:rsidR="00550384" w:rsidRPr="00E71047">
        <w:rPr>
          <w:rFonts w:ascii="Arial" w:hAnsi="Arial" w:cs="Arial"/>
        </w:rPr>
        <w:t>,</w:t>
      </w:r>
      <w:r w:rsidR="00376A21" w:rsidRPr="00E71047">
        <w:rPr>
          <w:rFonts w:ascii="Arial" w:hAnsi="Arial" w:cs="Arial"/>
        </w:rPr>
        <w:t xml:space="preserve"> and throughout the study</w:t>
      </w:r>
      <w:r w:rsidR="00550384" w:rsidRPr="00E71047">
        <w:rPr>
          <w:rFonts w:ascii="Arial" w:hAnsi="Arial" w:cs="Arial"/>
        </w:rPr>
        <w:t>,</w:t>
      </w:r>
      <w:r w:rsidR="00376A21" w:rsidRPr="00E71047">
        <w:rPr>
          <w:rFonts w:ascii="Arial" w:hAnsi="Arial" w:cs="Arial"/>
        </w:rPr>
        <w:t xml:space="preserve"> a pattern emerged.  French respondents generally have a higher percentage for “Yes” and “No” and lower percentages for “Some” and “I don’t know” (when compared to English respondents). </w:t>
      </w:r>
      <w:r w:rsidR="002D6C51" w:rsidRPr="00E71047">
        <w:rPr>
          <w:rFonts w:ascii="Arial" w:hAnsi="Arial" w:cs="Arial"/>
        </w:rPr>
        <w:t xml:space="preserve">French respondents still consistently selected the ‘Some” and “I don’t know” options (just at a lower rate than English respondents). </w:t>
      </w:r>
    </w:p>
    <w:p w14:paraId="2D021600" w14:textId="71982D09" w:rsidR="00A11430" w:rsidRPr="00E71047" w:rsidRDefault="002173B3" w:rsidP="00550384">
      <w:pPr>
        <w:rPr>
          <w:rFonts w:ascii="Arial" w:hAnsi="Arial" w:cs="Arial"/>
        </w:rPr>
      </w:pPr>
      <w:r w:rsidRPr="00E71047">
        <w:rPr>
          <w:rFonts w:ascii="Arial" w:hAnsi="Arial" w:cs="Arial"/>
        </w:rPr>
        <w:t>In the question</w:t>
      </w:r>
      <w:r w:rsidR="00770154" w:rsidRPr="00E71047">
        <w:rPr>
          <w:rFonts w:ascii="Arial" w:hAnsi="Arial" w:cs="Arial"/>
        </w:rPr>
        <w:t>, “do you</w:t>
      </w:r>
      <w:r w:rsidR="00A11430" w:rsidRPr="00E71047">
        <w:rPr>
          <w:rFonts w:ascii="Arial" w:hAnsi="Arial" w:cs="Arial"/>
        </w:rPr>
        <w:t xml:space="preserve"> offer accessible library programs?</w:t>
      </w:r>
      <w:r w:rsidR="00770154" w:rsidRPr="00E71047">
        <w:rPr>
          <w:rFonts w:ascii="Arial" w:hAnsi="Arial" w:cs="Arial"/>
        </w:rPr>
        <w:t xml:space="preserve">”, </w:t>
      </w:r>
      <w:r w:rsidR="00A11430" w:rsidRPr="00E71047">
        <w:rPr>
          <w:rFonts w:ascii="Arial" w:hAnsi="Arial" w:cs="Arial"/>
        </w:rPr>
        <w:t>French respondents have higher percentages in the “Yes”</w:t>
      </w:r>
      <w:r w:rsidR="00770154" w:rsidRPr="00E71047">
        <w:rPr>
          <w:rFonts w:ascii="Arial" w:hAnsi="Arial" w:cs="Arial"/>
        </w:rPr>
        <w:t xml:space="preserve"> category</w:t>
      </w:r>
      <w:r w:rsidR="00A11430" w:rsidRPr="00E71047">
        <w:rPr>
          <w:rFonts w:ascii="Arial" w:hAnsi="Arial" w:cs="Arial"/>
        </w:rPr>
        <w:t xml:space="preserve"> </w:t>
      </w:r>
      <w:r w:rsidR="00770154" w:rsidRPr="00E71047">
        <w:rPr>
          <w:rFonts w:ascii="Arial" w:hAnsi="Arial" w:cs="Arial"/>
        </w:rPr>
        <w:t xml:space="preserve">(30% for French respondents and 13% for English respondents) </w:t>
      </w:r>
      <w:r w:rsidR="00A11430" w:rsidRPr="00E71047">
        <w:rPr>
          <w:rFonts w:ascii="Arial" w:hAnsi="Arial" w:cs="Arial"/>
        </w:rPr>
        <w:t>and a lower percentage in the “I don’t know” category</w:t>
      </w:r>
      <w:r w:rsidR="00770154" w:rsidRPr="00E71047">
        <w:rPr>
          <w:rFonts w:ascii="Arial" w:hAnsi="Arial" w:cs="Arial"/>
        </w:rPr>
        <w:t xml:space="preserve"> (20% for French respondents and 38% by English respondents</w:t>
      </w:r>
      <w:r w:rsidR="00B07806" w:rsidRPr="00E71047">
        <w:rPr>
          <w:rFonts w:ascii="Arial" w:hAnsi="Arial" w:cs="Arial"/>
        </w:rPr>
        <w:t>)</w:t>
      </w:r>
      <w:r w:rsidR="00A11430" w:rsidRPr="00E71047">
        <w:rPr>
          <w:rFonts w:ascii="Arial" w:hAnsi="Arial" w:cs="Arial"/>
        </w:rPr>
        <w:t>. They also have a lower percentage in “Some”</w:t>
      </w:r>
      <w:r w:rsidR="00770154" w:rsidRPr="00E71047">
        <w:rPr>
          <w:rFonts w:ascii="Arial" w:hAnsi="Arial" w:cs="Arial"/>
        </w:rPr>
        <w:t xml:space="preserve"> (23% for French and 28% for English) and a higher percentage in “No</w:t>
      </w:r>
      <w:r w:rsidR="00A11430" w:rsidRPr="00E71047">
        <w:rPr>
          <w:rFonts w:ascii="Arial" w:hAnsi="Arial" w:cs="Arial"/>
        </w:rPr>
        <w:t>”</w:t>
      </w:r>
      <w:r w:rsidR="00770154" w:rsidRPr="00E71047">
        <w:rPr>
          <w:rFonts w:ascii="Arial" w:hAnsi="Arial" w:cs="Arial"/>
        </w:rPr>
        <w:t xml:space="preserve"> (27% for French and 21% for English). </w:t>
      </w:r>
    </w:p>
    <w:p w14:paraId="354FA123" w14:textId="1CA5C130" w:rsidR="00770154" w:rsidRPr="00E71047" w:rsidRDefault="00770154" w:rsidP="00550384">
      <w:pPr>
        <w:rPr>
          <w:rFonts w:ascii="Arial" w:hAnsi="Arial" w:cs="Arial"/>
        </w:rPr>
      </w:pPr>
      <w:r w:rsidRPr="00E71047">
        <w:rPr>
          <w:rFonts w:ascii="Arial" w:hAnsi="Arial" w:cs="Arial"/>
        </w:rPr>
        <w:t>When asked if the respondent</w:t>
      </w:r>
      <w:r w:rsidR="00550384" w:rsidRPr="00E71047">
        <w:rPr>
          <w:rFonts w:ascii="Arial" w:hAnsi="Arial" w:cs="Arial"/>
        </w:rPr>
        <w:t>'</w:t>
      </w:r>
      <w:r w:rsidRPr="00E71047">
        <w:rPr>
          <w:rFonts w:ascii="Arial" w:hAnsi="Arial" w:cs="Arial"/>
        </w:rPr>
        <w:t xml:space="preserve">s public use </w:t>
      </w:r>
      <w:r w:rsidR="00A11430" w:rsidRPr="00E71047">
        <w:rPr>
          <w:rFonts w:ascii="Arial" w:hAnsi="Arial" w:cs="Arial"/>
        </w:rPr>
        <w:t xml:space="preserve">hardware </w:t>
      </w:r>
      <w:r w:rsidRPr="00E71047">
        <w:rPr>
          <w:rFonts w:ascii="Arial" w:hAnsi="Arial" w:cs="Arial"/>
        </w:rPr>
        <w:t xml:space="preserve">is accessible, the same pattern emerges. </w:t>
      </w:r>
      <w:r w:rsidR="00A11430" w:rsidRPr="00E71047">
        <w:rPr>
          <w:rFonts w:ascii="Arial" w:hAnsi="Arial" w:cs="Arial"/>
        </w:rPr>
        <w:t>French respondents have a higher percentage for “Yes”</w:t>
      </w:r>
      <w:r w:rsidRPr="00E71047">
        <w:rPr>
          <w:rFonts w:ascii="Arial" w:hAnsi="Arial" w:cs="Arial"/>
        </w:rPr>
        <w:t xml:space="preserve"> (French 50% and English 39%)</w:t>
      </w:r>
      <w:r w:rsidR="00A11430" w:rsidRPr="00E71047">
        <w:rPr>
          <w:rFonts w:ascii="Arial" w:hAnsi="Arial" w:cs="Arial"/>
        </w:rPr>
        <w:t xml:space="preserve"> and “No” </w:t>
      </w:r>
      <w:r w:rsidRPr="00E71047">
        <w:rPr>
          <w:rFonts w:ascii="Arial" w:hAnsi="Arial" w:cs="Arial"/>
        </w:rPr>
        <w:t xml:space="preserve">(French 10% and English 8%) </w:t>
      </w:r>
      <w:r w:rsidR="00A11430" w:rsidRPr="00E71047">
        <w:rPr>
          <w:rFonts w:ascii="Arial" w:hAnsi="Arial" w:cs="Arial"/>
        </w:rPr>
        <w:t>and lower percentages for “Some</w:t>
      </w:r>
      <w:r w:rsidRPr="00E71047">
        <w:rPr>
          <w:rFonts w:ascii="Arial" w:hAnsi="Arial" w:cs="Arial"/>
        </w:rPr>
        <w:t xml:space="preserve"> are accessible</w:t>
      </w:r>
      <w:r w:rsidR="00A11430" w:rsidRPr="00E71047">
        <w:rPr>
          <w:rFonts w:ascii="Arial" w:hAnsi="Arial" w:cs="Arial"/>
        </w:rPr>
        <w:t>”</w:t>
      </w:r>
      <w:r w:rsidRPr="00E71047">
        <w:rPr>
          <w:rFonts w:ascii="Arial" w:hAnsi="Arial" w:cs="Arial"/>
        </w:rPr>
        <w:t xml:space="preserve"> (37% for French respondents and 44% for English respondents) and “I don’t know” (3% for French respondents and 10% for English respondents). </w:t>
      </w:r>
    </w:p>
    <w:p w14:paraId="4AE59E65" w14:textId="1EC526B0" w:rsidR="00770154" w:rsidRPr="00E71047" w:rsidRDefault="00A11430" w:rsidP="00550384">
      <w:pPr>
        <w:rPr>
          <w:rFonts w:ascii="Arial" w:hAnsi="Arial" w:cs="Arial"/>
        </w:rPr>
      </w:pPr>
      <w:r w:rsidRPr="00E71047">
        <w:rPr>
          <w:rFonts w:ascii="Arial" w:hAnsi="Arial" w:cs="Arial"/>
        </w:rPr>
        <w:t>For almost all assisti</w:t>
      </w:r>
      <w:r w:rsidR="00770154" w:rsidRPr="00E71047">
        <w:rPr>
          <w:rFonts w:ascii="Arial" w:hAnsi="Arial" w:cs="Arial"/>
        </w:rPr>
        <w:t>ve technology options under the</w:t>
      </w:r>
      <w:r w:rsidRPr="00E71047">
        <w:rPr>
          <w:rFonts w:ascii="Arial" w:hAnsi="Arial" w:cs="Arial"/>
        </w:rPr>
        <w:t xml:space="preserve"> question</w:t>
      </w:r>
      <w:r w:rsidR="00770154" w:rsidRPr="00E71047">
        <w:rPr>
          <w:rFonts w:ascii="Arial" w:hAnsi="Arial" w:cs="Arial"/>
        </w:rPr>
        <w:t xml:space="preserve"> “what assistive te</w:t>
      </w:r>
      <w:r w:rsidR="002529CD" w:rsidRPr="00E71047">
        <w:rPr>
          <w:rFonts w:ascii="Arial" w:hAnsi="Arial" w:cs="Arial"/>
        </w:rPr>
        <w:t>chnologies do you offer patrons</w:t>
      </w:r>
      <w:r w:rsidRPr="00E71047">
        <w:rPr>
          <w:rFonts w:ascii="Arial" w:hAnsi="Arial" w:cs="Arial"/>
        </w:rPr>
        <w:t>,</w:t>
      </w:r>
      <w:r w:rsidR="00770154" w:rsidRPr="00E71047">
        <w:rPr>
          <w:rFonts w:ascii="Arial" w:hAnsi="Arial" w:cs="Arial"/>
        </w:rPr>
        <w:t>”</w:t>
      </w:r>
      <w:r w:rsidRPr="00E71047">
        <w:rPr>
          <w:rFonts w:ascii="Arial" w:hAnsi="Arial" w:cs="Arial"/>
        </w:rPr>
        <w:t xml:space="preserve"> French respondents have a lower percentage than English</w:t>
      </w:r>
      <w:r w:rsidR="00B07806" w:rsidRPr="00E71047">
        <w:rPr>
          <w:rFonts w:ascii="Arial" w:hAnsi="Arial" w:cs="Arial"/>
        </w:rPr>
        <w:t xml:space="preserve">. </w:t>
      </w:r>
      <w:r w:rsidRPr="00E71047">
        <w:rPr>
          <w:rFonts w:ascii="Arial" w:hAnsi="Arial" w:cs="Arial"/>
        </w:rPr>
        <w:t>“Braille” and “I don't know if my library has assistive technologies” were the only options that French respondents had a higher percentage</w:t>
      </w:r>
      <w:r w:rsidR="00550384" w:rsidRPr="00E71047">
        <w:rPr>
          <w:rFonts w:ascii="Arial" w:hAnsi="Arial" w:cs="Arial"/>
        </w:rPr>
        <w:t xml:space="preserve"> </w:t>
      </w:r>
      <w:r w:rsidRPr="00E71047">
        <w:rPr>
          <w:rFonts w:ascii="Arial" w:hAnsi="Arial" w:cs="Arial"/>
        </w:rPr>
        <w:t>than English respondents. “An adaptive keyboard or voice recognition for patrons with mobility disabilities”</w:t>
      </w:r>
      <w:r w:rsidR="00B325A7" w:rsidRPr="00E71047">
        <w:rPr>
          <w:rFonts w:ascii="Arial" w:hAnsi="Arial" w:cs="Arial"/>
        </w:rPr>
        <w:t xml:space="preserve"> and “Magnification software is installed on one or more computers” were</w:t>
      </w:r>
      <w:r w:rsidRPr="00E71047">
        <w:rPr>
          <w:rFonts w:ascii="Arial" w:hAnsi="Arial" w:cs="Arial"/>
        </w:rPr>
        <w:t xml:space="preserve"> close between the two groups.</w:t>
      </w:r>
      <w:r w:rsidR="00295B1F" w:rsidRPr="00E71047">
        <w:rPr>
          <w:rFonts w:ascii="Arial" w:hAnsi="Arial" w:cs="Arial"/>
        </w:rPr>
        <w:t xml:space="preserve"> However, English respondents selected “My library doesn’t have assistive technologies available” more frequently than French respondents. </w:t>
      </w:r>
    </w:p>
    <w:tbl>
      <w:tblPr>
        <w:tblStyle w:val="MediumShading1-Accent1"/>
        <w:tblW w:w="0" w:type="auto"/>
        <w:tblLook w:val="04A0" w:firstRow="1" w:lastRow="0" w:firstColumn="1" w:lastColumn="0" w:noHBand="0" w:noVBand="1"/>
        <w:tblCaption w:val="Assistive technologies (comparing responses between French and English respondents)"/>
        <w:tblDescription w:val="This table has three columns. The first column lists different assistive technologies respondents could select. The second column lists the response rate of French respondents. The third column lists the response rate of English respondents. "/>
      </w:tblPr>
      <w:tblGrid>
        <w:gridCol w:w="4513"/>
        <w:gridCol w:w="2360"/>
        <w:gridCol w:w="2467"/>
      </w:tblGrid>
      <w:tr w:rsidR="00397F6D" w:rsidRPr="00E71047" w14:paraId="3681C797"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44" w:type="dxa"/>
          </w:tcPr>
          <w:p w14:paraId="366AA887" w14:textId="1394DC17" w:rsidR="002529CD" w:rsidRPr="00E71047" w:rsidRDefault="002529CD" w:rsidP="00B34D39">
            <w:pPr>
              <w:rPr>
                <w:rFonts w:ascii="Arial" w:hAnsi="Arial" w:cs="Arial"/>
              </w:rPr>
            </w:pPr>
            <w:r w:rsidRPr="00E71047">
              <w:rPr>
                <w:rFonts w:ascii="Arial" w:hAnsi="Arial" w:cs="Arial"/>
              </w:rPr>
              <w:t>Assistive Technologies</w:t>
            </w:r>
          </w:p>
        </w:tc>
        <w:tc>
          <w:tcPr>
            <w:tcW w:w="2410" w:type="dxa"/>
          </w:tcPr>
          <w:p w14:paraId="34D00774" w14:textId="50CC0F6F" w:rsidR="002529CD" w:rsidRPr="00E71047" w:rsidRDefault="002529CD" w:rsidP="00B34D3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French Response Rate</w:t>
            </w:r>
          </w:p>
        </w:tc>
        <w:tc>
          <w:tcPr>
            <w:tcW w:w="2522" w:type="dxa"/>
          </w:tcPr>
          <w:p w14:paraId="2BBAC0C3" w14:textId="3F78EE31" w:rsidR="002529CD" w:rsidRPr="00E71047" w:rsidRDefault="002529CD" w:rsidP="00B34D3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English Response Rate</w:t>
            </w:r>
          </w:p>
        </w:tc>
      </w:tr>
      <w:tr w:rsidR="00397F6D" w:rsidRPr="00E71047" w14:paraId="03D8CE25" w14:textId="77777777" w:rsidTr="00430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BD2C206" w14:textId="63EDC645" w:rsidR="002529CD" w:rsidRPr="00E71047" w:rsidRDefault="002529CD" w:rsidP="00B34D39">
            <w:pPr>
              <w:rPr>
                <w:rFonts w:ascii="Arial" w:hAnsi="Arial" w:cs="Arial"/>
                <w:b w:val="0"/>
              </w:rPr>
            </w:pPr>
            <w:r w:rsidRPr="00E71047">
              <w:rPr>
                <w:rFonts w:ascii="Arial" w:hAnsi="Arial" w:cs="Arial"/>
                <w:b w:val="0"/>
              </w:rPr>
              <w:t>Screen readers like JAWS installed on one or more computers</w:t>
            </w:r>
          </w:p>
        </w:tc>
        <w:tc>
          <w:tcPr>
            <w:tcW w:w="2410" w:type="dxa"/>
          </w:tcPr>
          <w:p w14:paraId="4F6A35AC" w14:textId="3302EA85" w:rsidR="002529CD" w:rsidRPr="00E71047" w:rsidRDefault="002529C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13%</w:t>
            </w:r>
          </w:p>
        </w:tc>
        <w:tc>
          <w:tcPr>
            <w:tcW w:w="2522" w:type="dxa"/>
          </w:tcPr>
          <w:p w14:paraId="3899EAFD" w14:textId="11EBB0E8" w:rsidR="002529CD" w:rsidRPr="00E71047" w:rsidRDefault="002529C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28%</w:t>
            </w:r>
          </w:p>
        </w:tc>
      </w:tr>
      <w:tr w:rsidR="00397F6D" w:rsidRPr="00E71047" w14:paraId="7A3C39C6" w14:textId="77777777" w:rsidTr="00430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F6919F0" w14:textId="364A856F" w:rsidR="002529CD" w:rsidRPr="00E71047" w:rsidRDefault="002529CD" w:rsidP="00B34D39">
            <w:pPr>
              <w:rPr>
                <w:rFonts w:ascii="Arial" w:hAnsi="Arial" w:cs="Arial"/>
                <w:b w:val="0"/>
              </w:rPr>
            </w:pPr>
            <w:r w:rsidRPr="00E71047">
              <w:rPr>
                <w:rFonts w:ascii="Arial" w:hAnsi="Arial" w:cs="Arial"/>
                <w:b w:val="0"/>
              </w:rPr>
              <w:t>Magnification software is installed on one or more computers</w:t>
            </w:r>
          </w:p>
        </w:tc>
        <w:tc>
          <w:tcPr>
            <w:tcW w:w="2410" w:type="dxa"/>
          </w:tcPr>
          <w:p w14:paraId="6E14E460" w14:textId="19EE7DCA" w:rsidR="002529CD" w:rsidRPr="00E71047" w:rsidRDefault="002529C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40%</w:t>
            </w:r>
          </w:p>
        </w:tc>
        <w:tc>
          <w:tcPr>
            <w:tcW w:w="2522" w:type="dxa"/>
          </w:tcPr>
          <w:p w14:paraId="328A2F10" w14:textId="6D5C6920" w:rsidR="002529CD" w:rsidRPr="00E71047" w:rsidRDefault="002529C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42%</w:t>
            </w:r>
          </w:p>
        </w:tc>
      </w:tr>
      <w:tr w:rsidR="00397F6D" w:rsidRPr="00E71047" w14:paraId="452D5F2F" w14:textId="77777777" w:rsidTr="00430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3814D46" w14:textId="3D887057" w:rsidR="002529CD" w:rsidRPr="00E71047" w:rsidRDefault="002529CD" w:rsidP="00B34D39">
            <w:pPr>
              <w:rPr>
                <w:rFonts w:ascii="Arial" w:hAnsi="Arial" w:cs="Arial"/>
                <w:b w:val="0"/>
              </w:rPr>
            </w:pPr>
            <w:r w:rsidRPr="00E71047">
              <w:rPr>
                <w:rFonts w:ascii="Arial" w:hAnsi="Arial" w:cs="Arial"/>
                <w:b w:val="0"/>
              </w:rPr>
              <w:t>A refreshable braille display</w:t>
            </w:r>
          </w:p>
        </w:tc>
        <w:tc>
          <w:tcPr>
            <w:tcW w:w="2410" w:type="dxa"/>
          </w:tcPr>
          <w:p w14:paraId="427E6972" w14:textId="5DB0486F" w:rsidR="002529CD" w:rsidRPr="00E71047" w:rsidRDefault="00397F6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w:t>
            </w:r>
          </w:p>
        </w:tc>
        <w:tc>
          <w:tcPr>
            <w:tcW w:w="2522" w:type="dxa"/>
          </w:tcPr>
          <w:p w14:paraId="06A00D5D" w14:textId="4ED7BC24" w:rsidR="002529CD" w:rsidRPr="00E71047" w:rsidRDefault="00397F6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w:t>
            </w:r>
          </w:p>
        </w:tc>
      </w:tr>
      <w:tr w:rsidR="00397F6D" w:rsidRPr="00E71047" w14:paraId="4EDC65CA" w14:textId="77777777" w:rsidTr="00430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8A962F7" w14:textId="40EC1FB0" w:rsidR="002529CD" w:rsidRPr="00E71047" w:rsidRDefault="002529CD" w:rsidP="00B34D39">
            <w:pPr>
              <w:rPr>
                <w:rFonts w:ascii="Arial" w:hAnsi="Arial" w:cs="Arial"/>
                <w:b w:val="0"/>
              </w:rPr>
            </w:pPr>
            <w:r w:rsidRPr="00E71047">
              <w:rPr>
                <w:rFonts w:ascii="Arial" w:hAnsi="Arial" w:cs="Arial"/>
                <w:b w:val="0"/>
              </w:rPr>
              <w:t>An adaptive keyboard or voice recognition for patrons with mobility disabilities</w:t>
            </w:r>
          </w:p>
        </w:tc>
        <w:tc>
          <w:tcPr>
            <w:tcW w:w="2410" w:type="dxa"/>
          </w:tcPr>
          <w:p w14:paraId="15469638" w14:textId="4559878C" w:rsidR="002529CD" w:rsidRPr="00E71047" w:rsidRDefault="00397F6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23%</w:t>
            </w:r>
          </w:p>
        </w:tc>
        <w:tc>
          <w:tcPr>
            <w:tcW w:w="2522" w:type="dxa"/>
          </w:tcPr>
          <w:p w14:paraId="4FFD98D1" w14:textId="16B1D0DE" w:rsidR="002529CD" w:rsidRPr="00E71047" w:rsidRDefault="00397F6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24%</w:t>
            </w:r>
          </w:p>
        </w:tc>
      </w:tr>
      <w:tr w:rsidR="00397F6D" w:rsidRPr="00E71047" w14:paraId="1BDC54AE" w14:textId="77777777" w:rsidTr="00430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839C461" w14:textId="12E89204" w:rsidR="002529CD" w:rsidRPr="00E71047" w:rsidRDefault="002529CD" w:rsidP="00B34D39">
            <w:pPr>
              <w:rPr>
                <w:rFonts w:ascii="Arial" w:hAnsi="Arial" w:cs="Arial"/>
                <w:b w:val="0"/>
              </w:rPr>
            </w:pPr>
            <w:r w:rsidRPr="00E71047">
              <w:rPr>
                <w:rFonts w:ascii="Arial" w:hAnsi="Arial" w:cs="Arial"/>
                <w:b w:val="0"/>
              </w:rPr>
              <w:t>My library doesn't have assistive technologies available</w:t>
            </w:r>
          </w:p>
        </w:tc>
        <w:tc>
          <w:tcPr>
            <w:tcW w:w="2410" w:type="dxa"/>
          </w:tcPr>
          <w:p w14:paraId="5B2FC0D0" w14:textId="3EA6814E" w:rsidR="002529CD" w:rsidRPr="00E71047" w:rsidRDefault="00397F6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10%</w:t>
            </w:r>
          </w:p>
        </w:tc>
        <w:tc>
          <w:tcPr>
            <w:tcW w:w="2522" w:type="dxa"/>
          </w:tcPr>
          <w:p w14:paraId="5204C3E7" w14:textId="14BB7112" w:rsidR="002529CD" w:rsidRPr="00E71047" w:rsidRDefault="00397F6D" w:rsidP="00B34D3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27%</w:t>
            </w:r>
          </w:p>
        </w:tc>
      </w:tr>
      <w:tr w:rsidR="00397F6D" w:rsidRPr="00E71047" w14:paraId="77C31F4E" w14:textId="77777777" w:rsidTr="00430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EA94FEE" w14:textId="685C8877" w:rsidR="002529CD" w:rsidRPr="00E71047" w:rsidRDefault="002529CD" w:rsidP="00B34D39">
            <w:pPr>
              <w:rPr>
                <w:rFonts w:ascii="Arial" w:hAnsi="Arial" w:cs="Arial"/>
                <w:b w:val="0"/>
              </w:rPr>
            </w:pPr>
            <w:r w:rsidRPr="00E71047">
              <w:rPr>
                <w:rFonts w:ascii="Arial" w:hAnsi="Arial" w:cs="Arial"/>
                <w:b w:val="0"/>
              </w:rPr>
              <w:t>I don't know if my lib</w:t>
            </w:r>
            <w:r w:rsidR="00397F6D" w:rsidRPr="00E71047">
              <w:rPr>
                <w:rFonts w:ascii="Arial" w:hAnsi="Arial" w:cs="Arial"/>
                <w:b w:val="0"/>
              </w:rPr>
              <w:t>rary has assistive technologies</w:t>
            </w:r>
          </w:p>
        </w:tc>
        <w:tc>
          <w:tcPr>
            <w:tcW w:w="2410" w:type="dxa"/>
          </w:tcPr>
          <w:p w14:paraId="706C4A8E" w14:textId="75ED69F2" w:rsidR="002529CD" w:rsidRPr="00E71047" w:rsidRDefault="00397F6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20%</w:t>
            </w:r>
          </w:p>
        </w:tc>
        <w:tc>
          <w:tcPr>
            <w:tcW w:w="2522" w:type="dxa"/>
          </w:tcPr>
          <w:p w14:paraId="05751569" w14:textId="300661C6" w:rsidR="002529CD" w:rsidRPr="00E71047" w:rsidRDefault="00397F6D" w:rsidP="00B34D3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17%</w:t>
            </w:r>
          </w:p>
        </w:tc>
      </w:tr>
    </w:tbl>
    <w:p w14:paraId="3C4BBF2A" w14:textId="424607B0" w:rsidR="00A11430" w:rsidRPr="00E71047" w:rsidRDefault="00157208" w:rsidP="00550384">
      <w:pPr>
        <w:spacing w:before="240"/>
        <w:rPr>
          <w:rFonts w:ascii="Arial" w:hAnsi="Arial" w:cs="Arial"/>
        </w:rPr>
      </w:pPr>
      <w:r w:rsidRPr="00E71047">
        <w:rPr>
          <w:rFonts w:ascii="Arial" w:hAnsi="Arial" w:cs="Arial"/>
        </w:rPr>
        <w:lastRenderedPageBreak/>
        <w:t>When asked if their library</w:t>
      </w:r>
      <w:r w:rsidR="00B07806" w:rsidRPr="00E71047">
        <w:rPr>
          <w:rFonts w:ascii="Arial" w:hAnsi="Arial" w:cs="Arial"/>
        </w:rPr>
        <w:t xml:space="preserve"> website</w:t>
      </w:r>
      <w:r w:rsidRPr="00E71047">
        <w:rPr>
          <w:rFonts w:ascii="Arial" w:hAnsi="Arial" w:cs="Arial"/>
        </w:rPr>
        <w:t xml:space="preserve"> was accessible according to WCAG 2.0 A standards, French respondents</w:t>
      </w:r>
      <w:r w:rsidR="00B325A7" w:rsidRPr="00E71047">
        <w:rPr>
          <w:rFonts w:ascii="Arial" w:hAnsi="Arial" w:cs="Arial"/>
        </w:rPr>
        <w:t xml:space="preserve"> </w:t>
      </w:r>
      <w:r w:rsidRPr="00E71047">
        <w:rPr>
          <w:rFonts w:ascii="Arial" w:hAnsi="Arial" w:cs="Arial"/>
        </w:rPr>
        <w:t>selected</w:t>
      </w:r>
      <w:r w:rsidR="00550384" w:rsidRPr="00E71047">
        <w:rPr>
          <w:rFonts w:ascii="Arial" w:hAnsi="Arial" w:cs="Arial"/>
        </w:rPr>
        <w:t xml:space="preserve"> “No” more frequently than English respondents (20% for French</w:t>
      </w:r>
      <w:r w:rsidRPr="00E71047">
        <w:rPr>
          <w:rFonts w:ascii="Arial" w:hAnsi="Arial" w:cs="Arial"/>
        </w:rPr>
        <w:t xml:space="preserve"> and 7% for English respondents). “Yes</w:t>
      </w:r>
      <w:r w:rsidR="00A11430" w:rsidRPr="00E71047">
        <w:rPr>
          <w:rFonts w:ascii="Arial" w:hAnsi="Arial" w:cs="Arial"/>
        </w:rPr>
        <w:t>”</w:t>
      </w:r>
      <w:r w:rsidRPr="00E71047">
        <w:rPr>
          <w:rFonts w:ascii="Arial" w:hAnsi="Arial" w:cs="Arial"/>
        </w:rPr>
        <w:t xml:space="preserve"> (</w:t>
      </w:r>
      <w:r w:rsidR="00C61917" w:rsidRPr="00E71047">
        <w:rPr>
          <w:rFonts w:ascii="Arial" w:hAnsi="Arial" w:cs="Arial"/>
        </w:rPr>
        <w:t>7% French and 13% English),</w:t>
      </w:r>
      <w:r w:rsidR="00A11430" w:rsidRPr="00E71047">
        <w:rPr>
          <w:rFonts w:ascii="Arial" w:hAnsi="Arial" w:cs="Arial"/>
        </w:rPr>
        <w:t xml:space="preserve"> “Some</w:t>
      </w:r>
      <w:r w:rsidR="00295B1F" w:rsidRPr="00E71047">
        <w:rPr>
          <w:rFonts w:ascii="Arial" w:hAnsi="Arial" w:cs="Arial"/>
        </w:rPr>
        <w:t>what</w:t>
      </w:r>
      <w:r w:rsidR="00A11430" w:rsidRPr="00E71047">
        <w:rPr>
          <w:rFonts w:ascii="Arial" w:hAnsi="Arial" w:cs="Arial"/>
        </w:rPr>
        <w:t>”</w:t>
      </w:r>
      <w:r w:rsidR="00C61917" w:rsidRPr="00E71047">
        <w:rPr>
          <w:rFonts w:ascii="Arial" w:hAnsi="Arial" w:cs="Arial"/>
        </w:rPr>
        <w:t xml:space="preserve"> (10% French and 12% English)</w:t>
      </w:r>
      <w:r w:rsidR="00A11430" w:rsidRPr="00E71047">
        <w:rPr>
          <w:rFonts w:ascii="Arial" w:hAnsi="Arial" w:cs="Arial"/>
        </w:rPr>
        <w:t>, and “I don’t know”</w:t>
      </w:r>
      <w:r w:rsidR="00C61917" w:rsidRPr="00E71047">
        <w:rPr>
          <w:rFonts w:ascii="Arial" w:hAnsi="Arial" w:cs="Arial"/>
        </w:rPr>
        <w:t xml:space="preserve"> (63% French and 68% English)</w:t>
      </w:r>
      <w:r w:rsidR="00A11430" w:rsidRPr="00E71047">
        <w:rPr>
          <w:rFonts w:ascii="Arial" w:hAnsi="Arial" w:cs="Arial"/>
        </w:rPr>
        <w:t xml:space="preserve"> </w:t>
      </w:r>
      <w:r w:rsidR="00C61917" w:rsidRPr="00E71047">
        <w:rPr>
          <w:rFonts w:ascii="Arial" w:hAnsi="Arial" w:cs="Arial"/>
        </w:rPr>
        <w:t>were selected more frequently by English respondents.</w:t>
      </w:r>
    </w:p>
    <w:p w14:paraId="157EBBA0" w14:textId="7A6E664D" w:rsidR="00141881" w:rsidRPr="00E71047" w:rsidRDefault="00141881" w:rsidP="00550384">
      <w:pPr>
        <w:rPr>
          <w:rFonts w:ascii="Arial" w:hAnsi="Arial" w:cs="Arial"/>
        </w:rPr>
      </w:pPr>
      <w:r w:rsidRPr="00E71047">
        <w:rPr>
          <w:rFonts w:ascii="Arial" w:hAnsi="Arial" w:cs="Arial"/>
        </w:rPr>
        <w:t>In the question about whether or not the respondent’s</w:t>
      </w:r>
      <w:r w:rsidR="00162C92" w:rsidRPr="00E71047">
        <w:rPr>
          <w:rFonts w:ascii="Arial" w:hAnsi="Arial" w:cs="Arial"/>
        </w:rPr>
        <w:t xml:space="preserve"> library signs are accessible, </w:t>
      </w:r>
      <w:r w:rsidRPr="00E71047">
        <w:rPr>
          <w:rFonts w:ascii="Arial" w:hAnsi="Arial" w:cs="Arial"/>
        </w:rPr>
        <w:t xml:space="preserve">French respondents selected the options “Yes” and “No” more frequently than English respondents (and vice versa for </w:t>
      </w:r>
      <w:r w:rsidR="00B07806" w:rsidRPr="00E71047">
        <w:rPr>
          <w:rFonts w:ascii="Arial" w:hAnsi="Arial" w:cs="Arial"/>
        </w:rPr>
        <w:t xml:space="preserve">the options </w:t>
      </w:r>
      <w:r w:rsidRPr="00E71047">
        <w:rPr>
          <w:rFonts w:ascii="Arial" w:hAnsi="Arial" w:cs="Arial"/>
        </w:rPr>
        <w:t>“Some are accessible” and “I don’t know”).</w:t>
      </w:r>
    </w:p>
    <w:tbl>
      <w:tblPr>
        <w:tblStyle w:val="MediumShading1-Accent1"/>
        <w:tblW w:w="0" w:type="auto"/>
        <w:tblLook w:val="04A0" w:firstRow="1" w:lastRow="0" w:firstColumn="1" w:lastColumn="0" w:noHBand="0" w:noVBand="1"/>
        <w:tblCaption w:val="Accessibility of library signs (comparing French and English response rates)"/>
        <w:tblDescription w:val="This table has three columns. The first column (on the left) lists the options respondents selected when asked if their library signs were accessible (yes, no, etc.). The second column has the French respondent rate for each option. The third column has the English response rate for each option."/>
      </w:tblPr>
      <w:tblGrid>
        <w:gridCol w:w="3116"/>
        <w:gridCol w:w="3112"/>
        <w:gridCol w:w="3112"/>
      </w:tblGrid>
      <w:tr w:rsidR="00141881" w:rsidRPr="00E71047" w14:paraId="36B380E1"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92" w:type="dxa"/>
          </w:tcPr>
          <w:p w14:paraId="5F622C73" w14:textId="293E601D" w:rsidR="00141881" w:rsidRPr="00E71047" w:rsidRDefault="00141881" w:rsidP="00141881">
            <w:pPr>
              <w:rPr>
                <w:rFonts w:ascii="Arial" w:hAnsi="Arial" w:cs="Arial"/>
              </w:rPr>
            </w:pPr>
            <w:r w:rsidRPr="00E71047">
              <w:rPr>
                <w:rFonts w:ascii="Arial" w:hAnsi="Arial" w:cs="Arial"/>
              </w:rPr>
              <w:t>Are Library Signs Accessible</w:t>
            </w:r>
          </w:p>
        </w:tc>
        <w:tc>
          <w:tcPr>
            <w:tcW w:w="3192" w:type="dxa"/>
          </w:tcPr>
          <w:p w14:paraId="545026E5" w14:textId="1BDC03B0" w:rsidR="00141881" w:rsidRPr="00E71047" w:rsidRDefault="00141881" w:rsidP="0014188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French Response Rate</w:t>
            </w:r>
          </w:p>
        </w:tc>
        <w:tc>
          <w:tcPr>
            <w:tcW w:w="3192" w:type="dxa"/>
          </w:tcPr>
          <w:p w14:paraId="21F10758" w14:textId="6286472F" w:rsidR="00141881" w:rsidRPr="00E71047" w:rsidRDefault="00141881" w:rsidP="0014188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English Response Rate</w:t>
            </w:r>
          </w:p>
        </w:tc>
      </w:tr>
      <w:tr w:rsidR="00141881" w:rsidRPr="00E71047" w14:paraId="10104C8B" w14:textId="77777777" w:rsidTr="00902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F63FD46" w14:textId="7BB9030F" w:rsidR="00141881" w:rsidRPr="00E71047" w:rsidRDefault="00141881" w:rsidP="00141881">
            <w:pPr>
              <w:rPr>
                <w:rFonts w:ascii="Arial" w:hAnsi="Arial" w:cs="Arial"/>
                <w:b w:val="0"/>
              </w:rPr>
            </w:pPr>
            <w:r w:rsidRPr="00E71047">
              <w:rPr>
                <w:rFonts w:ascii="Arial" w:hAnsi="Arial" w:cs="Arial"/>
                <w:b w:val="0"/>
              </w:rPr>
              <w:t>Yes</w:t>
            </w:r>
          </w:p>
        </w:tc>
        <w:tc>
          <w:tcPr>
            <w:tcW w:w="3192" w:type="dxa"/>
          </w:tcPr>
          <w:p w14:paraId="59F82F7C" w14:textId="5465C485" w:rsidR="00141881" w:rsidRPr="00E71047" w:rsidRDefault="00141881" w:rsidP="0014188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10%</w:t>
            </w:r>
          </w:p>
        </w:tc>
        <w:tc>
          <w:tcPr>
            <w:tcW w:w="3192" w:type="dxa"/>
          </w:tcPr>
          <w:p w14:paraId="214285B6" w14:textId="5F30F21D" w:rsidR="00141881" w:rsidRPr="00E71047" w:rsidRDefault="00141881" w:rsidP="0014188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w:t>
            </w:r>
          </w:p>
        </w:tc>
      </w:tr>
      <w:tr w:rsidR="00141881" w:rsidRPr="00E71047" w14:paraId="56FA3C62" w14:textId="77777777" w:rsidTr="00902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553787" w14:textId="03B75F7F" w:rsidR="00141881" w:rsidRPr="00E71047" w:rsidRDefault="00141881" w:rsidP="00141881">
            <w:pPr>
              <w:rPr>
                <w:rFonts w:ascii="Arial" w:hAnsi="Arial" w:cs="Arial"/>
                <w:b w:val="0"/>
              </w:rPr>
            </w:pPr>
            <w:r w:rsidRPr="00E71047">
              <w:rPr>
                <w:rFonts w:ascii="Arial" w:hAnsi="Arial" w:cs="Arial"/>
                <w:b w:val="0"/>
              </w:rPr>
              <w:t>Some are accessible</w:t>
            </w:r>
          </w:p>
        </w:tc>
        <w:tc>
          <w:tcPr>
            <w:tcW w:w="3192" w:type="dxa"/>
          </w:tcPr>
          <w:p w14:paraId="4C401760" w14:textId="73C52D88" w:rsidR="00141881" w:rsidRPr="00E71047" w:rsidRDefault="00141881" w:rsidP="0014188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20%</w:t>
            </w:r>
          </w:p>
        </w:tc>
        <w:tc>
          <w:tcPr>
            <w:tcW w:w="3192" w:type="dxa"/>
          </w:tcPr>
          <w:p w14:paraId="51CD95D7" w14:textId="6E70A2EE" w:rsidR="00141881" w:rsidRPr="00E71047" w:rsidRDefault="00141881" w:rsidP="0014188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38%</w:t>
            </w:r>
          </w:p>
        </w:tc>
      </w:tr>
      <w:tr w:rsidR="00141881" w:rsidRPr="00E71047" w14:paraId="178144C4" w14:textId="77777777" w:rsidTr="00902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8EB6F4A" w14:textId="2CD74728" w:rsidR="00141881" w:rsidRPr="00E71047" w:rsidRDefault="00141881" w:rsidP="00141881">
            <w:pPr>
              <w:rPr>
                <w:rFonts w:ascii="Arial" w:hAnsi="Arial" w:cs="Arial"/>
                <w:b w:val="0"/>
              </w:rPr>
            </w:pPr>
            <w:r w:rsidRPr="00E71047">
              <w:rPr>
                <w:rFonts w:ascii="Arial" w:hAnsi="Arial" w:cs="Arial"/>
                <w:b w:val="0"/>
              </w:rPr>
              <w:t>No</w:t>
            </w:r>
          </w:p>
        </w:tc>
        <w:tc>
          <w:tcPr>
            <w:tcW w:w="3192" w:type="dxa"/>
          </w:tcPr>
          <w:p w14:paraId="5B19551B" w14:textId="72276D48" w:rsidR="00141881" w:rsidRPr="00E71047" w:rsidRDefault="00141881" w:rsidP="0014188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60%</w:t>
            </w:r>
          </w:p>
        </w:tc>
        <w:tc>
          <w:tcPr>
            <w:tcW w:w="3192" w:type="dxa"/>
          </w:tcPr>
          <w:p w14:paraId="75E2C3DF" w14:textId="6D9867DA" w:rsidR="00141881" w:rsidRPr="00E71047" w:rsidRDefault="00141881" w:rsidP="0014188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36%</w:t>
            </w:r>
          </w:p>
        </w:tc>
      </w:tr>
      <w:tr w:rsidR="00141881" w:rsidRPr="00E71047" w14:paraId="41886959" w14:textId="77777777" w:rsidTr="00902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537C554" w14:textId="23FF7FF1" w:rsidR="00141881" w:rsidRPr="00E71047" w:rsidRDefault="00141881" w:rsidP="00141881">
            <w:pPr>
              <w:rPr>
                <w:rFonts w:ascii="Arial" w:hAnsi="Arial" w:cs="Arial"/>
                <w:b w:val="0"/>
              </w:rPr>
            </w:pPr>
            <w:r w:rsidRPr="00E71047">
              <w:rPr>
                <w:rFonts w:ascii="Arial" w:hAnsi="Arial" w:cs="Arial"/>
                <w:b w:val="0"/>
              </w:rPr>
              <w:t>I don’t know</w:t>
            </w:r>
          </w:p>
        </w:tc>
        <w:tc>
          <w:tcPr>
            <w:tcW w:w="3192" w:type="dxa"/>
          </w:tcPr>
          <w:p w14:paraId="579A1536" w14:textId="0AD50A6A" w:rsidR="00141881" w:rsidRPr="00E71047" w:rsidRDefault="00141881" w:rsidP="0014188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10%</w:t>
            </w:r>
          </w:p>
        </w:tc>
        <w:tc>
          <w:tcPr>
            <w:tcW w:w="3192" w:type="dxa"/>
          </w:tcPr>
          <w:p w14:paraId="4D2C8F75" w14:textId="29FD2D7F" w:rsidR="00141881" w:rsidRPr="00E71047" w:rsidRDefault="00141881" w:rsidP="0014188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20%</w:t>
            </w:r>
          </w:p>
        </w:tc>
      </w:tr>
    </w:tbl>
    <w:p w14:paraId="40DB68AE" w14:textId="4915996A" w:rsidR="00A11430" w:rsidRPr="00E71047" w:rsidRDefault="00162C92" w:rsidP="00550384">
      <w:pPr>
        <w:spacing w:before="240"/>
        <w:rPr>
          <w:rFonts w:ascii="Arial" w:hAnsi="Arial" w:cs="Arial"/>
        </w:rPr>
      </w:pPr>
      <w:r w:rsidRPr="00E71047">
        <w:rPr>
          <w:rFonts w:ascii="Arial" w:hAnsi="Arial" w:cs="Arial"/>
        </w:rPr>
        <w:t xml:space="preserve">When asked if the library workplace is accessible, </w:t>
      </w:r>
      <w:r w:rsidR="00550384" w:rsidRPr="00E71047">
        <w:rPr>
          <w:rFonts w:ascii="Arial" w:hAnsi="Arial" w:cs="Arial"/>
        </w:rPr>
        <w:t>more</w:t>
      </w:r>
      <w:r w:rsidRPr="00E71047">
        <w:rPr>
          <w:rFonts w:ascii="Arial" w:hAnsi="Arial" w:cs="Arial"/>
        </w:rPr>
        <w:t xml:space="preserve"> French respondents answered “Yes” and “No” than English respondents. English respondents selected the options “Some areas are accessible” and “I don’t know” more frequently than French respondents.</w:t>
      </w:r>
    </w:p>
    <w:tbl>
      <w:tblPr>
        <w:tblStyle w:val="MediumShading1-Accent1"/>
        <w:tblW w:w="0" w:type="auto"/>
        <w:tblLook w:val="04A0" w:firstRow="1" w:lastRow="0" w:firstColumn="1" w:lastColumn="0" w:noHBand="0" w:noVBand="1"/>
        <w:tblCaption w:val="Is the library workplace accessible (comparing French and English respondents)"/>
        <w:tblDescription w:val="This table has three columns. The first column (on the left) list the options respondents selected when asked if their library workplace was accessible (yes, no, etc.). The second column lists the French response rate for each option. The third column lists the English response rate for each option. "/>
      </w:tblPr>
      <w:tblGrid>
        <w:gridCol w:w="3116"/>
        <w:gridCol w:w="3112"/>
        <w:gridCol w:w="3112"/>
      </w:tblGrid>
      <w:tr w:rsidR="00162C92" w:rsidRPr="00E71047" w14:paraId="69726CC5" w14:textId="77777777" w:rsidTr="00054A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92" w:type="dxa"/>
          </w:tcPr>
          <w:p w14:paraId="63D51BE4" w14:textId="61375E82" w:rsidR="00162C92" w:rsidRPr="00E71047" w:rsidRDefault="00162C92" w:rsidP="00162C92">
            <w:pPr>
              <w:rPr>
                <w:rFonts w:ascii="Arial" w:hAnsi="Arial" w:cs="Arial"/>
              </w:rPr>
            </w:pPr>
            <w:r w:rsidRPr="00E71047">
              <w:rPr>
                <w:rFonts w:ascii="Arial" w:hAnsi="Arial" w:cs="Arial"/>
              </w:rPr>
              <w:t>Library Workplace Accessible</w:t>
            </w:r>
          </w:p>
        </w:tc>
        <w:tc>
          <w:tcPr>
            <w:tcW w:w="3192" w:type="dxa"/>
          </w:tcPr>
          <w:p w14:paraId="019BE9DA" w14:textId="5849095D" w:rsidR="00162C92" w:rsidRPr="00E71047" w:rsidRDefault="00162C92" w:rsidP="00162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French Response Rate</w:t>
            </w:r>
          </w:p>
        </w:tc>
        <w:tc>
          <w:tcPr>
            <w:tcW w:w="3192" w:type="dxa"/>
          </w:tcPr>
          <w:p w14:paraId="5566F283" w14:textId="04F91286" w:rsidR="00162C92" w:rsidRPr="00E71047" w:rsidRDefault="00162C92" w:rsidP="00162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1047">
              <w:rPr>
                <w:rFonts w:ascii="Arial" w:hAnsi="Arial" w:cs="Arial"/>
              </w:rPr>
              <w:t>English Response Rate</w:t>
            </w:r>
          </w:p>
        </w:tc>
      </w:tr>
      <w:tr w:rsidR="00162C92" w:rsidRPr="00E71047" w14:paraId="7476C0AF" w14:textId="77777777" w:rsidTr="005E4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5C3BD6C" w14:textId="24319644" w:rsidR="00162C92" w:rsidRPr="00E71047" w:rsidRDefault="00162C92" w:rsidP="00162C92">
            <w:pPr>
              <w:rPr>
                <w:rFonts w:ascii="Arial" w:hAnsi="Arial" w:cs="Arial"/>
                <w:b w:val="0"/>
              </w:rPr>
            </w:pPr>
            <w:r w:rsidRPr="00E71047">
              <w:rPr>
                <w:rFonts w:ascii="Arial" w:hAnsi="Arial" w:cs="Arial"/>
                <w:b w:val="0"/>
              </w:rPr>
              <w:t>Yes</w:t>
            </w:r>
          </w:p>
        </w:tc>
        <w:tc>
          <w:tcPr>
            <w:tcW w:w="3192" w:type="dxa"/>
          </w:tcPr>
          <w:p w14:paraId="2146BBBE" w14:textId="1B82A48A" w:rsidR="00162C92" w:rsidRPr="00E71047" w:rsidRDefault="005E4D10" w:rsidP="00162C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59%</w:t>
            </w:r>
          </w:p>
        </w:tc>
        <w:tc>
          <w:tcPr>
            <w:tcW w:w="3192" w:type="dxa"/>
          </w:tcPr>
          <w:p w14:paraId="319D23E4" w14:textId="7DEF0185" w:rsidR="00162C92" w:rsidRPr="00E71047" w:rsidRDefault="005E4D10" w:rsidP="00162C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35%</w:t>
            </w:r>
          </w:p>
        </w:tc>
      </w:tr>
      <w:tr w:rsidR="00162C92" w:rsidRPr="00E71047" w14:paraId="780419EA" w14:textId="77777777" w:rsidTr="005E4D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ACAF822" w14:textId="0247F469" w:rsidR="00162C92" w:rsidRPr="00E71047" w:rsidRDefault="005E4D10" w:rsidP="00162C92">
            <w:pPr>
              <w:rPr>
                <w:rFonts w:ascii="Arial" w:hAnsi="Arial" w:cs="Arial"/>
                <w:b w:val="0"/>
              </w:rPr>
            </w:pPr>
            <w:r w:rsidRPr="00E71047">
              <w:rPr>
                <w:rFonts w:ascii="Arial" w:hAnsi="Arial" w:cs="Arial"/>
                <w:b w:val="0"/>
              </w:rPr>
              <w:t>Some areas are accessible</w:t>
            </w:r>
          </w:p>
        </w:tc>
        <w:tc>
          <w:tcPr>
            <w:tcW w:w="3192" w:type="dxa"/>
          </w:tcPr>
          <w:p w14:paraId="279DDBE3" w14:textId="6AE7550C" w:rsidR="00162C92" w:rsidRPr="00E71047" w:rsidRDefault="005E4D10" w:rsidP="00162C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32%</w:t>
            </w:r>
          </w:p>
        </w:tc>
        <w:tc>
          <w:tcPr>
            <w:tcW w:w="3192" w:type="dxa"/>
          </w:tcPr>
          <w:p w14:paraId="6E095B65" w14:textId="47B697C2" w:rsidR="00162C92" w:rsidRPr="00E71047" w:rsidRDefault="005E4D10" w:rsidP="00162C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57%</w:t>
            </w:r>
          </w:p>
        </w:tc>
      </w:tr>
      <w:tr w:rsidR="00162C92" w:rsidRPr="00E71047" w14:paraId="1B79B1AC" w14:textId="77777777" w:rsidTr="005E4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0631952" w14:textId="42E8C49E" w:rsidR="00162C92" w:rsidRPr="00E71047" w:rsidRDefault="005E4D10" w:rsidP="00162C92">
            <w:pPr>
              <w:rPr>
                <w:rFonts w:ascii="Arial" w:hAnsi="Arial" w:cs="Arial"/>
                <w:b w:val="0"/>
              </w:rPr>
            </w:pPr>
            <w:r w:rsidRPr="00E71047">
              <w:rPr>
                <w:rFonts w:ascii="Arial" w:hAnsi="Arial" w:cs="Arial"/>
                <w:b w:val="0"/>
              </w:rPr>
              <w:t>No</w:t>
            </w:r>
          </w:p>
        </w:tc>
        <w:tc>
          <w:tcPr>
            <w:tcW w:w="3192" w:type="dxa"/>
          </w:tcPr>
          <w:p w14:paraId="04CF4D9D" w14:textId="1D7820F6" w:rsidR="00162C92" w:rsidRPr="00E71047" w:rsidRDefault="005E4D10" w:rsidP="00162C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9%</w:t>
            </w:r>
          </w:p>
        </w:tc>
        <w:tc>
          <w:tcPr>
            <w:tcW w:w="3192" w:type="dxa"/>
          </w:tcPr>
          <w:p w14:paraId="1FE125F3" w14:textId="2495356B" w:rsidR="00162C92" w:rsidRPr="00E71047" w:rsidRDefault="005E4D10" w:rsidP="00162C9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71047">
              <w:rPr>
                <w:rFonts w:ascii="Arial" w:hAnsi="Arial" w:cs="Arial"/>
              </w:rPr>
              <w:t>7%</w:t>
            </w:r>
          </w:p>
        </w:tc>
      </w:tr>
      <w:tr w:rsidR="00162C92" w:rsidRPr="00E71047" w14:paraId="58698B37" w14:textId="77777777" w:rsidTr="005E4D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6A1D785" w14:textId="549F96CC" w:rsidR="00162C92" w:rsidRPr="00E71047" w:rsidRDefault="005E4D10" w:rsidP="00162C92">
            <w:pPr>
              <w:rPr>
                <w:rFonts w:ascii="Arial" w:hAnsi="Arial" w:cs="Arial"/>
                <w:b w:val="0"/>
              </w:rPr>
            </w:pPr>
            <w:r w:rsidRPr="00E71047">
              <w:rPr>
                <w:rFonts w:ascii="Arial" w:hAnsi="Arial" w:cs="Arial"/>
                <w:b w:val="0"/>
              </w:rPr>
              <w:t>I don’t know</w:t>
            </w:r>
          </w:p>
        </w:tc>
        <w:tc>
          <w:tcPr>
            <w:tcW w:w="3192" w:type="dxa"/>
          </w:tcPr>
          <w:p w14:paraId="29D5E076" w14:textId="0969048D" w:rsidR="00162C92" w:rsidRPr="00E71047" w:rsidRDefault="005E4D10" w:rsidP="00162C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0%</w:t>
            </w:r>
          </w:p>
        </w:tc>
        <w:tc>
          <w:tcPr>
            <w:tcW w:w="3192" w:type="dxa"/>
          </w:tcPr>
          <w:p w14:paraId="0D10CBDD" w14:textId="1CE0530A" w:rsidR="00162C92" w:rsidRPr="00E71047" w:rsidRDefault="005E4D10" w:rsidP="00162C9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71047">
              <w:rPr>
                <w:rFonts w:ascii="Arial" w:hAnsi="Arial" w:cs="Arial"/>
              </w:rPr>
              <w:t>1%</w:t>
            </w:r>
          </w:p>
        </w:tc>
      </w:tr>
    </w:tbl>
    <w:p w14:paraId="5E78AA5C" w14:textId="45BAB4B8" w:rsidR="00A11430" w:rsidRPr="00E71047" w:rsidRDefault="005E4D10" w:rsidP="00550384">
      <w:pPr>
        <w:spacing w:before="240"/>
        <w:rPr>
          <w:rFonts w:ascii="Arial" w:hAnsi="Arial" w:cs="Arial"/>
        </w:rPr>
      </w:pPr>
      <w:r w:rsidRPr="00E71047">
        <w:rPr>
          <w:rFonts w:ascii="Arial" w:hAnsi="Arial" w:cs="Arial"/>
        </w:rPr>
        <w:t>For the question, “a</w:t>
      </w:r>
      <w:r w:rsidR="00A11430" w:rsidRPr="00E71047">
        <w:rPr>
          <w:rFonts w:ascii="Arial" w:hAnsi="Arial" w:cs="Arial"/>
        </w:rPr>
        <w:t>re the digital tools staff/contractors/volunteers use accessible?</w:t>
      </w:r>
      <w:r w:rsidRPr="00E71047">
        <w:rPr>
          <w:rFonts w:ascii="Arial" w:hAnsi="Arial" w:cs="Arial"/>
        </w:rPr>
        <w:t xml:space="preserve">”, again </w:t>
      </w:r>
      <w:r w:rsidR="00A11430" w:rsidRPr="00E71047">
        <w:rPr>
          <w:rFonts w:ascii="Arial" w:hAnsi="Arial" w:cs="Arial"/>
        </w:rPr>
        <w:t>French respondents had a higher response for “Yes”</w:t>
      </w:r>
      <w:r w:rsidRPr="00E71047">
        <w:rPr>
          <w:rFonts w:ascii="Arial" w:hAnsi="Arial" w:cs="Arial"/>
        </w:rPr>
        <w:t xml:space="preserve"> (French 27% and English 11%)</w:t>
      </w:r>
      <w:r w:rsidR="00A11430" w:rsidRPr="00E71047">
        <w:rPr>
          <w:rFonts w:ascii="Arial" w:hAnsi="Arial" w:cs="Arial"/>
        </w:rPr>
        <w:t xml:space="preserve"> and “No”</w:t>
      </w:r>
      <w:r w:rsidRPr="00E71047">
        <w:rPr>
          <w:rFonts w:ascii="Arial" w:hAnsi="Arial" w:cs="Arial"/>
        </w:rPr>
        <w:t xml:space="preserve"> (French 27% and English 11%</w:t>
      </w:r>
      <w:r w:rsidR="002D6C51" w:rsidRPr="00E71047">
        <w:rPr>
          <w:rFonts w:ascii="Arial" w:hAnsi="Arial" w:cs="Arial"/>
        </w:rPr>
        <w:t>)</w:t>
      </w:r>
      <w:r w:rsidR="00A11430" w:rsidRPr="00E71047">
        <w:rPr>
          <w:rFonts w:ascii="Arial" w:hAnsi="Arial" w:cs="Arial"/>
        </w:rPr>
        <w:t xml:space="preserve"> than English respondents </w:t>
      </w:r>
      <w:r w:rsidR="002D6C51" w:rsidRPr="00E71047">
        <w:rPr>
          <w:rFonts w:ascii="Arial" w:hAnsi="Arial" w:cs="Arial"/>
        </w:rPr>
        <w:t>(yes, the same number of respondents selected “Yes” and “No” options for both these groups). This pattern is reverse</w:t>
      </w:r>
      <w:r w:rsidR="00550384" w:rsidRPr="00E71047">
        <w:rPr>
          <w:rFonts w:ascii="Arial" w:hAnsi="Arial" w:cs="Arial"/>
        </w:rPr>
        <w:t>d</w:t>
      </w:r>
      <w:r w:rsidR="002D6C51" w:rsidRPr="00E71047">
        <w:rPr>
          <w:rFonts w:ascii="Arial" w:hAnsi="Arial" w:cs="Arial"/>
        </w:rPr>
        <w:t xml:space="preserve"> for the other two options</w:t>
      </w:r>
      <w:r w:rsidR="00A11430" w:rsidRPr="00E71047">
        <w:rPr>
          <w:rFonts w:ascii="Arial" w:hAnsi="Arial" w:cs="Arial"/>
        </w:rPr>
        <w:t xml:space="preserve"> “Some digital tools are accessible”</w:t>
      </w:r>
      <w:r w:rsidR="002D6C51" w:rsidRPr="00E71047">
        <w:rPr>
          <w:rFonts w:ascii="Arial" w:hAnsi="Arial" w:cs="Arial"/>
        </w:rPr>
        <w:t xml:space="preserve"> (18% French and 34% English)</w:t>
      </w:r>
      <w:r w:rsidR="00A11430" w:rsidRPr="00E71047">
        <w:rPr>
          <w:rFonts w:ascii="Arial" w:hAnsi="Arial" w:cs="Arial"/>
        </w:rPr>
        <w:t xml:space="preserve"> and “I don’t know”</w:t>
      </w:r>
      <w:r w:rsidR="002D6C51" w:rsidRPr="00E71047">
        <w:rPr>
          <w:rFonts w:ascii="Arial" w:hAnsi="Arial" w:cs="Arial"/>
        </w:rPr>
        <w:t xml:space="preserve"> (27% French and 44% English</w:t>
      </w:r>
      <w:r w:rsidR="00A11430" w:rsidRPr="00E71047">
        <w:rPr>
          <w:rFonts w:ascii="Arial" w:hAnsi="Arial" w:cs="Arial"/>
        </w:rPr>
        <w:t>).</w:t>
      </w:r>
    </w:p>
    <w:p w14:paraId="3B5002BE" w14:textId="20CE5926" w:rsidR="00376A21" w:rsidRPr="00E71047" w:rsidRDefault="00AD2D2F" w:rsidP="00A17B5D">
      <w:pPr>
        <w:pStyle w:val="Heading4"/>
        <w:rPr>
          <w:rFonts w:ascii="Arial" w:hAnsi="Arial" w:cs="Arial"/>
        </w:rPr>
      </w:pPr>
      <w:r w:rsidRPr="00E71047">
        <w:rPr>
          <w:rFonts w:ascii="Arial" w:hAnsi="Arial" w:cs="Arial"/>
        </w:rPr>
        <w:t>T</w:t>
      </w:r>
      <w:r w:rsidR="00376A21" w:rsidRPr="00E71047">
        <w:rPr>
          <w:rFonts w:ascii="Arial" w:hAnsi="Arial" w:cs="Arial"/>
        </w:rPr>
        <w:t>he Unknown</w:t>
      </w:r>
    </w:p>
    <w:p w14:paraId="59C7B35E" w14:textId="26B3CB97" w:rsidR="00502237" w:rsidRPr="00E71047" w:rsidRDefault="00416D86" w:rsidP="00550384">
      <w:pPr>
        <w:rPr>
          <w:rFonts w:ascii="Arial" w:hAnsi="Arial" w:cs="Arial"/>
        </w:rPr>
      </w:pPr>
      <w:r w:rsidRPr="00E71047">
        <w:rPr>
          <w:rFonts w:ascii="Arial" w:hAnsi="Arial" w:cs="Arial"/>
        </w:rPr>
        <w:t xml:space="preserve">This section looks at </w:t>
      </w:r>
      <w:r w:rsidR="007D4FF7" w:rsidRPr="00E71047">
        <w:rPr>
          <w:rFonts w:ascii="Arial" w:hAnsi="Arial" w:cs="Arial"/>
        </w:rPr>
        <w:t>the</w:t>
      </w:r>
      <w:r w:rsidR="00472398" w:rsidRPr="00E71047">
        <w:rPr>
          <w:rFonts w:ascii="Arial" w:hAnsi="Arial" w:cs="Arial"/>
        </w:rPr>
        <w:t xml:space="preserve"> response rate for the option “I don’t know” in the survey questions. </w:t>
      </w:r>
      <w:r w:rsidR="00376A21" w:rsidRPr="00E71047">
        <w:rPr>
          <w:rFonts w:ascii="Arial" w:hAnsi="Arial" w:cs="Arial"/>
        </w:rPr>
        <w:t>The highest rates of “I don’t know” responses are metadata, library programs, communications, and digital tech</w:t>
      </w:r>
      <w:r w:rsidR="00B07806" w:rsidRPr="00E71047">
        <w:rPr>
          <w:rFonts w:ascii="Arial" w:hAnsi="Arial" w:cs="Arial"/>
        </w:rPr>
        <w:t>nology</w:t>
      </w:r>
      <w:r w:rsidR="00376A21" w:rsidRPr="00E71047">
        <w:rPr>
          <w:rFonts w:ascii="Arial" w:hAnsi="Arial" w:cs="Arial"/>
        </w:rPr>
        <w:t xml:space="preserve"> (</w:t>
      </w:r>
      <w:r w:rsidR="00B07806" w:rsidRPr="00E71047">
        <w:rPr>
          <w:rFonts w:ascii="Arial" w:hAnsi="Arial" w:cs="Arial"/>
        </w:rPr>
        <w:t>website/apps</w:t>
      </w:r>
      <w:r w:rsidR="00376A21" w:rsidRPr="00E71047">
        <w:rPr>
          <w:rFonts w:ascii="Arial" w:hAnsi="Arial" w:cs="Arial"/>
        </w:rPr>
        <w:t xml:space="preserve"> and digital tools). </w:t>
      </w:r>
      <w:r w:rsidR="00472398" w:rsidRPr="00E71047">
        <w:rPr>
          <w:rFonts w:ascii="Arial" w:hAnsi="Arial" w:cs="Arial"/>
        </w:rPr>
        <w:t xml:space="preserve">The </w:t>
      </w:r>
      <w:r w:rsidR="00295B1F" w:rsidRPr="00E71047">
        <w:rPr>
          <w:rFonts w:ascii="Arial" w:hAnsi="Arial" w:cs="Arial"/>
        </w:rPr>
        <w:t>areas</w:t>
      </w:r>
      <w:r w:rsidR="00800C81" w:rsidRPr="00E71047">
        <w:rPr>
          <w:rFonts w:ascii="Arial" w:hAnsi="Arial" w:cs="Arial"/>
        </w:rPr>
        <w:t xml:space="preserve"> where respondents showed</w:t>
      </w:r>
      <w:r w:rsidR="00472398" w:rsidRPr="00E71047">
        <w:rPr>
          <w:rFonts w:ascii="Arial" w:hAnsi="Arial" w:cs="Arial"/>
        </w:rPr>
        <w:t xml:space="preserve"> the most aware</w:t>
      </w:r>
      <w:r w:rsidR="00800C81" w:rsidRPr="00E71047">
        <w:rPr>
          <w:rFonts w:ascii="Arial" w:hAnsi="Arial" w:cs="Arial"/>
        </w:rPr>
        <w:t>ness</w:t>
      </w:r>
      <w:r w:rsidR="00B07806" w:rsidRPr="00E71047">
        <w:rPr>
          <w:rFonts w:ascii="Arial" w:hAnsi="Arial" w:cs="Arial"/>
        </w:rPr>
        <w:t xml:space="preserve"> about accessibility</w:t>
      </w:r>
      <w:r w:rsidR="00472398" w:rsidRPr="00E71047">
        <w:rPr>
          <w:rFonts w:ascii="Arial" w:hAnsi="Arial" w:cs="Arial"/>
        </w:rPr>
        <w:t xml:space="preserve"> (selected “I don’t know” less frequently) </w:t>
      </w:r>
      <w:r w:rsidR="00D45A4F" w:rsidRPr="00E71047">
        <w:rPr>
          <w:rFonts w:ascii="Arial" w:hAnsi="Arial" w:cs="Arial"/>
        </w:rPr>
        <w:t>were acc</w:t>
      </w:r>
      <w:r w:rsidR="004B4A62" w:rsidRPr="00E71047">
        <w:rPr>
          <w:rFonts w:ascii="Arial" w:hAnsi="Arial" w:cs="Arial"/>
        </w:rPr>
        <w:t>essibility in public libraries</w:t>
      </w:r>
      <w:r w:rsidR="0083146A" w:rsidRPr="00E71047">
        <w:rPr>
          <w:rFonts w:ascii="Arial" w:hAnsi="Arial" w:cs="Arial"/>
        </w:rPr>
        <w:t xml:space="preserve">, </w:t>
      </w:r>
      <w:r w:rsidR="00DA5D5F" w:rsidRPr="00E71047">
        <w:rPr>
          <w:rFonts w:ascii="Arial" w:hAnsi="Arial" w:cs="Arial"/>
        </w:rPr>
        <w:t>accessible facilities and spaces</w:t>
      </w:r>
      <w:r w:rsidR="00127907" w:rsidRPr="00E71047">
        <w:rPr>
          <w:rFonts w:ascii="Arial" w:hAnsi="Arial" w:cs="Arial"/>
        </w:rPr>
        <w:t xml:space="preserve">, </w:t>
      </w:r>
      <w:r w:rsidR="00BD0951" w:rsidRPr="00E71047">
        <w:rPr>
          <w:rFonts w:ascii="Arial" w:hAnsi="Arial" w:cs="Arial"/>
        </w:rPr>
        <w:t>legislation accessibility requirements</w:t>
      </w:r>
      <w:r w:rsidR="00127907" w:rsidRPr="00E71047">
        <w:rPr>
          <w:rFonts w:ascii="Arial" w:hAnsi="Arial" w:cs="Arial"/>
        </w:rPr>
        <w:t xml:space="preserve">, accessibility questions (for library pages, library volunteers, and circulation staff), and the library technicians and </w:t>
      </w:r>
      <w:r w:rsidR="002466EB" w:rsidRPr="00E71047">
        <w:rPr>
          <w:rFonts w:ascii="Arial" w:hAnsi="Arial" w:cs="Arial"/>
        </w:rPr>
        <w:t>assistant’s</w:t>
      </w:r>
      <w:r w:rsidR="00295B1F" w:rsidRPr="00E71047">
        <w:rPr>
          <w:rFonts w:ascii="Arial" w:hAnsi="Arial" w:cs="Arial"/>
        </w:rPr>
        <w:t xml:space="preserve"> sections</w:t>
      </w:r>
      <w:r w:rsidR="00127907" w:rsidRPr="00E71047">
        <w:rPr>
          <w:rFonts w:ascii="Arial" w:hAnsi="Arial" w:cs="Arial"/>
        </w:rPr>
        <w:t xml:space="preserve">. </w:t>
      </w:r>
      <w:r w:rsidR="00DA5D5F" w:rsidRPr="00E71047">
        <w:rPr>
          <w:rFonts w:ascii="Arial" w:hAnsi="Arial" w:cs="Arial"/>
        </w:rPr>
        <w:t xml:space="preserve"> </w:t>
      </w:r>
    </w:p>
    <w:p w14:paraId="469D898C" w14:textId="4CF178B6" w:rsidR="00497C75" w:rsidRPr="00E71047" w:rsidRDefault="00502237" w:rsidP="00550384">
      <w:pPr>
        <w:rPr>
          <w:rFonts w:ascii="Arial" w:hAnsi="Arial" w:cs="Arial"/>
        </w:rPr>
      </w:pPr>
      <w:r w:rsidRPr="00E71047">
        <w:rPr>
          <w:rFonts w:ascii="Arial" w:hAnsi="Arial" w:cs="Arial"/>
        </w:rPr>
        <w:t xml:space="preserve">Respondents, when an “I don’t know” option was unavailable to select, used the “other” categories available to write it in. </w:t>
      </w:r>
      <w:r w:rsidR="00AC3E0B" w:rsidRPr="00E71047">
        <w:rPr>
          <w:rFonts w:ascii="Arial" w:hAnsi="Arial" w:cs="Arial"/>
        </w:rPr>
        <w:t xml:space="preserve">These have been counted </w:t>
      </w:r>
      <w:r w:rsidR="004B4A62" w:rsidRPr="00E71047">
        <w:rPr>
          <w:rFonts w:ascii="Arial" w:hAnsi="Arial" w:cs="Arial"/>
        </w:rPr>
        <w:t xml:space="preserve">to </w:t>
      </w:r>
      <w:r w:rsidR="00AC3E0B" w:rsidRPr="00E71047">
        <w:rPr>
          <w:rFonts w:ascii="Arial" w:hAnsi="Arial" w:cs="Arial"/>
        </w:rPr>
        <w:t xml:space="preserve">ensure </w:t>
      </w:r>
      <w:r w:rsidR="00127907" w:rsidRPr="00E71047">
        <w:rPr>
          <w:rFonts w:ascii="Arial" w:hAnsi="Arial" w:cs="Arial"/>
        </w:rPr>
        <w:t>all occurrences of “I don’t know” were accurately calculated</w:t>
      </w:r>
      <w:r w:rsidR="00AC3E0B" w:rsidRPr="00E71047">
        <w:rPr>
          <w:rFonts w:ascii="Arial" w:hAnsi="Arial" w:cs="Arial"/>
        </w:rPr>
        <w:t>.</w:t>
      </w:r>
      <w:r w:rsidR="00AB4ABD" w:rsidRPr="00E71047">
        <w:rPr>
          <w:rFonts w:ascii="Arial" w:hAnsi="Arial" w:cs="Arial"/>
        </w:rPr>
        <w:t xml:space="preserve"> In this section, the </w:t>
      </w:r>
      <w:r w:rsidR="00127907" w:rsidRPr="00E71047">
        <w:rPr>
          <w:rFonts w:ascii="Arial" w:hAnsi="Arial" w:cs="Arial"/>
        </w:rPr>
        <w:t xml:space="preserve">additional </w:t>
      </w:r>
      <w:r w:rsidR="00AB4ABD" w:rsidRPr="00E71047">
        <w:rPr>
          <w:rFonts w:ascii="Arial" w:hAnsi="Arial" w:cs="Arial"/>
        </w:rPr>
        <w:t xml:space="preserve">options </w:t>
      </w:r>
      <w:r w:rsidR="0044330F" w:rsidRPr="00E71047">
        <w:rPr>
          <w:rFonts w:ascii="Arial" w:hAnsi="Arial" w:cs="Arial"/>
        </w:rPr>
        <w:t xml:space="preserve">in the questions (yes, some/somewhat, no, etc.) are not counted because they imply knowledge of the question. For </w:t>
      </w:r>
      <w:r w:rsidR="0044330F" w:rsidRPr="00E71047">
        <w:rPr>
          <w:rFonts w:ascii="Arial" w:hAnsi="Arial" w:cs="Arial"/>
        </w:rPr>
        <w:lastRenderedPageBreak/>
        <w:t xml:space="preserve">example, </w:t>
      </w:r>
      <w:r w:rsidR="00533A86" w:rsidRPr="00E71047">
        <w:rPr>
          <w:rFonts w:ascii="Arial" w:hAnsi="Arial" w:cs="Arial"/>
        </w:rPr>
        <w:t xml:space="preserve">if a respondent said “no” that the </w:t>
      </w:r>
      <w:r w:rsidR="00550384" w:rsidRPr="00E71047">
        <w:rPr>
          <w:rFonts w:ascii="Arial" w:hAnsi="Arial" w:cs="Arial"/>
        </w:rPr>
        <w:t>library staff's digital tool</w:t>
      </w:r>
      <w:r w:rsidR="006B79AD" w:rsidRPr="00E71047">
        <w:rPr>
          <w:rFonts w:ascii="Arial" w:hAnsi="Arial" w:cs="Arial"/>
        </w:rPr>
        <w:t>s are</w:t>
      </w:r>
      <w:r w:rsidR="00533A86" w:rsidRPr="00E71047">
        <w:rPr>
          <w:rFonts w:ascii="Arial" w:hAnsi="Arial" w:cs="Arial"/>
        </w:rPr>
        <w:t xml:space="preserve"> not accessible, it confirms</w:t>
      </w:r>
      <w:r w:rsidR="00B07806" w:rsidRPr="00E71047">
        <w:rPr>
          <w:rFonts w:ascii="Arial" w:hAnsi="Arial" w:cs="Arial"/>
        </w:rPr>
        <w:t xml:space="preserve"> they know it is inaccessible.</w:t>
      </w:r>
    </w:p>
    <w:p w14:paraId="350EE9E1" w14:textId="3A588ED5" w:rsidR="00AD2D2F" w:rsidRPr="00E71047" w:rsidRDefault="00AD2D2F" w:rsidP="00550384">
      <w:pPr>
        <w:rPr>
          <w:rFonts w:ascii="Arial" w:hAnsi="Arial" w:cs="Arial"/>
        </w:rPr>
      </w:pPr>
      <w:r w:rsidRPr="00E71047">
        <w:rPr>
          <w:rFonts w:ascii="Arial" w:hAnsi="Arial" w:cs="Arial"/>
        </w:rPr>
        <w:t xml:space="preserve">Overall, according to the </w:t>
      </w:r>
      <w:r w:rsidR="008645B2" w:rsidRPr="00E71047">
        <w:rPr>
          <w:rFonts w:ascii="Arial" w:hAnsi="Arial" w:cs="Arial"/>
        </w:rPr>
        <w:t>respondents, the</w:t>
      </w:r>
      <w:r w:rsidR="00545C08" w:rsidRPr="00E71047">
        <w:rPr>
          <w:rFonts w:ascii="Arial" w:hAnsi="Arial" w:cs="Arial"/>
        </w:rPr>
        <w:t>y are aware of the</w:t>
      </w:r>
      <w:r w:rsidR="008645B2" w:rsidRPr="00E71047">
        <w:rPr>
          <w:rFonts w:ascii="Arial" w:hAnsi="Arial" w:cs="Arial"/>
        </w:rPr>
        <w:t xml:space="preserve"> general </w:t>
      </w:r>
      <w:r w:rsidR="00545C08" w:rsidRPr="00E71047">
        <w:rPr>
          <w:rFonts w:ascii="Arial" w:hAnsi="Arial" w:cs="Arial"/>
        </w:rPr>
        <w:t xml:space="preserve">accessibility requirements for public libraries. The questions in this section had a low rate of “I don’t know” responses. </w:t>
      </w:r>
      <w:r w:rsidR="00550384" w:rsidRPr="00E71047">
        <w:rPr>
          <w:rFonts w:ascii="Arial" w:hAnsi="Arial" w:cs="Arial"/>
        </w:rPr>
        <w:t>For the most part, they</w:t>
      </w:r>
      <w:r w:rsidR="00545C08" w:rsidRPr="00E71047">
        <w:rPr>
          <w:rFonts w:ascii="Arial" w:hAnsi="Arial" w:cs="Arial"/>
        </w:rPr>
        <w:t xml:space="preserve"> have a response rate of 2% or lower for the questions</w:t>
      </w:r>
      <w:r w:rsidR="003E490A" w:rsidRPr="00E71047">
        <w:rPr>
          <w:rFonts w:ascii="Arial" w:hAnsi="Arial" w:cs="Arial"/>
        </w:rPr>
        <w:t xml:space="preserve"> (including those who wrote the option in “Other” categories)</w:t>
      </w:r>
      <w:r w:rsidR="00545C08" w:rsidRPr="00E71047">
        <w:rPr>
          <w:rFonts w:ascii="Arial" w:hAnsi="Arial" w:cs="Arial"/>
        </w:rPr>
        <w:t xml:space="preserve">. The only question </w:t>
      </w:r>
      <w:r w:rsidR="00550384" w:rsidRPr="00E71047">
        <w:rPr>
          <w:rFonts w:ascii="Arial" w:hAnsi="Arial" w:cs="Arial"/>
        </w:rPr>
        <w:t>with a higher response rat</w:t>
      </w:r>
      <w:r w:rsidR="00545C08" w:rsidRPr="00E71047">
        <w:rPr>
          <w:rFonts w:ascii="Arial" w:hAnsi="Arial" w:cs="Arial"/>
        </w:rPr>
        <w:t>e in this section was “Would you like to know more about accessible content options and formats,” wh</w:t>
      </w:r>
      <w:r w:rsidR="00B07806" w:rsidRPr="00E71047">
        <w:rPr>
          <w:rFonts w:ascii="Arial" w:hAnsi="Arial" w:cs="Arial"/>
        </w:rPr>
        <w:t>ere “I don’t know”</w:t>
      </w:r>
      <w:r w:rsidR="00545C08" w:rsidRPr="00E71047">
        <w:rPr>
          <w:rFonts w:ascii="Arial" w:hAnsi="Arial" w:cs="Arial"/>
        </w:rPr>
        <w:t xml:space="preserve"> was selected by 9% of survey participants. </w:t>
      </w:r>
    </w:p>
    <w:p w14:paraId="6EDBB071" w14:textId="21A73952" w:rsidR="001B3FD4" w:rsidRPr="00E71047" w:rsidRDefault="000C46FC" w:rsidP="00550384">
      <w:pPr>
        <w:rPr>
          <w:rFonts w:ascii="Arial" w:hAnsi="Arial" w:cs="Arial"/>
        </w:rPr>
      </w:pPr>
      <w:r w:rsidRPr="00E71047">
        <w:rPr>
          <w:rFonts w:ascii="Arial" w:hAnsi="Arial" w:cs="Arial"/>
        </w:rPr>
        <w:t>In t</w:t>
      </w:r>
      <w:r w:rsidR="003E490A" w:rsidRPr="00E71047">
        <w:rPr>
          <w:rFonts w:ascii="Arial" w:hAnsi="Arial" w:cs="Arial"/>
        </w:rPr>
        <w:t xml:space="preserve">he section on </w:t>
      </w:r>
      <w:r w:rsidR="00497C75" w:rsidRPr="00E71047">
        <w:rPr>
          <w:rFonts w:ascii="Arial" w:hAnsi="Arial" w:cs="Arial"/>
          <w:i/>
        </w:rPr>
        <w:t>Acc</w:t>
      </w:r>
      <w:r w:rsidR="00A963DE" w:rsidRPr="00E71047">
        <w:rPr>
          <w:rFonts w:ascii="Arial" w:hAnsi="Arial" w:cs="Arial"/>
          <w:i/>
        </w:rPr>
        <w:t>essible</w:t>
      </w:r>
      <w:r w:rsidR="00497C75" w:rsidRPr="00E71047">
        <w:rPr>
          <w:rFonts w:ascii="Arial" w:hAnsi="Arial" w:cs="Arial"/>
          <w:i/>
        </w:rPr>
        <w:t xml:space="preserve"> Library Programs</w:t>
      </w:r>
      <w:r w:rsidR="00FC2FB2" w:rsidRPr="00E71047">
        <w:rPr>
          <w:rFonts w:ascii="Arial" w:hAnsi="Arial" w:cs="Arial"/>
        </w:rPr>
        <w:t xml:space="preserve">, </w:t>
      </w:r>
      <w:r w:rsidR="00053BE8" w:rsidRPr="00E71047">
        <w:rPr>
          <w:rFonts w:ascii="Arial" w:hAnsi="Arial" w:cs="Arial"/>
        </w:rPr>
        <w:t xml:space="preserve">there is a significant increase in the number of times respondents selected the option “I don’t know.” </w:t>
      </w:r>
      <w:r w:rsidR="00C9290D" w:rsidRPr="00E71047">
        <w:rPr>
          <w:rFonts w:ascii="Arial" w:hAnsi="Arial" w:cs="Arial"/>
        </w:rPr>
        <w:t>When asked if their library offers accessible library programs</w:t>
      </w:r>
      <w:r w:rsidR="00350D40" w:rsidRPr="00E71047">
        <w:rPr>
          <w:rFonts w:ascii="Arial" w:hAnsi="Arial" w:cs="Arial"/>
        </w:rPr>
        <w:t xml:space="preserve">, 36% </w:t>
      </w:r>
      <w:r w:rsidR="00D87EF2" w:rsidRPr="00E71047">
        <w:rPr>
          <w:rFonts w:ascii="Arial" w:hAnsi="Arial" w:cs="Arial"/>
        </w:rPr>
        <w:t xml:space="preserve">of respondents </w:t>
      </w:r>
      <w:r w:rsidR="00550384" w:rsidRPr="00E71047">
        <w:rPr>
          <w:rFonts w:ascii="Arial" w:hAnsi="Arial" w:cs="Arial"/>
        </w:rPr>
        <w:t>chose</w:t>
      </w:r>
      <w:r w:rsidR="00350D40" w:rsidRPr="00E71047">
        <w:rPr>
          <w:rFonts w:ascii="Arial" w:hAnsi="Arial" w:cs="Arial"/>
        </w:rPr>
        <w:t xml:space="preserve"> “I don’t know”</w:t>
      </w:r>
      <w:r w:rsidR="00D87EF2" w:rsidRPr="00E71047">
        <w:rPr>
          <w:rFonts w:ascii="Arial" w:hAnsi="Arial" w:cs="Arial"/>
        </w:rPr>
        <w:t>. This goes up when asked what accessible library programs their library offers. For this question (text</w:t>
      </w:r>
      <w:r w:rsidR="00550384" w:rsidRPr="00E71047">
        <w:rPr>
          <w:rFonts w:ascii="Arial" w:hAnsi="Arial" w:cs="Arial"/>
        </w:rPr>
        <w:t>-</w:t>
      </w:r>
      <w:r w:rsidR="00D87EF2" w:rsidRPr="00E71047">
        <w:rPr>
          <w:rFonts w:ascii="Arial" w:hAnsi="Arial" w:cs="Arial"/>
        </w:rPr>
        <w:t xml:space="preserve">based), the number of times </w:t>
      </w:r>
      <w:r w:rsidR="00C359DA" w:rsidRPr="00E71047">
        <w:rPr>
          <w:rFonts w:ascii="Arial" w:hAnsi="Arial" w:cs="Arial"/>
        </w:rPr>
        <w:t>respondents wrote in “N/A”</w:t>
      </w:r>
      <w:r w:rsidR="00B07806" w:rsidRPr="00E71047">
        <w:rPr>
          <w:rFonts w:ascii="Arial" w:hAnsi="Arial" w:cs="Arial"/>
        </w:rPr>
        <w:t>, “S/O</w:t>
      </w:r>
      <w:r w:rsidR="00915CF4">
        <w:rPr>
          <w:rFonts w:ascii="Arial" w:hAnsi="Arial" w:cs="Arial"/>
        </w:rPr>
        <w:t>,</w:t>
      </w:r>
      <w:r w:rsidR="00B07806" w:rsidRPr="00E71047">
        <w:rPr>
          <w:rFonts w:ascii="Arial" w:hAnsi="Arial" w:cs="Arial"/>
        </w:rPr>
        <w:t xml:space="preserve">” </w:t>
      </w:r>
      <w:r w:rsidR="00C359DA" w:rsidRPr="00E71047">
        <w:rPr>
          <w:rFonts w:ascii="Arial" w:hAnsi="Arial" w:cs="Arial"/>
        </w:rPr>
        <w:t xml:space="preserve">or “I don’t know” as answers was 55%. This percentage increases even more </w:t>
      </w:r>
      <w:r w:rsidR="00683738" w:rsidRPr="00E71047">
        <w:rPr>
          <w:rFonts w:ascii="Arial" w:hAnsi="Arial" w:cs="Arial"/>
        </w:rPr>
        <w:t>in one of the final questions, when asked</w:t>
      </w:r>
      <w:r w:rsidR="00550384" w:rsidRPr="00E71047">
        <w:rPr>
          <w:rFonts w:ascii="Arial" w:hAnsi="Arial" w:cs="Arial"/>
        </w:rPr>
        <w:t>,</w:t>
      </w:r>
      <w:r w:rsidR="00683738" w:rsidRPr="00E71047">
        <w:rPr>
          <w:rFonts w:ascii="Arial" w:hAnsi="Arial" w:cs="Arial"/>
        </w:rPr>
        <w:t xml:space="preserve"> “Would you feel comfortable adding your accessible library programs to a collaborative resource website for others to use?” 60% of respondents selected ‘I don’t know.”</w:t>
      </w:r>
      <w:r w:rsidRPr="00E71047">
        <w:rPr>
          <w:rFonts w:ascii="Arial" w:hAnsi="Arial" w:cs="Arial"/>
        </w:rPr>
        <w:t xml:space="preserve"> While that last question does not relate directly to the accessibility of their library, it does speak to </w:t>
      </w:r>
      <w:r w:rsidR="00656A94" w:rsidRPr="00E71047">
        <w:rPr>
          <w:rFonts w:ascii="Arial" w:hAnsi="Arial" w:cs="Arial"/>
        </w:rPr>
        <w:t>respondent</w:t>
      </w:r>
      <w:r w:rsidR="00550384" w:rsidRPr="00E71047">
        <w:rPr>
          <w:rFonts w:ascii="Arial" w:hAnsi="Arial" w:cs="Arial"/>
        </w:rPr>
        <w:t>s’</w:t>
      </w:r>
      <w:r w:rsidR="00656A94" w:rsidRPr="00E71047">
        <w:rPr>
          <w:rFonts w:ascii="Arial" w:hAnsi="Arial" w:cs="Arial"/>
        </w:rPr>
        <w:t xml:space="preserve"> uncertainty of their accessible library programs. </w:t>
      </w:r>
    </w:p>
    <w:p w14:paraId="063C4C66" w14:textId="39D465B3" w:rsidR="00447036" w:rsidRPr="00E71047" w:rsidRDefault="00656A94" w:rsidP="00550384">
      <w:pPr>
        <w:rPr>
          <w:rFonts w:ascii="Arial" w:hAnsi="Arial" w:cs="Arial"/>
          <w:b/>
          <w:bCs/>
        </w:rPr>
      </w:pPr>
      <w:r w:rsidRPr="00E71047">
        <w:rPr>
          <w:rFonts w:ascii="Arial" w:hAnsi="Arial" w:cs="Arial"/>
        </w:rPr>
        <w:t xml:space="preserve">In the section about the </w:t>
      </w:r>
      <w:r w:rsidR="00497C75" w:rsidRPr="00E71047">
        <w:rPr>
          <w:rFonts w:ascii="Arial" w:hAnsi="Arial" w:cs="Arial"/>
          <w:i/>
        </w:rPr>
        <w:t>Hardware, Software, and Assistive Technologies</w:t>
      </w:r>
      <w:r w:rsidRPr="00E71047">
        <w:rPr>
          <w:rFonts w:ascii="Arial" w:hAnsi="Arial" w:cs="Arial"/>
        </w:rPr>
        <w:t xml:space="preserve"> in public libraries</w:t>
      </w:r>
      <w:r w:rsidR="003973A6" w:rsidRPr="00E71047">
        <w:rPr>
          <w:rFonts w:ascii="Arial" w:hAnsi="Arial" w:cs="Arial"/>
        </w:rPr>
        <w:t>, the options/questions</w:t>
      </w:r>
      <w:r w:rsidR="0010627A" w:rsidRPr="00E71047">
        <w:rPr>
          <w:rFonts w:ascii="Arial" w:hAnsi="Arial" w:cs="Arial"/>
        </w:rPr>
        <w:t xml:space="preserve"> </w:t>
      </w:r>
      <w:r w:rsidR="00A22921" w:rsidRPr="00E71047">
        <w:rPr>
          <w:rFonts w:ascii="Arial" w:hAnsi="Arial" w:cs="Arial"/>
        </w:rPr>
        <w:t xml:space="preserve">have a </w:t>
      </w:r>
      <w:r w:rsidR="00630259" w:rsidRPr="00E71047">
        <w:rPr>
          <w:rFonts w:ascii="Arial" w:hAnsi="Arial" w:cs="Arial"/>
        </w:rPr>
        <w:t xml:space="preserve">reasonably low </w:t>
      </w:r>
      <w:r w:rsidR="003973A6" w:rsidRPr="00E71047">
        <w:rPr>
          <w:rFonts w:ascii="Arial" w:hAnsi="Arial" w:cs="Arial"/>
        </w:rPr>
        <w:t>rate of “I don’t know” response. For the question about how accessible the library hardware (printers, copiers, etc.)</w:t>
      </w:r>
      <w:r w:rsidR="00D314FC" w:rsidRPr="00E71047">
        <w:rPr>
          <w:rFonts w:ascii="Arial" w:hAnsi="Arial" w:cs="Arial"/>
        </w:rPr>
        <w:t xml:space="preserve"> is, respondents </w:t>
      </w:r>
      <w:r w:rsidR="006B291E" w:rsidRPr="00E71047">
        <w:rPr>
          <w:rFonts w:ascii="Arial" w:hAnsi="Arial" w:cs="Arial"/>
        </w:rPr>
        <w:t>said,</w:t>
      </w:r>
      <w:r w:rsidR="00295B1F" w:rsidRPr="00E71047">
        <w:rPr>
          <w:rFonts w:ascii="Arial" w:hAnsi="Arial" w:cs="Arial"/>
        </w:rPr>
        <w:t xml:space="preserve"> “I don’t know” 9% of the time, </w:t>
      </w:r>
      <w:r w:rsidR="000C14D5" w:rsidRPr="00E71047">
        <w:rPr>
          <w:rFonts w:ascii="Arial" w:hAnsi="Arial" w:cs="Arial"/>
        </w:rPr>
        <w:t>15% of respondents</w:t>
      </w:r>
      <w:r w:rsidR="00A963DE" w:rsidRPr="00E71047">
        <w:rPr>
          <w:rFonts w:ascii="Arial" w:hAnsi="Arial" w:cs="Arial"/>
        </w:rPr>
        <w:t xml:space="preserve"> selected “I don’t know”</w:t>
      </w:r>
      <w:r w:rsidR="000C14D5" w:rsidRPr="00E71047">
        <w:rPr>
          <w:rFonts w:ascii="Arial" w:hAnsi="Arial" w:cs="Arial"/>
        </w:rPr>
        <w:t xml:space="preserve"> f</w:t>
      </w:r>
      <w:r w:rsidR="00D314FC" w:rsidRPr="00E71047">
        <w:rPr>
          <w:rFonts w:ascii="Arial" w:hAnsi="Arial" w:cs="Arial"/>
        </w:rPr>
        <w:t xml:space="preserve">or the </w:t>
      </w:r>
      <w:r w:rsidR="006B291E" w:rsidRPr="00E71047">
        <w:rPr>
          <w:rFonts w:ascii="Arial" w:hAnsi="Arial" w:cs="Arial"/>
        </w:rPr>
        <w:t xml:space="preserve">software question, </w:t>
      </w:r>
      <w:r w:rsidR="000C14D5" w:rsidRPr="00E71047">
        <w:rPr>
          <w:rFonts w:ascii="Arial" w:hAnsi="Arial" w:cs="Arial"/>
        </w:rPr>
        <w:t xml:space="preserve">and 17% </w:t>
      </w:r>
      <w:r w:rsidR="00A963DE" w:rsidRPr="00E71047">
        <w:rPr>
          <w:rFonts w:ascii="Arial" w:hAnsi="Arial" w:cs="Arial"/>
        </w:rPr>
        <w:t xml:space="preserve">selected this option </w:t>
      </w:r>
      <w:r w:rsidR="000C14D5" w:rsidRPr="00E71047">
        <w:rPr>
          <w:rFonts w:ascii="Arial" w:hAnsi="Arial" w:cs="Arial"/>
        </w:rPr>
        <w:t>when asked about if their library has assistive technologies. Additionally, when asked what assistive technologies their library</w:t>
      </w:r>
      <w:r w:rsidR="00127907" w:rsidRPr="00E71047">
        <w:rPr>
          <w:rFonts w:ascii="Arial" w:hAnsi="Arial" w:cs="Arial"/>
        </w:rPr>
        <w:t xml:space="preserve"> provides</w:t>
      </w:r>
      <w:r w:rsidR="000C14D5" w:rsidRPr="00E71047">
        <w:rPr>
          <w:rFonts w:ascii="Arial" w:hAnsi="Arial" w:cs="Arial"/>
        </w:rPr>
        <w:t xml:space="preserve">, 18% replied that they didn’t </w:t>
      </w:r>
      <w:r w:rsidR="00311E43" w:rsidRPr="00E71047">
        <w:rPr>
          <w:rFonts w:ascii="Arial" w:hAnsi="Arial" w:cs="Arial"/>
        </w:rPr>
        <w:t>know if their</w:t>
      </w:r>
      <w:r w:rsidR="000C14D5" w:rsidRPr="00E71047">
        <w:rPr>
          <w:rFonts w:ascii="Arial" w:hAnsi="Arial" w:cs="Arial"/>
        </w:rPr>
        <w:t xml:space="preserve"> library has assistive technologies</w:t>
      </w:r>
      <w:r w:rsidR="00311E43" w:rsidRPr="00E71047">
        <w:rPr>
          <w:rFonts w:ascii="Arial" w:hAnsi="Arial" w:cs="Arial"/>
        </w:rPr>
        <w:t xml:space="preserve"> and, in the same questions, a further 4% responded in the “Other” category </w:t>
      </w:r>
      <w:r w:rsidR="00A963DE" w:rsidRPr="00E71047">
        <w:rPr>
          <w:rFonts w:ascii="Arial" w:hAnsi="Arial" w:cs="Arial"/>
        </w:rPr>
        <w:t xml:space="preserve">“N/A” </w:t>
      </w:r>
      <w:r w:rsidR="00311E43" w:rsidRPr="00E71047">
        <w:rPr>
          <w:rFonts w:ascii="Arial" w:hAnsi="Arial" w:cs="Arial"/>
        </w:rPr>
        <w:t>or “I don’t know.”</w:t>
      </w:r>
    </w:p>
    <w:p w14:paraId="2A5A5CFE" w14:textId="0C95E61E" w:rsidR="00354CEF" w:rsidRPr="00E71047" w:rsidRDefault="00ED1D93" w:rsidP="00550384">
      <w:pPr>
        <w:rPr>
          <w:rFonts w:ascii="Arial" w:hAnsi="Arial" w:cs="Arial"/>
          <w:bCs/>
        </w:rPr>
      </w:pPr>
      <w:r w:rsidRPr="00E71047">
        <w:rPr>
          <w:rFonts w:ascii="Arial" w:hAnsi="Arial" w:cs="Arial"/>
        </w:rPr>
        <w:t xml:space="preserve">For questions about the </w:t>
      </w:r>
      <w:r w:rsidR="00497C75" w:rsidRPr="00E71047">
        <w:rPr>
          <w:rFonts w:ascii="Arial" w:hAnsi="Arial" w:cs="Arial"/>
          <w:i/>
        </w:rPr>
        <w:t>Accessibility of Public Library Websites and/or App</w:t>
      </w:r>
      <w:r w:rsidRPr="00E71047">
        <w:rPr>
          <w:rFonts w:ascii="Arial" w:hAnsi="Arial" w:cs="Arial"/>
          <w:i/>
        </w:rPr>
        <w:t>s</w:t>
      </w:r>
      <w:r w:rsidR="00550384" w:rsidRPr="00E71047">
        <w:rPr>
          <w:rFonts w:ascii="Arial" w:hAnsi="Arial" w:cs="Arial"/>
          <w:i/>
        </w:rPr>
        <w:t>,</w:t>
      </w:r>
      <w:r w:rsidRPr="00E71047">
        <w:rPr>
          <w:rFonts w:ascii="Arial" w:hAnsi="Arial" w:cs="Arial"/>
        </w:rPr>
        <w:t xml:space="preserve"> there was a high </w:t>
      </w:r>
      <w:r w:rsidR="00550384" w:rsidRPr="00E71047">
        <w:rPr>
          <w:rFonts w:ascii="Arial" w:hAnsi="Arial" w:cs="Arial"/>
        </w:rPr>
        <w:t>selection rate</w:t>
      </w:r>
      <w:r w:rsidRPr="00E71047">
        <w:rPr>
          <w:rFonts w:ascii="Arial" w:hAnsi="Arial" w:cs="Arial"/>
        </w:rPr>
        <w:t xml:space="preserve"> for the “I don’t know” options. The majority of respondents selected “I don’t know” more often than the other </w:t>
      </w:r>
      <w:r w:rsidR="00B07806" w:rsidRPr="00E71047">
        <w:rPr>
          <w:rFonts w:ascii="Arial" w:hAnsi="Arial" w:cs="Arial"/>
        </w:rPr>
        <w:t>available options</w:t>
      </w:r>
      <w:r w:rsidRPr="00E71047">
        <w:rPr>
          <w:rFonts w:ascii="Arial" w:hAnsi="Arial" w:cs="Arial"/>
        </w:rPr>
        <w:t xml:space="preserve">. When asked if their library website was accessible according to </w:t>
      </w:r>
      <w:r w:rsidR="00176F38" w:rsidRPr="00E71047">
        <w:rPr>
          <w:rFonts w:ascii="Arial" w:hAnsi="Arial" w:cs="Arial"/>
        </w:rPr>
        <w:t>the WCAG 2.0 A standards, 68% of</w:t>
      </w:r>
      <w:r w:rsidRPr="00E71047">
        <w:rPr>
          <w:rFonts w:ascii="Arial" w:hAnsi="Arial" w:cs="Arial"/>
        </w:rPr>
        <w:t xml:space="preserve"> respondents </w:t>
      </w:r>
      <w:r w:rsidR="00176F38" w:rsidRPr="00E71047">
        <w:rPr>
          <w:rFonts w:ascii="Arial" w:hAnsi="Arial" w:cs="Arial"/>
        </w:rPr>
        <w:t>s</w:t>
      </w:r>
      <w:r w:rsidR="00827F3E" w:rsidRPr="00E71047">
        <w:rPr>
          <w:rFonts w:ascii="Arial" w:hAnsi="Arial" w:cs="Arial"/>
        </w:rPr>
        <w:t>elected</w:t>
      </w:r>
      <w:r w:rsidR="00176F38" w:rsidRPr="00E71047">
        <w:rPr>
          <w:rFonts w:ascii="Arial" w:hAnsi="Arial" w:cs="Arial"/>
        </w:rPr>
        <w:t xml:space="preserve"> “I don’t know.” </w:t>
      </w:r>
      <w:r w:rsidR="00295B1F" w:rsidRPr="00E71047">
        <w:rPr>
          <w:rFonts w:ascii="Arial" w:hAnsi="Arial" w:cs="Arial"/>
        </w:rPr>
        <w:t>When a</w:t>
      </w:r>
      <w:r w:rsidR="00EE4D35" w:rsidRPr="00E71047">
        <w:rPr>
          <w:rFonts w:ascii="Arial" w:hAnsi="Arial" w:cs="Arial"/>
        </w:rPr>
        <w:t xml:space="preserve">sked about the accessibility of their library app, </w:t>
      </w:r>
      <w:r w:rsidR="001A3112" w:rsidRPr="00E71047">
        <w:rPr>
          <w:rFonts w:ascii="Arial" w:hAnsi="Arial" w:cs="Arial"/>
        </w:rPr>
        <w:t>43</w:t>
      </w:r>
      <w:r w:rsidR="00EE4D35" w:rsidRPr="00E71047">
        <w:rPr>
          <w:rFonts w:ascii="Arial" w:hAnsi="Arial" w:cs="Arial"/>
        </w:rPr>
        <w:t>%</w:t>
      </w:r>
      <w:r w:rsidR="009728A4" w:rsidRPr="00E71047">
        <w:rPr>
          <w:rFonts w:ascii="Arial" w:hAnsi="Arial" w:cs="Arial"/>
        </w:rPr>
        <w:t xml:space="preserve"> selected “I don’t know”</w:t>
      </w:r>
      <w:r w:rsidR="00B07806" w:rsidRPr="00E71047">
        <w:rPr>
          <w:rFonts w:ascii="Arial" w:hAnsi="Arial" w:cs="Arial"/>
        </w:rPr>
        <w:t xml:space="preserve"> (this number is lower</w:t>
      </w:r>
      <w:r w:rsidR="00E217DD" w:rsidRPr="00E71047">
        <w:rPr>
          <w:rFonts w:ascii="Arial" w:hAnsi="Arial" w:cs="Arial"/>
        </w:rPr>
        <w:t xml:space="preserve"> because </w:t>
      </w:r>
      <w:r w:rsidR="001A3112" w:rsidRPr="00E71047">
        <w:rPr>
          <w:rFonts w:ascii="Arial" w:hAnsi="Arial" w:cs="Arial"/>
        </w:rPr>
        <w:t>46% responded “</w:t>
      </w:r>
      <w:r w:rsidR="001A3112" w:rsidRPr="00E71047">
        <w:rPr>
          <w:rFonts w:ascii="Arial" w:hAnsi="Arial" w:cs="Arial"/>
          <w:bCs/>
        </w:rPr>
        <w:t xml:space="preserve">We don't have a library app”). </w:t>
      </w:r>
      <w:r w:rsidR="00127907" w:rsidRPr="00E71047">
        <w:rPr>
          <w:rFonts w:ascii="Arial" w:hAnsi="Arial" w:cs="Arial"/>
          <w:bCs/>
        </w:rPr>
        <w:t>Additional questions with a</w:t>
      </w:r>
      <w:r w:rsidR="00B07806" w:rsidRPr="00E71047">
        <w:rPr>
          <w:rFonts w:ascii="Arial" w:hAnsi="Arial" w:cs="Arial"/>
          <w:bCs/>
        </w:rPr>
        <w:t xml:space="preserve"> h</w:t>
      </w:r>
      <w:r w:rsidR="00127907" w:rsidRPr="00E71047">
        <w:rPr>
          <w:rFonts w:ascii="Arial" w:hAnsi="Arial" w:cs="Arial"/>
          <w:bCs/>
        </w:rPr>
        <w:t>igh rate</w:t>
      </w:r>
      <w:r w:rsidR="009B17B0" w:rsidRPr="00E71047">
        <w:rPr>
          <w:rFonts w:ascii="Arial" w:hAnsi="Arial" w:cs="Arial"/>
          <w:bCs/>
        </w:rPr>
        <w:t xml:space="preserve"> of response for</w:t>
      </w:r>
      <w:r w:rsidR="002D70B9" w:rsidRPr="00E71047">
        <w:rPr>
          <w:rFonts w:ascii="Arial" w:hAnsi="Arial" w:cs="Arial"/>
          <w:bCs/>
        </w:rPr>
        <w:t xml:space="preserve"> the “I don’t </w:t>
      </w:r>
      <w:r w:rsidR="00B07806" w:rsidRPr="00E71047">
        <w:rPr>
          <w:rFonts w:ascii="Arial" w:hAnsi="Arial" w:cs="Arial"/>
          <w:bCs/>
        </w:rPr>
        <w:t>know” option</w:t>
      </w:r>
      <w:r w:rsidR="00127907" w:rsidRPr="00E71047">
        <w:rPr>
          <w:rFonts w:ascii="Arial" w:hAnsi="Arial" w:cs="Arial"/>
          <w:bCs/>
        </w:rPr>
        <w:t xml:space="preserve">s </w:t>
      </w:r>
      <w:r w:rsidR="00B07806" w:rsidRPr="00E71047">
        <w:rPr>
          <w:rFonts w:ascii="Arial" w:hAnsi="Arial" w:cs="Arial"/>
          <w:bCs/>
        </w:rPr>
        <w:t>in this section</w:t>
      </w:r>
      <w:r w:rsidR="00127907" w:rsidRPr="00E71047">
        <w:rPr>
          <w:rFonts w:ascii="Arial" w:hAnsi="Arial" w:cs="Arial"/>
          <w:bCs/>
        </w:rPr>
        <w:t xml:space="preserve"> include:</w:t>
      </w:r>
    </w:p>
    <w:p w14:paraId="0DACC5EE" w14:textId="54CAE185" w:rsidR="00354CEF" w:rsidRPr="00E71047" w:rsidRDefault="001F1751" w:rsidP="00306E98">
      <w:pPr>
        <w:pStyle w:val="ListParagraph"/>
        <w:numPr>
          <w:ilvl w:val="0"/>
          <w:numId w:val="8"/>
        </w:numPr>
        <w:rPr>
          <w:rFonts w:ascii="Arial" w:hAnsi="Arial" w:cs="Arial"/>
          <w:bCs/>
        </w:rPr>
      </w:pPr>
      <w:r w:rsidRPr="00E71047">
        <w:rPr>
          <w:rFonts w:ascii="Arial" w:hAnsi="Arial" w:cs="Arial"/>
          <w:bCs/>
        </w:rPr>
        <w:t xml:space="preserve">46% </w:t>
      </w:r>
      <w:r w:rsidR="00127907" w:rsidRPr="00E71047">
        <w:rPr>
          <w:rFonts w:ascii="Arial" w:hAnsi="Arial" w:cs="Arial"/>
          <w:bCs/>
        </w:rPr>
        <w:t>responded “I don’t know” when asked</w:t>
      </w:r>
      <w:r w:rsidRPr="00E71047">
        <w:rPr>
          <w:rFonts w:ascii="Arial" w:hAnsi="Arial" w:cs="Arial"/>
          <w:bCs/>
        </w:rPr>
        <w:t xml:space="preserve"> if they can make changes to their </w:t>
      </w:r>
      <w:r w:rsidR="00354CEF" w:rsidRPr="00E71047">
        <w:rPr>
          <w:rFonts w:ascii="Arial" w:hAnsi="Arial" w:cs="Arial"/>
          <w:bCs/>
        </w:rPr>
        <w:t>ILS;</w:t>
      </w:r>
    </w:p>
    <w:p w14:paraId="0CD57877" w14:textId="4D23240C" w:rsidR="001A3112" w:rsidRPr="00E71047" w:rsidRDefault="001F1751" w:rsidP="00306E98">
      <w:pPr>
        <w:pStyle w:val="ListParagraph"/>
        <w:numPr>
          <w:ilvl w:val="0"/>
          <w:numId w:val="8"/>
        </w:numPr>
        <w:rPr>
          <w:rFonts w:ascii="Arial" w:hAnsi="Arial" w:cs="Arial"/>
        </w:rPr>
      </w:pPr>
      <w:r w:rsidRPr="00E71047">
        <w:rPr>
          <w:rFonts w:ascii="Arial" w:hAnsi="Arial" w:cs="Arial"/>
          <w:bCs/>
        </w:rPr>
        <w:t>87%</w:t>
      </w:r>
      <w:r w:rsidR="00B07806" w:rsidRPr="00E71047">
        <w:rPr>
          <w:rFonts w:ascii="Arial" w:hAnsi="Arial" w:cs="Arial"/>
          <w:bCs/>
        </w:rPr>
        <w:t xml:space="preserve"> wrote </w:t>
      </w:r>
      <w:r w:rsidR="00B07806" w:rsidRPr="00E71047">
        <w:rPr>
          <w:rFonts w:ascii="Arial" w:hAnsi="Arial" w:cs="Arial"/>
        </w:rPr>
        <w:t>“N/A” or “I don’t know” in</w:t>
      </w:r>
      <w:r w:rsidR="00C73D76" w:rsidRPr="00E71047">
        <w:rPr>
          <w:rFonts w:ascii="Arial" w:hAnsi="Arial" w:cs="Arial"/>
        </w:rPr>
        <w:t xml:space="preserve"> the “Other” category</w:t>
      </w:r>
      <w:r w:rsidR="00B07806" w:rsidRPr="00E71047">
        <w:rPr>
          <w:rFonts w:ascii="Arial" w:hAnsi="Arial" w:cs="Arial"/>
        </w:rPr>
        <w:t xml:space="preserve"> </w:t>
      </w:r>
      <w:r w:rsidR="00C73D76" w:rsidRPr="00E71047">
        <w:rPr>
          <w:rFonts w:ascii="Arial" w:hAnsi="Arial" w:cs="Arial"/>
          <w:bCs/>
        </w:rPr>
        <w:t>when asked</w:t>
      </w:r>
      <w:r w:rsidR="00FD529B" w:rsidRPr="00E71047">
        <w:rPr>
          <w:rFonts w:ascii="Arial" w:hAnsi="Arial" w:cs="Arial"/>
          <w:bCs/>
        </w:rPr>
        <w:t xml:space="preserve"> what blockers they have encount</w:t>
      </w:r>
      <w:r w:rsidR="00BD0469" w:rsidRPr="00E71047">
        <w:rPr>
          <w:rFonts w:ascii="Arial" w:hAnsi="Arial" w:cs="Arial"/>
          <w:bCs/>
        </w:rPr>
        <w:t>ered when making changes to their ILS</w:t>
      </w:r>
      <w:r w:rsidR="00354CEF" w:rsidRPr="00E71047">
        <w:rPr>
          <w:rFonts w:ascii="Arial" w:hAnsi="Arial" w:cs="Arial"/>
          <w:bCs/>
        </w:rPr>
        <w:t>;</w:t>
      </w:r>
      <w:r w:rsidR="00BD0469" w:rsidRPr="00E71047">
        <w:rPr>
          <w:rFonts w:ascii="Arial" w:hAnsi="Arial" w:cs="Arial"/>
          <w:bCs/>
        </w:rPr>
        <w:t xml:space="preserve"> </w:t>
      </w:r>
    </w:p>
    <w:p w14:paraId="0C7704E8" w14:textId="7BAF1417" w:rsidR="00354CEF" w:rsidRPr="00E71047" w:rsidRDefault="00354CEF" w:rsidP="00306E98">
      <w:pPr>
        <w:pStyle w:val="ListParagraph"/>
        <w:numPr>
          <w:ilvl w:val="0"/>
          <w:numId w:val="8"/>
        </w:numPr>
        <w:rPr>
          <w:rFonts w:ascii="Arial" w:hAnsi="Arial" w:cs="Arial"/>
        </w:rPr>
      </w:pPr>
      <w:r w:rsidRPr="00E71047">
        <w:rPr>
          <w:rFonts w:ascii="Arial" w:hAnsi="Arial" w:cs="Arial"/>
        </w:rPr>
        <w:t xml:space="preserve">32% replied that they didn’t know to what extent their library catalogue/search is accessible; </w:t>
      </w:r>
    </w:p>
    <w:p w14:paraId="33A23BD6" w14:textId="11819C11" w:rsidR="00285784" w:rsidRPr="00E71047" w:rsidRDefault="00354CEF" w:rsidP="00306E98">
      <w:pPr>
        <w:pStyle w:val="ListParagraph"/>
        <w:numPr>
          <w:ilvl w:val="0"/>
          <w:numId w:val="8"/>
        </w:numPr>
        <w:rPr>
          <w:rFonts w:ascii="Arial" w:hAnsi="Arial" w:cs="Arial"/>
        </w:rPr>
      </w:pPr>
      <w:r w:rsidRPr="00E71047">
        <w:rPr>
          <w:rFonts w:ascii="Arial" w:hAnsi="Arial" w:cs="Arial"/>
        </w:rPr>
        <w:t>70% did not know how the</w:t>
      </w:r>
      <w:r w:rsidR="00B07806" w:rsidRPr="00E71047">
        <w:rPr>
          <w:rFonts w:ascii="Arial" w:hAnsi="Arial" w:cs="Arial"/>
        </w:rPr>
        <w:t>ir</w:t>
      </w:r>
      <w:r w:rsidRPr="00E71047">
        <w:rPr>
          <w:rFonts w:ascii="Arial" w:hAnsi="Arial" w:cs="Arial"/>
        </w:rPr>
        <w:t xml:space="preserve"> library ensures the catalogue remains accessible.</w:t>
      </w:r>
    </w:p>
    <w:p w14:paraId="63085DC2" w14:textId="7BCB9048" w:rsidR="00497C75" w:rsidRPr="00E71047" w:rsidRDefault="00E658F5" w:rsidP="00550384">
      <w:pPr>
        <w:rPr>
          <w:rFonts w:ascii="Arial" w:hAnsi="Arial" w:cs="Arial"/>
        </w:rPr>
      </w:pPr>
      <w:r w:rsidRPr="00E71047">
        <w:rPr>
          <w:rFonts w:ascii="Arial" w:hAnsi="Arial" w:cs="Arial"/>
        </w:rPr>
        <w:t xml:space="preserve">In the section, </w:t>
      </w:r>
      <w:r w:rsidR="00497C75" w:rsidRPr="00E71047">
        <w:rPr>
          <w:rFonts w:ascii="Arial" w:hAnsi="Arial" w:cs="Arial"/>
          <w:i/>
        </w:rPr>
        <w:t>Accessibility in Metadata and Cataloguing</w:t>
      </w:r>
      <w:r w:rsidR="005B4F0C" w:rsidRPr="00E71047">
        <w:rPr>
          <w:rFonts w:ascii="Arial" w:hAnsi="Arial" w:cs="Arial"/>
        </w:rPr>
        <w:t xml:space="preserve">, </w:t>
      </w:r>
      <w:r w:rsidR="00B315EB" w:rsidRPr="00E71047">
        <w:rPr>
          <w:rFonts w:ascii="Arial" w:hAnsi="Arial" w:cs="Arial"/>
        </w:rPr>
        <w:t xml:space="preserve">respondents are </w:t>
      </w:r>
      <w:r w:rsidR="002A7BEC" w:rsidRPr="00E71047">
        <w:rPr>
          <w:rFonts w:ascii="Arial" w:hAnsi="Arial" w:cs="Arial"/>
        </w:rPr>
        <w:t xml:space="preserve">unaware of </w:t>
      </w:r>
      <w:r w:rsidR="00287D05">
        <w:rPr>
          <w:rFonts w:ascii="Arial" w:hAnsi="Arial" w:cs="Arial"/>
        </w:rPr>
        <w:t xml:space="preserve">accessibility </w:t>
      </w:r>
      <w:r w:rsidR="0095269A" w:rsidRPr="00E71047">
        <w:rPr>
          <w:rFonts w:ascii="Arial" w:hAnsi="Arial" w:cs="Arial"/>
        </w:rPr>
        <w:t xml:space="preserve">metadata. In the first question, </w:t>
      </w:r>
      <w:r w:rsidR="00503783" w:rsidRPr="00E71047">
        <w:rPr>
          <w:rFonts w:ascii="Arial" w:hAnsi="Arial" w:cs="Arial"/>
        </w:rPr>
        <w:t xml:space="preserve">only 17% of respondents said they didn’t know or were unaware of the metadata fields and options related to accessibility. The </w:t>
      </w:r>
      <w:r w:rsidR="00295B1F" w:rsidRPr="00E71047">
        <w:rPr>
          <w:rFonts w:ascii="Arial" w:hAnsi="Arial" w:cs="Arial"/>
        </w:rPr>
        <w:t xml:space="preserve">response </w:t>
      </w:r>
      <w:r w:rsidR="002466EB" w:rsidRPr="00E71047">
        <w:rPr>
          <w:rFonts w:ascii="Arial" w:hAnsi="Arial" w:cs="Arial"/>
        </w:rPr>
        <w:t>rate takes</w:t>
      </w:r>
      <w:r w:rsidR="002A7BEC" w:rsidRPr="00E71047">
        <w:rPr>
          <w:rFonts w:ascii="Arial" w:hAnsi="Arial" w:cs="Arial"/>
        </w:rPr>
        <w:t xml:space="preserve"> a </w:t>
      </w:r>
      <w:r w:rsidR="00550384" w:rsidRPr="00E71047">
        <w:rPr>
          <w:rFonts w:ascii="Arial" w:hAnsi="Arial" w:cs="Arial"/>
        </w:rPr>
        <w:t>significant</w:t>
      </w:r>
      <w:r w:rsidR="002A7BEC" w:rsidRPr="00E71047">
        <w:rPr>
          <w:rFonts w:ascii="Arial" w:hAnsi="Arial" w:cs="Arial"/>
        </w:rPr>
        <w:t xml:space="preserve"> jump in</w:t>
      </w:r>
      <w:r w:rsidR="00503783" w:rsidRPr="00E71047">
        <w:rPr>
          <w:rFonts w:ascii="Arial" w:hAnsi="Arial" w:cs="Arial"/>
        </w:rPr>
        <w:t xml:space="preserve"> the next few questions. 73% of respondents were unaware of the </w:t>
      </w:r>
      <w:r w:rsidR="00503783" w:rsidRPr="00E71047">
        <w:rPr>
          <w:rFonts w:ascii="Arial" w:hAnsi="Arial" w:cs="Arial"/>
        </w:rPr>
        <w:lastRenderedPageBreak/>
        <w:t xml:space="preserve">accessibility metadata fields. 66% didn’t know if their library displays metadata for patrons. 85% </w:t>
      </w:r>
      <w:r w:rsidR="00A146C2" w:rsidRPr="00E71047">
        <w:rPr>
          <w:rFonts w:ascii="Arial" w:hAnsi="Arial" w:cs="Arial"/>
        </w:rPr>
        <w:t>were unaware of if the publishers and vendors they purchase from</w:t>
      </w:r>
      <w:r w:rsidR="002A7BEC" w:rsidRPr="00E71047">
        <w:rPr>
          <w:rFonts w:ascii="Arial" w:hAnsi="Arial" w:cs="Arial"/>
        </w:rPr>
        <w:t xml:space="preserve"> </w:t>
      </w:r>
      <w:r w:rsidR="006B79AD" w:rsidRPr="00E71047">
        <w:rPr>
          <w:rFonts w:ascii="Arial" w:hAnsi="Arial" w:cs="Arial"/>
        </w:rPr>
        <w:t>provide</w:t>
      </w:r>
      <w:r w:rsidR="002A7BEC" w:rsidRPr="00E71047">
        <w:rPr>
          <w:rFonts w:ascii="Arial" w:hAnsi="Arial" w:cs="Arial"/>
        </w:rPr>
        <w:t xml:space="preserve"> accessibility metadata</w:t>
      </w:r>
      <w:r w:rsidR="007D043F" w:rsidRPr="00E71047">
        <w:rPr>
          <w:rFonts w:ascii="Arial" w:hAnsi="Arial" w:cs="Arial"/>
        </w:rPr>
        <w:t xml:space="preserve">. </w:t>
      </w:r>
    </w:p>
    <w:p w14:paraId="71DE4513" w14:textId="3BBA2B69" w:rsidR="00285784" w:rsidRPr="00E71047" w:rsidRDefault="00F23A96" w:rsidP="00550384">
      <w:pPr>
        <w:rPr>
          <w:rFonts w:ascii="Arial" w:hAnsi="Arial" w:cs="Arial"/>
          <w:b/>
          <w:bCs/>
        </w:rPr>
      </w:pPr>
      <w:r w:rsidRPr="00E71047">
        <w:rPr>
          <w:rFonts w:ascii="Arial" w:hAnsi="Arial" w:cs="Arial"/>
        </w:rPr>
        <w:t xml:space="preserve">The section, </w:t>
      </w:r>
      <w:r w:rsidR="00497C75" w:rsidRPr="00E71047">
        <w:rPr>
          <w:rFonts w:ascii="Arial" w:hAnsi="Arial" w:cs="Arial"/>
          <w:i/>
        </w:rPr>
        <w:t>Guidelines for Selection, Acquisition, and Licensing</w:t>
      </w:r>
      <w:r w:rsidRPr="00E71047">
        <w:rPr>
          <w:rFonts w:ascii="Arial" w:hAnsi="Arial" w:cs="Arial"/>
        </w:rPr>
        <w:t xml:space="preserve">, </w:t>
      </w:r>
      <w:r w:rsidR="003F7876" w:rsidRPr="00E71047">
        <w:rPr>
          <w:rFonts w:ascii="Arial" w:hAnsi="Arial" w:cs="Arial"/>
        </w:rPr>
        <w:t>also has a high r</w:t>
      </w:r>
      <w:r w:rsidR="00550384" w:rsidRPr="00E71047">
        <w:rPr>
          <w:rFonts w:ascii="Arial" w:hAnsi="Arial" w:cs="Arial"/>
        </w:rPr>
        <w:t>esponse rat</w:t>
      </w:r>
      <w:r w:rsidR="003F7876" w:rsidRPr="00E71047">
        <w:rPr>
          <w:rFonts w:ascii="Arial" w:hAnsi="Arial" w:cs="Arial"/>
        </w:rPr>
        <w:t xml:space="preserve">e for the “I don’t know” options. </w:t>
      </w:r>
      <w:r w:rsidR="001F62EF" w:rsidRPr="00E71047">
        <w:rPr>
          <w:rFonts w:ascii="Arial" w:hAnsi="Arial" w:cs="Arial"/>
        </w:rPr>
        <w:t xml:space="preserve">When asked </w:t>
      </w:r>
      <w:r w:rsidR="00306596" w:rsidRPr="00E71047">
        <w:rPr>
          <w:rFonts w:ascii="Arial" w:hAnsi="Arial" w:cs="Arial"/>
        </w:rPr>
        <w:t>if their library reviews materials they purchase to ensure accessibility, 39% responded</w:t>
      </w:r>
      <w:r w:rsidR="00550384" w:rsidRPr="00E71047">
        <w:rPr>
          <w:rFonts w:ascii="Arial" w:hAnsi="Arial" w:cs="Arial"/>
        </w:rPr>
        <w:t>,</w:t>
      </w:r>
      <w:r w:rsidR="00306596" w:rsidRPr="00E71047">
        <w:rPr>
          <w:rFonts w:ascii="Arial" w:hAnsi="Arial" w:cs="Arial"/>
        </w:rPr>
        <w:t xml:space="preserve"> “I don’t know.” </w:t>
      </w:r>
      <w:r w:rsidR="00AF7499" w:rsidRPr="00E71047">
        <w:rPr>
          <w:rFonts w:ascii="Arial" w:hAnsi="Arial" w:cs="Arial"/>
        </w:rPr>
        <w:t xml:space="preserve">53% </w:t>
      </w:r>
      <w:r w:rsidR="00372C30" w:rsidRPr="00E71047">
        <w:rPr>
          <w:rFonts w:ascii="Arial" w:hAnsi="Arial" w:cs="Arial"/>
        </w:rPr>
        <w:t xml:space="preserve">said they do not know if the vendors/publishers that </w:t>
      </w:r>
      <w:r w:rsidR="00127907" w:rsidRPr="00E71047">
        <w:rPr>
          <w:rFonts w:ascii="Arial" w:hAnsi="Arial" w:cs="Arial"/>
        </w:rPr>
        <w:t>their libraries</w:t>
      </w:r>
      <w:r w:rsidR="00372C30" w:rsidRPr="00E71047">
        <w:rPr>
          <w:rFonts w:ascii="Arial" w:hAnsi="Arial" w:cs="Arial"/>
        </w:rPr>
        <w:t xml:space="preserve"> purchase materials from create accessible books/items</w:t>
      </w:r>
      <w:r w:rsidR="00A963DE" w:rsidRPr="00E71047">
        <w:rPr>
          <w:rFonts w:ascii="Arial" w:hAnsi="Arial" w:cs="Arial"/>
        </w:rPr>
        <w:t>. 34% were</w:t>
      </w:r>
      <w:r w:rsidR="00372C30" w:rsidRPr="00E71047">
        <w:rPr>
          <w:rFonts w:ascii="Arial" w:hAnsi="Arial" w:cs="Arial"/>
        </w:rPr>
        <w:t xml:space="preserve"> unsure if they would consider advocating for accessibility with </w:t>
      </w:r>
      <w:r w:rsidR="002A7BEC" w:rsidRPr="00E71047">
        <w:rPr>
          <w:rFonts w:ascii="Arial" w:hAnsi="Arial" w:cs="Arial"/>
        </w:rPr>
        <w:t>their</w:t>
      </w:r>
      <w:r w:rsidR="00372C30" w:rsidRPr="00E71047">
        <w:rPr>
          <w:rFonts w:ascii="Arial" w:hAnsi="Arial" w:cs="Arial"/>
        </w:rPr>
        <w:t xml:space="preserve"> vendors and publishers. </w:t>
      </w:r>
    </w:p>
    <w:p w14:paraId="1780A7DE" w14:textId="5540BE82" w:rsidR="00497C75" w:rsidRPr="00E71047" w:rsidRDefault="00372C30" w:rsidP="00550384">
      <w:pPr>
        <w:rPr>
          <w:rFonts w:ascii="Arial" w:hAnsi="Arial" w:cs="Arial"/>
          <w:b/>
          <w:bCs/>
        </w:rPr>
      </w:pPr>
      <w:r w:rsidRPr="00E71047">
        <w:rPr>
          <w:rFonts w:ascii="Arial" w:hAnsi="Arial" w:cs="Arial"/>
        </w:rPr>
        <w:t>There is a low r</w:t>
      </w:r>
      <w:r w:rsidR="00550384" w:rsidRPr="00E71047">
        <w:rPr>
          <w:rFonts w:ascii="Arial" w:hAnsi="Arial" w:cs="Arial"/>
        </w:rPr>
        <w:t>esponse rat</w:t>
      </w:r>
      <w:r w:rsidRPr="00E71047">
        <w:rPr>
          <w:rFonts w:ascii="Arial" w:hAnsi="Arial" w:cs="Arial"/>
        </w:rPr>
        <w:t>e for the “I don’t know”</w:t>
      </w:r>
      <w:r w:rsidR="00295B1F" w:rsidRPr="00E71047">
        <w:rPr>
          <w:rFonts w:ascii="Arial" w:hAnsi="Arial" w:cs="Arial"/>
        </w:rPr>
        <w:t xml:space="preserve"> categories </w:t>
      </w:r>
      <w:r w:rsidRPr="00E71047">
        <w:rPr>
          <w:rFonts w:ascii="Arial" w:hAnsi="Arial" w:cs="Arial"/>
        </w:rPr>
        <w:t xml:space="preserve">in the section </w:t>
      </w:r>
      <w:r w:rsidR="00497C75" w:rsidRPr="00E71047">
        <w:rPr>
          <w:rFonts w:ascii="Arial" w:hAnsi="Arial" w:cs="Arial"/>
          <w:i/>
        </w:rPr>
        <w:t>Accessible Facilities and Spaces</w:t>
      </w:r>
      <w:r w:rsidRPr="00E71047">
        <w:rPr>
          <w:rFonts w:ascii="Arial" w:hAnsi="Arial" w:cs="Arial"/>
        </w:rPr>
        <w:t xml:space="preserve">. </w:t>
      </w:r>
      <w:r w:rsidR="00631392" w:rsidRPr="00E71047">
        <w:rPr>
          <w:rFonts w:ascii="Arial" w:hAnsi="Arial" w:cs="Arial"/>
        </w:rPr>
        <w:t xml:space="preserve">Only 2% </w:t>
      </w:r>
      <w:r w:rsidR="00057737" w:rsidRPr="00E71047">
        <w:rPr>
          <w:rFonts w:ascii="Arial" w:hAnsi="Arial" w:cs="Arial"/>
        </w:rPr>
        <w:t>said they were unaware of if their public library facilities and spaces were accessible for all patrons.  The</w:t>
      </w:r>
      <w:r w:rsidR="00A963DE" w:rsidRPr="00E71047">
        <w:rPr>
          <w:rFonts w:ascii="Arial" w:hAnsi="Arial" w:cs="Arial"/>
        </w:rPr>
        <w:t xml:space="preserve"> response rate g</w:t>
      </w:r>
      <w:r w:rsidR="00295B1F" w:rsidRPr="00E71047">
        <w:rPr>
          <w:rFonts w:ascii="Arial" w:hAnsi="Arial" w:cs="Arial"/>
        </w:rPr>
        <w:t xml:space="preserve">oes </w:t>
      </w:r>
      <w:r w:rsidR="00057737" w:rsidRPr="00E71047">
        <w:rPr>
          <w:rFonts w:ascii="Arial" w:hAnsi="Arial" w:cs="Arial"/>
        </w:rPr>
        <w:t>up when asked if the signs in their library are accessible (19%</w:t>
      </w:r>
      <w:r w:rsidR="002A7BEC" w:rsidRPr="00E71047">
        <w:rPr>
          <w:rFonts w:ascii="Arial" w:hAnsi="Arial" w:cs="Arial"/>
        </w:rPr>
        <w:t xml:space="preserve"> responded “I don’t know”</w:t>
      </w:r>
      <w:r w:rsidR="00057737" w:rsidRPr="00E71047">
        <w:rPr>
          <w:rFonts w:ascii="Arial" w:hAnsi="Arial" w:cs="Arial"/>
        </w:rPr>
        <w:t xml:space="preserve">), but not to the numbers found in the previous sections. </w:t>
      </w:r>
    </w:p>
    <w:p w14:paraId="0BA1F582" w14:textId="431F6EF9" w:rsidR="00497C75" w:rsidRPr="00E71047" w:rsidRDefault="00127907" w:rsidP="00550384">
      <w:pPr>
        <w:rPr>
          <w:rFonts w:ascii="Arial" w:hAnsi="Arial" w:cs="Arial"/>
        </w:rPr>
      </w:pPr>
      <w:r w:rsidRPr="00E71047">
        <w:rPr>
          <w:rFonts w:ascii="Arial" w:hAnsi="Arial" w:cs="Arial"/>
        </w:rPr>
        <w:t>A</w:t>
      </w:r>
      <w:r w:rsidR="00941C65" w:rsidRPr="00E71047">
        <w:rPr>
          <w:rFonts w:ascii="Arial" w:hAnsi="Arial" w:cs="Arial"/>
        </w:rPr>
        <w:t xml:space="preserve">nother area where respondents selected the option “I don’t know” </w:t>
      </w:r>
      <w:r w:rsidR="00173C2D" w:rsidRPr="00E71047">
        <w:rPr>
          <w:rFonts w:ascii="Arial" w:hAnsi="Arial" w:cs="Arial"/>
        </w:rPr>
        <w:t xml:space="preserve">less frequently </w:t>
      </w:r>
      <w:r w:rsidR="002A7BEC" w:rsidRPr="00E71047">
        <w:rPr>
          <w:rFonts w:ascii="Arial" w:hAnsi="Arial" w:cs="Arial"/>
        </w:rPr>
        <w:t xml:space="preserve">was in the </w:t>
      </w:r>
      <w:r w:rsidR="002A7BEC" w:rsidRPr="00E71047">
        <w:rPr>
          <w:rFonts w:ascii="Arial" w:hAnsi="Arial" w:cs="Arial"/>
          <w:i/>
        </w:rPr>
        <w:t>Legislative Accessibility Requirements</w:t>
      </w:r>
      <w:r w:rsidR="00173C2D" w:rsidRPr="00E71047">
        <w:rPr>
          <w:rFonts w:ascii="Arial" w:hAnsi="Arial" w:cs="Arial"/>
        </w:rPr>
        <w:t xml:space="preserve"> </w:t>
      </w:r>
      <w:r w:rsidR="00295B1F" w:rsidRPr="00E71047">
        <w:rPr>
          <w:rFonts w:ascii="Arial" w:hAnsi="Arial" w:cs="Arial"/>
        </w:rPr>
        <w:t xml:space="preserve">section </w:t>
      </w:r>
      <w:r w:rsidR="00173C2D" w:rsidRPr="00E71047">
        <w:rPr>
          <w:rFonts w:ascii="Arial" w:hAnsi="Arial" w:cs="Arial"/>
        </w:rPr>
        <w:t xml:space="preserve">(10% or less). When asked if they were aware of the current or upcoming provincial/territorial </w:t>
      </w:r>
      <w:r w:rsidR="002A7BEC" w:rsidRPr="00E71047">
        <w:rPr>
          <w:rFonts w:ascii="Arial" w:hAnsi="Arial" w:cs="Arial"/>
        </w:rPr>
        <w:t xml:space="preserve">legislative </w:t>
      </w:r>
      <w:r w:rsidR="00173C2D" w:rsidRPr="00E71047">
        <w:rPr>
          <w:rFonts w:ascii="Arial" w:hAnsi="Arial" w:cs="Arial"/>
        </w:rPr>
        <w:t xml:space="preserve">accessibility requirements, 8% selected “I don’t know.” </w:t>
      </w:r>
      <w:r w:rsidR="0026771E" w:rsidRPr="00E71047">
        <w:rPr>
          <w:rFonts w:ascii="Arial" w:hAnsi="Arial" w:cs="Arial"/>
        </w:rPr>
        <w:t xml:space="preserve">This is a similar statistic </w:t>
      </w:r>
      <w:r w:rsidR="00A544FF" w:rsidRPr="00E71047">
        <w:rPr>
          <w:rFonts w:ascii="Arial" w:hAnsi="Arial" w:cs="Arial"/>
        </w:rPr>
        <w:t xml:space="preserve">found in the </w:t>
      </w:r>
      <w:r w:rsidR="00550384" w:rsidRPr="00E71047">
        <w:rPr>
          <w:rFonts w:ascii="Arial" w:hAnsi="Arial" w:cs="Arial"/>
        </w:rPr>
        <w:t>following</w:t>
      </w:r>
      <w:r w:rsidR="00A544FF" w:rsidRPr="00E71047">
        <w:rPr>
          <w:rFonts w:ascii="Arial" w:hAnsi="Arial" w:cs="Arial"/>
        </w:rPr>
        <w:t xml:space="preserve"> </w:t>
      </w:r>
      <w:r w:rsidR="00773361" w:rsidRPr="00E71047">
        <w:rPr>
          <w:rFonts w:ascii="Arial" w:hAnsi="Arial" w:cs="Arial"/>
        </w:rPr>
        <w:t xml:space="preserve">question (from the “Other” category), where 10% of respondents </w:t>
      </w:r>
      <w:r w:rsidR="000C3F32" w:rsidRPr="00E71047">
        <w:rPr>
          <w:rFonts w:ascii="Arial" w:hAnsi="Arial" w:cs="Arial"/>
        </w:rPr>
        <w:t>said th</w:t>
      </w:r>
      <w:r w:rsidR="00295B1F" w:rsidRPr="00E71047">
        <w:rPr>
          <w:rFonts w:ascii="Arial" w:hAnsi="Arial" w:cs="Arial"/>
        </w:rPr>
        <w:t>at they don’t know if</w:t>
      </w:r>
      <w:r w:rsidR="000C3F32" w:rsidRPr="00E71047">
        <w:rPr>
          <w:rFonts w:ascii="Arial" w:hAnsi="Arial" w:cs="Arial"/>
        </w:rPr>
        <w:t xml:space="preserve"> they have incorporated or begun incorporating </w:t>
      </w:r>
      <w:r w:rsidR="00066754" w:rsidRPr="00E71047">
        <w:rPr>
          <w:rFonts w:ascii="Arial" w:hAnsi="Arial" w:cs="Arial"/>
        </w:rPr>
        <w:t xml:space="preserve">provincial/territorial </w:t>
      </w:r>
      <w:r w:rsidR="002A7BEC" w:rsidRPr="00E71047">
        <w:rPr>
          <w:rFonts w:ascii="Arial" w:hAnsi="Arial" w:cs="Arial"/>
        </w:rPr>
        <w:t xml:space="preserve">legislative </w:t>
      </w:r>
      <w:r w:rsidR="00066754" w:rsidRPr="00E71047">
        <w:rPr>
          <w:rFonts w:ascii="Arial" w:hAnsi="Arial" w:cs="Arial"/>
        </w:rPr>
        <w:t>accessibility requirements</w:t>
      </w:r>
      <w:r w:rsidR="002F448A" w:rsidRPr="00E71047">
        <w:rPr>
          <w:rFonts w:ascii="Arial" w:hAnsi="Arial" w:cs="Arial"/>
        </w:rPr>
        <w:t xml:space="preserve">. </w:t>
      </w:r>
    </w:p>
    <w:p w14:paraId="770CDCEA" w14:textId="534A1F21" w:rsidR="00285784" w:rsidRPr="00E71047" w:rsidRDefault="00D41EF9" w:rsidP="00550384">
      <w:pPr>
        <w:rPr>
          <w:rFonts w:ascii="Arial" w:hAnsi="Arial" w:cs="Arial"/>
        </w:rPr>
      </w:pPr>
      <w:r w:rsidRPr="00E71047">
        <w:rPr>
          <w:rFonts w:ascii="Arial" w:hAnsi="Arial" w:cs="Arial"/>
        </w:rPr>
        <w:t xml:space="preserve">In the section, </w:t>
      </w:r>
      <w:r w:rsidR="00497C75" w:rsidRPr="00E71047">
        <w:rPr>
          <w:rFonts w:ascii="Arial" w:hAnsi="Arial" w:cs="Arial"/>
          <w:i/>
        </w:rPr>
        <w:t>Human Resources</w:t>
      </w:r>
      <w:r w:rsidRPr="00E71047">
        <w:rPr>
          <w:rFonts w:ascii="Arial" w:hAnsi="Arial" w:cs="Arial"/>
        </w:rPr>
        <w:t xml:space="preserve">, respondents are aware of how </w:t>
      </w:r>
      <w:r w:rsidR="00FA7AC9" w:rsidRPr="00E71047">
        <w:rPr>
          <w:rFonts w:ascii="Arial" w:hAnsi="Arial" w:cs="Arial"/>
        </w:rPr>
        <w:t>accessible the physical library workplace is</w:t>
      </w:r>
      <w:r w:rsidR="00BB4438" w:rsidRPr="00E71047">
        <w:rPr>
          <w:rFonts w:ascii="Arial" w:hAnsi="Arial" w:cs="Arial"/>
        </w:rPr>
        <w:t xml:space="preserve"> and if their library educates library employees about accessibility</w:t>
      </w:r>
      <w:r w:rsidR="00550384" w:rsidRPr="00E71047">
        <w:rPr>
          <w:rFonts w:ascii="Arial" w:hAnsi="Arial" w:cs="Arial"/>
        </w:rPr>
        <w:t>. Still,</w:t>
      </w:r>
      <w:r w:rsidR="003365B0" w:rsidRPr="00E71047">
        <w:rPr>
          <w:rFonts w:ascii="Arial" w:hAnsi="Arial" w:cs="Arial"/>
        </w:rPr>
        <w:t xml:space="preserve"> </w:t>
      </w:r>
      <w:r w:rsidR="00550384" w:rsidRPr="00E71047">
        <w:rPr>
          <w:rFonts w:ascii="Arial" w:hAnsi="Arial" w:cs="Arial"/>
        </w:rPr>
        <w:t>most</w:t>
      </w:r>
      <w:r w:rsidR="006168F9" w:rsidRPr="00E71047">
        <w:rPr>
          <w:rFonts w:ascii="Arial" w:hAnsi="Arial" w:cs="Arial"/>
        </w:rPr>
        <w:t xml:space="preserve"> respondents </w:t>
      </w:r>
      <w:r w:rsidR="002A7BEC" w:rsidRPr="00E71047">
        <w:rPr>
          <w:rFonts w:ascii="Arial" w:hAnsi="Arial" w:cs="Arial"/>
        </w:rPr>
        <w:t>were</w:t>
      </w:r>
      <w:r w:rsidR="006168F9" w:rsidRPr="00E71047">
        <w:rPr>
          <w:rFonts w:ascii="Arial" w:hAnsi="Arial" w:cs="Arial"/>
        </w:rPr>
        <w:t xml:space="preserve"> not aware </w:t>
      </w:r>
      <w:r w:rsidR="00295B1F" w:rsidRPr="00E71047">
        <w:rPr>
          <w:rFonts w:ascii="Arial" w:hAnsi="Arial" w:cs="Arial"/>
        </w:rPr>
        <w:t xml:space="preserve">of if </w:t>
      </w:r>
      <w:r w:rsidR="003C363A" w:rsidRPr="00E71047">
        <w:rPr>
          <w:rFonts w:ascii="Arial" w:hAnsi="Arial" w:cs="Arial"/>
        </w:rPr>
        <w:t>the digital tools staff use</w:t>
      </w:r>
      <w:r w:rsidR="00295B1F" w:rsidRPr="00E71047">
        <w:rPr>
          <w:rFonts w:ascii="Arial" w:hAnsi="Arial" w:cs="Arial"/>
        </w:rPr>
        <w:t xml:space="preserve"> were accessible</w:t>
      </w:r>
      <w:r w:rsidR="00BB4438" w:rsidRPr="00E71047">
        <w:rPr>
          <w:rFonts w:ascii="Arial" w:hAnsi="Arial" w:cs="Arial"/>
        </w:rPr>
        <w:t xml:space="preserve"> or if their library uses</w:t>
      </w:r>
      <w:r w:rsidR="00211085" w:rsidRPr="00E71047">
        <w:rPr>
          <w:rFonts w:ascii="Arial" w:hAnsi="Arial" w:cs="Arial"/>
        </w:rPr>
        <w:t xml:space="preserve"> accessible</w:t>
      </w:r>
      <w:r w:rsidR="00BB4438" w:rsidRPr="00E71047">
        <w:rPr>
          <w:rFonts w:ascii="Arial" w:hAnsi="Arial" w:cs="Arial"/>
        </w:rPr>
        <w:t xml:space="preserve"> hiring techniques</w:t>
      </w:r>
      <w:r w:rsidR="003C363A" w:rsidRPr="00E71047">
        <w:rPr>
          <w:rFonts w:ascii="Arial" w:hAnsi="Arial" w:cs="Arial"/>
        </w:rPr>
        <w:t>. Only 1% of respondents said “I don’t know” when asked if their library workplace was accessible, but 42%</w:t>
      </w:r>
      <w:r w:rsidR="00E529D3" w:rsidRPr="00E71047">
        <w:rPr>
          <w:rFonts w:ascii="Arial" w:hAnsi="Arial" w:cs="Arial"/>
        </w:rPr>
        <w:t xml:space="preserve"> selected “I don’t know”</w:t>
      </w:r>
      <w:r w:rsidR="00BB4438" w:rsidRPr="00E71047">
        <w:rPr>
          <w:rFonts w:ascii="Arial" w:hAnsi="Arial" w:cs="Arial"/>
        </w:rPr>
        <w:t xml:space="preserve"> when asked if the digital tools staff use are accessible.</w:t>
      </w:r>
      <w:r w:rsidR="00111716" w:rsidRPr="00E71047">
        <w:rPr>
          <w:rFonts w:ascii="Arial" w:hAnsi="Arial" w:cs="Arial"/>
        </w:rPr>
        <w:t xml:space="preserve"> For the question “Does your library use any of the following accessible hiring policies and/or recruitment techniques?” </w:t>
      </w:r>
      <w:r w:rsidR="00BB446C" w:rsidRPr="00E71047">
        <w:rPr>
          <w:rFonts w:ascii="Arial" w:hAnsi="Arial" w:cs="Arial"/>
        </w:rPr>
        <w:t xml:space="preserve">43% </w:t>
      </w:r>
      <w:r w:rsidR="009639D3" w:rsidRPr="00E71047">
        <w:rPr>
          <w:rFonts w:ascii="Arial" w:hAnsi="Arial" w:cs="Arial"/>
        </w:rPr>
        <w:t xml:space="preserve">replied that they did not know what techniques were used. </w:t>
      </w:r>
      <w:r w:rsidR="002A7BEC" w:rsidRPr="00E71047">
        <w:rPr>
          <w:rFonts w:ascii="Arial" w:hAnsi="Arial" w:cs="Arial"/>
        </w:rPr>
        <w:t>This</w:t>
      </w:r>
      <w:r w:rsidR="005F5884" w:rsidRPr="00E71047">
        <w:rPr>
          <w:rFonts w:ascii="Arial" w:hAnsi="Arial" w:cs="Arial"/>
        </w:rPr>
        <w:t xml:space="preserve"> section closes with asking respondents how their library educates employees about accessibility</w:t>
      </w:r>
      <w:r w:rsidR="005E1E14" w:rsidRPr="00E71047">
        <w:rPr>
          <w:rFonts w:ascii="Arial" w:hAnsi="Arial" w:cs="Arial"/>
        </w:rPr>
        <w:t>, with only 8% selecting the option “I don’t know”.</w:t>
      </w:r>
    </w:p>
    <w:p w14:paraId="779B59F5" w14:textId="12CE98B8" w:rsidR="00497C75" w:rsidRPr="00E71047" w:rsidRDefault="003C49FC" w:rsidP="00550384">
      <w:pPr>
        <w:rPr>
          <w:rFonts w:ascii="Arial" w:hAnsi="Arial" w:cs="Arial"/>
          <w:b/>
          <w:bCs/>
        </w:rPr>
      </w:pPr>
      <w:r w:rsidRPr="00E71047">
        <w:rPr>
          <w:rFonts w:ascii="Arial" w:hAnsi="Arial" w:cs="Arial"/>
        </w:rPr>
        <w:t>When</w:t>
      </w:r>
      <w:r w:rsidR="002A7BEC" w:rsidRPr="00E71047">
        <w:rPr>
          <w:rFonts w:ascii="Arial" w:hAnsi="Arial" w:cs="Arial"/>
        </w:rPr>
        <w:t xml:space="preserve"> asking about releasing content</w:t>
      </w:r>
      <w:r w:rsidRPr="00E71047">
        <w:rPr>
          <w:rFonts w:ascii="Arial" w:hAnsi="Arial" w:cs="Arial"/>
        </w:rPr>
        <w:t xml:space="preserve"> in the </w:t>
      </w:r>
      <w:r w:rsidR="00497C75" w:rsidRPr="00E71047">
        <w:rPr>
          <w:rFonts w:ascii="Arial" w:hAnsi="Arial" w:cs="Arial"/>
          <w:i/>
        </w:rPr>
        <w:t>Communications</w:t>
      </w:r>
      <w:r w:rsidR="00D07607" w:rsidRPr="00E71047">
        <w:rPr>
          <w:rFonts w:ascii="Arial" w:hAnsi="Arial" w:cs="Arial"/>
        </w:rPr>
        <w:t xml:space="preserve"> section, 33% of respondents said th</w:t>
      </w:r>
      <w:r w:rsidR="00550384" w:rsidRPr="00E71047">
        <w:rPr>
          <w:rFonts w:ascii="Arial" w:hAnsi="Arial" w:cs="Arial"/>
        </w:rPr>
        <w:t>ey were unaware if</w:t>
      </w:r>
      <w:r w:rsidR="00E4747C" w:rsidRPr="00E71047">
        <w:rPr>
          <w:rFonts w:ascii="Arial" w:hAnsi="Arial" w:cs="Arial"/>
        </w:rPr>
        <w:t xml:space="preserve"> their social media posts, press releases, advertisements, etc.</w:t>
      </w:r>
      <w:r w:rsidR="00550384" w:rsidRPr="00E71047">
        <w:rPr>
          <w:rFonts w:ascii="Arial" w:hAnsi="Arial" w:cs="Arial"/>
        </w:rPr>
        <w:t>,</w:t>
      </w:r>
      <w:r w:rsidR="00E4747C" w:rsidRPr="00E71047">
        <w:rPr>
          <w:rFonts w:ascii="Arial" w:hAnsi="Arial" w:cs="Arial"/>
        </w:rPr>
        <w:t xml:space="preserve"> are accessible.</w:t>
      </w:r>
      <w:r w:rsidR="008E1E3B" w:rsidRPr="00E71047">
        <w:rPr>
          <w:rFonts w:ascii="Arial" w:hAnsi="Arial" w:cs="Arial"/>
        </w:rPr>
        <w:t xml:space="preserve"> In the </w:t>
      </w:r>
      <w:r w:rsidR="00550384" w:rsidRPr="00E71047">
        <w:rPr>
          <w:rFonts w:ascii="Arial" w:hAnsi="Arial" w:cs="Arial"/>
        </w:rPr>
        <w:t>following</w:t>
      </w:r>
      <w:r w:rsidR="008E1E3B" w:rsidRPr="00E71047">
        <w:rPr>
          <w:rFonts w:ascii="Arial" w:hAnsi="Arial" w:cs="Arial"/>
        </w:rPr>
        <w:t xml:space="preserve"> questi</w:t>
      </w:r>
      <w:r w:rsidR="006B271D" w:rsidRPr="00E71047">
        <w:rPr>
          <w:rFonts w:ascii="Arial" w:hAnsi="Arial" w:cs="Arial"/>
        </w:rPr>
        <w:t xml:space="preserve">on, 17% of respondents wrote </w:t>
      </w:r>
      <w:r w:rsidR="008E1E3B" w:rsidRPr="00E71047">
        <w:rPr>
          <w:rFonts w:ascii="Arial" w:hAnsi="Arial" w:cs="Arial"/>
        </w:rPr>
        <w:t xml:space="preserve">that they were unaware of what (if any) accessibility features were included </w:t>
      </w:r>
      <w:r w:rsidR="006B271D" w:rsidRPr="00E71047">
        <w:rPr>
          <w:rFonts w:ascii="Arial" w:hAnsi="Arial" w:cs="Arial"/>
        </w:rPr>
        <w:t xml:space="preserve">when they release content. </w:t>
      </w:r>
    </w:p>
    <w:p w14:paraId="4383F651" w14:textId="388B4129" w:rsidR="00285784" w:rsidRPr="00E71047" w:rsidRDefault="00196E8F" w:rsidP="00550384">
      <w:pPr>
        <w:rPr>
          <w:rFonts w:ascii="Arial" w:hAnsi="Arial" w:cs="Arial"/>
          <w:b/>
          <w:bCs/>
        </w:rPr>
      </w:pPr>
      <w:r w:rsidRPr="00E71047">
        <w:rPr>
          <w:rFonts w:ascii="Arial" w:hAnsi="Arial" w:cs="Arial"/>
        </w:rPr>
        <w:t xml:space="preserve">In the </w:t>
      </w:r>
      <w:r w:rsidR="00295B1F" w:rsidRPr="00E71047">
        <w:rPr>
          <w:rFonts w:ascii="Arial" w:hAnsi="Arial" w:cs="Arial"/>
          <w:i/>
        </w:rPr>
        <w:t>Accessibility Questions</w:t>
      </w:r>
      <w:r w:rsidR="00295B1F" w:rsidRPr="00E71047">
        <w:rPr>
          <w:rFonts w:ascii="Arial" w:hAnsi="Arial" w:cs="Arial"/>
        </w:rPr>
        <w:t xml:space="preserve"> </w:t>
      </w:r>
      <w:r w:rsidRPr="00E71047">
        <w:rPr>
          <w:rFonts w:ascii="Arial" w:hAnsi="Arial" w:cs="Arial"/>
        </w:rPr>
        <w:t>section filled out by library pages, library vol</w:t>
      </w:r>
      <w:r w:rsidR="00295B1F" w:rsidRPr="00E71047">
        <w:rPr>
          <w:rFonts w:ascii="Arial" w:hAnsi="Arial" w:cs="Arial"/>
        </w:rPr>
        <w:t xml:space="preserve">unteers, and circulation staff, </w:t>
      </w:r>
      <w:r w:rsidR="00520455" w:rsidRPr="00E71047">
        <w:rPr>
          <w:rFonts w:ascii="Arial" w:hAnsi="Arial" w:cs="Arial"/>
        </w:rPr>
        <w:t>the respond</w:t>
      </w:r>
      <w:r w:rsidR="002A7BEC" w:rsidRPr="00E71047">
        <w:rPr>
          <w:rFonts w:ascii="Arial" w:hAnsi="Arial" w:cs="Arial"/>
        </w:rPr>
        <w:t>ents selected “I don’t know” in</w:t>
      </w:r>
      <w:r w:rsidR="00520455" w:rsidRPr="00E71047">
        <w:rPr>
          <w:rFonts w:ascii="Arial" w:hAnsi="Arial" w:cs="Arial"/>
        </w:rPr>
        <w:t xml:space="preserve">frequently. </w:t>
      </w:r>
      <w:r w:rsidR="00922D01" w:rsidRPr="00E71047">
        <w:rPr>
          <w:rFonts w:ascii="Arial" w:hAnsi="Arial" w:cs="Arial"/>
        </w:rPr>
        <w:t>0% of respon</w:t>
      </w:r>
      <w:r w:rsidR="003459F3" w:rsidRPr="00E71047">
        <w:rPr>
          <w:rFonts w:ascii="Arial" w:hAnsi="Arial" w:cs="Arial"/>
        </w:rPr>
        <w:t>dents for this section selected</w:t>
      </w:r>
      <w:r w:rsidR="0030183B" w:rsidRPr="00E71047">
        <w:rPr>
          <w:rFonts w:ascii="Arial" w:hAnsi="Arial" w:cs="Arial"/>
        </w:rPr>
        <w:t xml:space="preserve"> “I don’t know” when asked if they were aware of the accessibility requirements </w:t>
      </w:r>
      <w:r w:rsidR="001B51C4" w:rsidRPr="00E71047">
        <w:rPr>
          <w:rFonts w:ascii="Arial" w:hAnsi="Arial" w:cs="Arial"/>
        </w:rPr>
        <w:t>their</w:t>
      </w:r>
      <w:r w:rsidR="0030183B" w:rsidRPr="00E71047">
        <w:rPr>
          <w:rFonts w:ascii="Arial" w:hAnsi="Arial" w:cs="Arial"/>
        </w:rPr>
        <w:t xml:space="preserve"> library has. </w:t>
      </w:r>
      <w:r w:rsidR="008D2285" w:rsidRPr="00E71047">
        <w:rPr>
          <w:rFonts w:ascii="Arial" w:hAnsi="Arial" w:cs="Arial"/>
        </w:rPr>
        <w:t xml:space="preserve">In the next question about what accessibility features are offered by their libraries, </w:t>
      </w:r>
      <w:r w:rsidR="00A963DE" w:rsidRPr="00E71047">
        <w:rPr>
          <w:rFonts w:ascii="Arial" w:hAnsi="Arial" w:cs="Arial"/>
        </w:rPr>
        <w:t xml:space="preserve">only </w:t>
      </w:r>
      <w:r w:rsidR="001D5B2D" w:rsidRPr="00E71047">
        <w:rPr>
          <w:rFonts w:ascii="Arial" w:hAnsi="Arial" w:cs="Arial"/>
        </w:rPr>
        <w:t xml:space="preserve">2% of respondents said that they were unaware or didn’t know the accessibility </w:t>
      </w:r>
      <w:r w:rsidR="008D2285" w:rsidRPr="00E71047">
        <w:rPr>
          <w:rFonts w:ascii="Arial" w:hAnsi="Arial" w:cs="Arial"/>
        </w:rPr>
        <w:t>features their library has.</w:t>
      </w:r>
    </w:p>
    <w:p w14:paraId="71693F47" w14:textId="15FC361F" w:rsidR="00497C75" w:rsidRPr="00E71047" w:rsidRDefault="003B33E5" w:rsidP="00550384">
      <w:pPr>
        <w:rPr>
          <w:rFonts w:ascii="Arial" w:hAnsi="Arial" w:cs="Arial"/>
          <w:b/>
          <w:bCs/>
        </w:rPr>
      </w:pPr>
      <w:r w:rsidRPr="00E71047">
        <w:rPr>
          <w:rFonts w:ascii="Arial" w:hAnsi="Arial" w:cs="Arial"/>
        </w:rPr>
        <w:t xml:space="preserve">The final section of the survey, </w:t>
      </w:r>
      <w:r w:rsidR="00497C75" w:rsidRPr="00E71047">
        <w:rPr>
          <w:rFonts w:ascii="Arial" w:hAnsi="Arial" w:cs="Arial"/>
          <w:i/>
        </w:rPr>
        <w:t>Library Technicians and Assistants</w:t>
      </w:r>
      <w:r w:rsidR="00B1503C" w:rsidRPr="00E71047">
        <w:rPr>
          <w:rFonts w:ascii="Arial" w:hAnsi="Arial" w:cs="Arial"/>
        </w:rPr>
        <w:t xml:space="preserve">, </w:t>
      </w:r>
      <w:r w:rsidR="00460D4B" w:rsidRPr="00E71047">
        <w:rPr>
          <w:rFonts w:ascii="Arial" w:hAnsi="Arial" w:cs="Arial"/>
        </w:rPr>
        <w:t>has a low selection rate for the “I don’t know” options in the first few questio</w:t>
      </w:r>
      <w:r w:rsidR="002A7BEC" w:rsidRPr="00E71047">
        <w:rPr>
          <w:rFonts w:ascii="Arial" w:hAnsi="Arial" w:cs="Arial"/>
        </w:rPr>
        <w:t>n, but the percentages increase</w:t>
      </w:r>
      <w:r w:rsidR="002654FD" w:rsidRPr="00E71047">
        <w:rPr>
          <w:rFonts w:ascii="Arial" w:hAnsi="Arial" w:cs="Arial"/>
        </w:rPr>
        <w:t xml:space="preserve"> in the metadata questions. Only 1% said that they don’t know</w:t>
      </w:r>
      <w:r w:rsidR="008D2285" w:rsidRPr="00E71047">
        <w:rPr>
          <w:rFonts w:ascii="Arial" w:hAnsi="Arial" w:cs="Arial"/>
        </w:rPr>
        <w:t xml:space="preserve"> about</w:t>
      </w:r>
      <w:r w:rsidR="002654FD" w:rsidRPr="00E71047">
        <w:rPr>
          <w:rFonts w:ascii="Arial" w:hAnsi="Arial" w:cs="Arial"/>
        </w:rPr>
        <w:t xml:space="preserve"> the accessibility requirements their library offers patrons. </w:t>
      </w:r>
      <w:r w:rsidR="008D2285" w:rsidRPr="00E71047">
        <w:rPr>
          <w:rFonts w:ascii="Arial" w:hAnsi="Arial" w:cs="Arial"/>
        </w:rPr>
        <w:t xml:space="preserve">In the next question about what accessibility features are offered by their libraries, </w:t>
      </w:r>
      <w:r w:rsidR="00122658" w:rsidRPr="00E71047">
        <w:rPr>
          <w:rFonts w:ascii="Arial" w:hAnsi="Arial" w:cs="Arial"/>
        </w:rPr>
        <w:t>2% of respondents selected the option “I am not aware or I don't know the accessibility requirements my library has.</w:t>
      </w:r>
      <w:r w:rsidR="00295B1F" w:rsidRPr="00E71047">
        <w:rPr>
          <w:rFonts w:ascii="Arial" w:hAnsi="Arial" w:cs="Arial"/>
        </w:rPr>
        <w:t>”</w:t>
      </w:r>
      <w:r w:rsidR="00122658" w:rsidRPr="00E71047">
        <w:rPr>
          <w:rFonts w:ascii="Arial" w:hAnsi="Arial" w:cs="Arial"/>
        </w:rPr>
        <w:t xml:space="preserve"> </w:t>
      </w:r>
      <w:r w:rsidR="006310EC" w:rsidRPr="00E71047">
        <w:rPr>
          <w:rFonts w:ascii="Arial" w:hAnsi="Arial" w:cs="Arial"/>
        </w:rPr>
        <w:t>For the question,</w:t>
      </w:r>
      <w:r w:rsidR="002A2276" w:rsidRPr="00E71047">
        <w:rPr>
          <w:rFonts w:ascii="Arial" w:hAnsi="Arial" w:cs="Arial"/>
        </w:rPr>
        <w:t xml:space="preserve"> what accessible print and/or digital content does their </w:t>
      </w:r>
      <w:r w:rsidR="002A7BEC" w:rsidRPr="00E71047">
        <w:rPr>
          <w:rFonts w:ascii="Arial" w:hAnsi="Arial" w:cs="Arial"/>
        </w:rPr>
        <w:t>library have</w:t>
      </w:r>
      <w:r w:rsidR="002A2276" w:rsidRPr="00E71047">
        <w:rPr>
          <w:rFonts w:ascii="Arial" w:hAnsi="Arial" w:cs="Arial"/>
        </w:rPr>
        <w:t xml:space="preserve">, only 1% selected “I don’t know if my library provides accessible content.” </w:t>
      </w:r>
      <w:r w:rsidR="00295B1F" w:rsidRPr="00E71047">
        <w:rPr>
          <w:rFonts w:ascii="Arial" w:hAnsi="Arial" w:cs="Arial"/>
        </w:rPr>
        <w:t>The percentage</w:t>
      </w:r>
      <w:r w:rsidR="004C4F1A" w:rsidRPr="00E71047">
        <w:rPr>
          <w:rFonts w:ascii="Arial" w:hAnsi="Arial" w:cs="Arial"/>
        </w:rPr>
        <w:t xml:space="preserve"> i</w:t>
      </w:r>
      <w:r w:rsidR="006310EC" w:rsidRPr="00E71047">
        <w:rPr>
          <w:rFonts w:ascii="Arial" w:hAnsi="Arial" w:cs="Arial"/>
        </w:rPr>
        <w:t>ncrease</w:t>
      </w:r>
      <w:r w:rsidR="00295B1F" w:rsidRPr="00E71047">
        <w:rPr>
          <w:rFonts w:ascii="Arial" w:hAnsi="Arial" w:cs="Arial"/>
        </w:rPr>
        <w:t>s</w:t>
      </w:r>
      <w:r w:rsidR="006310EC" w:rsidRPr="00E71047">
        <w:rPr>
          <w:rFonts w:ascii="Arial" w:hAnsi="Arial" w:cs="Arial"/>
        </w:rPr>
        <w:t xml:space="preserve"> for the next </w:t>
      </w:r>
      <w:r w:rsidR="002A7BEC" w:rsidRPr="00E71047">
        <w:rPr>
          <w:rFonts w:ascii="Arial" w:hAnsi="Arial" w:cs="Arial"/>
        </w:rPr>
        <w:t>question</w:t>
      </w:r>
      <w:r w:rsidR="006310EC" w:rsidRPr="00E71047">
        <w:rPr>
          <w:rFonts w:ascii="Arial" w:hAnsi="Arial" w:cs="Arial"/>
        </w:rPr>
        <w:t>, with 12% saying they don’t know if they want to know more about</w:t>
      </w:r>
      <w:r w:rsidR="002A7BEC" w:rsidRPr="00E71047">
        <w:rPr>
          <w:rFonts w:ascii="Arial" w:hAnsi="Arial" w:cs="Arial"/>
        </w:rPr>
        <w:t xml:space="preserve"> accessible </w:t>
      </w:r>
      <w:r w:rsidR="008D2285" w:rsidRPr="00E71047">
        <w:rPr>
          <w:rFonts w:ascii="Arial" w:hAnsi="Arial" w:cs="Arial"/>
        </w:rPr>
        <w:t xml:space="preserve">content and </w:t>
      </w:r>
      <w:r w:rsidR="002A7BEC" w:rsidRPr="00E71047">
        <w:rPr>
          <w:rFonts w:ascii="Arial" w:hAnsi="Arial" w:cs="Arial"/>
        </w:rPr>
        <w:t>options.</w:t>
      </w:r>
    </w:p>
    <w:p w14:paraId="3620384F" w14:textId="116BCE70" w:rsidR="0022489B" w:rsidRPr="00E71047" w:rsidRDefault="00C5567D" w:rsidP="00550384">
      <w:pPr>
        <w:rPr>
          <w:rFonts w:ascii="Arial" w:hAnsi="Arial" w:cs="Arial"/>
        </w:rPr>
      </w:pPr>
      <w:r w:rsidRPr="00E71047">
        <w:rPr>
          <w:rFonts w:ascii="Arial" w:hAnsi="Arial" w:cs="Arial"/>
        </w:rPr>
        <w:t>For the</w:t>
      </w:r>
      <w:r w:rsidR="00BD39AA" w:rsidRPr="00E71047">
        <w:rPr>
          <w:rFonts w:ascii="Arial" w:hAnsi="Arial" w:cs="Arial"/>
        </w:rPr>
        <w:t xml:space="preserve"> metadata </w:t>
      </w:r>
      <w:r w:rsidRPr="00E71047">
        <w:rPr>
          <w:rFonts w:ascii="Arial" w:hAnsi="Arial" w:cs="Arial"/>
        </w:rPr>
        <w:t xml:space="preserve">questions </w:t>
      </w:r>
      <w:r w:rsidR="00BD39AA" w:rsidRPr="00E71047">
        <w:rPr>
          <w:rFonts w:ascii="Arial" w:hAnsi="Arial" w:cs="Arial"/>
        </w:rPr>
        <w:t>in the</w:t>
      </w:r>
      <w:r w:rsidR="00074B99" w:rsidRPr="00E71047">
        <w:rPr>
          <w:rFonts w:ascii="Arial" w:hAnsi="Arial" w:cs="Arial"/>
        </w:rPr>
        <w:t xml:space="preserve"> </w:t>
      </w:r>
      <w:r w:rsidR="00074B99" w:rsidRPr="00E71047">
        <w:rPr>
          <w:rFonts w:ascii="Arial" w:hAnsi="Arial" w:cs="Arial"/>
          <w:i/>
        </w:rPr>
        <w:t>Library Technicians and Assistants</w:t>
      </w:r>
      <w:r w:rsidR="0053482B" w:rsidRPr="00E71047">
        <w:rPr>
          <w:rFonts w:ascii="Arial" w:hAnsi="Arial" w:cs="Arial"/>
        </w:rPr>
        <w:t xml:space="preserve"> section, 11% </w:t>
      </w:r>
      <w:r w:rsidR="00656D17" w:rsidRPr="00E71047">
        <w:rPr>
          <w:rFonts w:ascii="Arial" w:hAnsi="Arial" w:cs="Arial"/>
        </w:rPr>
        <w:t>selected “I don’t know”</w:t>
      </w:r>
      <w:r w:rsidRPr="00E71047">
        <w:rPr>
          <w:rFonts w:ascii="Arial" w:hAnsi="Arial" w:cs="Arial"/>
        </w:rPr>
        <w:t xml:space="preserve"> when asked if they were aware of metadata fields and options related to accessibility. The percentages jump </w:t>
      </w:r>
      <w:r w:rsidR="003064BA" w:rsidRPr="00E71047">
        <w:rPr>
          <w:rFonts w:ascii="Arial" w:hAnsi="Arial" w:cs="Arial"/>
        </w:rPr>
        <w:t xml:space="preserve">up </w:t>
      </w:r>
      <w:r w:rsidRPr="00E71047">
        <w:rPr>
          <w:rFonts w:ascii="Arial" w:hAnsi="Arial" w:cs="Arial"/>
        </w:rPr>
        <w:t xml:space="preserve">for the </w:t>
      </w:r>
      <w:r w:rsidR="00550384" w:rsidRPr="00E71047">
        <w:rPr>
          <w:rFonts w:ascii="Arial" w:hAnsi="Arial" w:cs="Arial"/>
        </w:rPr>
        <w:t>following</w:t>
      </w:r>
      <w:r w:rsidRPr="00E71047">
        <w:rPr>
          <w:rFonts w:ascii="Arial" w:hAnsi="Arial" w:cs="Arial"/>
        </w:rPr>
        <w:t xml:space="preserve"> </w:t>
      </w:r>
      <w:r w:rsidR="003064BA" w:rsidRPr="00E71047">
        <w:rPr>
          <w:rFonts w:ascii="Arial" w:hAnsi="Arial" w:cs="Arial"/>
        </w:rPr>
        <w:t xml:space="preserve">few questions (significantly). </w:t>
      </w:r>
      <w:r w:rsidR="00EB3B37" w:rsidRPr="00E71047">
        <w:rPr>
          <w:rFonts w:ascii="Arial" w:hAnsi="Arial" w:cs="Arial"/>
        </w:rPr>
        <w:t xml:space="preserve">When asked if they were familiar with accessibility metadata fields, 73% </w:t>
      </w:r>
      <w:r w:rsidR="00651FA5" w:rsidRPr="00E71047">
        <w:rPr>
          <w:rFonts w:ascii="Arial" w:hAnsi="Arial" w:cs="Arial"/>
        </w:rPr>
        <w:t xml:space="preserve">selected “I don’t know.” </w:t>
      </w:r>
      <w:r w:rsidR="00C9167D" w:rsidRPr="00E71047">
        <w:rPr>
          <w:rFonts w:ascii="Arial" w:hAnsi="Arial" w:cs="Arial"/>
        </w:rPr>
        <w:t xml:space="preserve">For the next question, 66% replied that they were unaware if they display/make available the accessibility metadata for their patrons. 90% said </w:t>
      </w:r>
      <w:r w:rsidR="00550384" w:rsidRPr="00E71047">
        <w:rPr>
          <w:rFonts w:ascii="Arial" w:hAnsi="Arial" w:cs="Arial"/>
        </w:rPr>
        <w:t xml:space="preserve">they </w:t>
      </w:r>
      <w:r w:rsidR="00C9167D" w:rsidRPr="00E71047">
        <w:rPr>
          <w:rFonts w:ascii="Arial" w:hAnsi="Arial" w:cs="Arial"/>
        </w:rPr>
        <w:t>do</w:t>
      </w:r>
      <w:r w:rsidR="00550384" w:rsidRPr="00E71047">
        <w:rPr>
          <w:rFonts w:ascii="Arial" w:hAnsi="Arial" w:cs="Arial"/>
        </w:rPr>
        <w:t xml:space="preserve"> not</w:t>
      </w:r>
      <w:r w:rsidR="00C9167D" w:rsidRPr="00E71047">
        <w:rPr>
          <w:rFonts w:ascii="Arial" w:hAnsi="Arial" w:cs="Arial"/>
        </w:rPr>
        <w:t xml:space="preserve"> know if the publishers and vendors </w:t>
      </w:r>
      <w:r w:rsidR="002A7BEC" w:rsidRPr="00E71047">
        <w:rPr>
          <w:rFonts w:ascii="Arial" w:hAnsi="Arial" w:cs="Arial"/>
        </w:rPr>
        <w:t>their library</w:t>
      </w:r>
      <w:r w:rsidR="00C9167D" w:rsidRPr="00E71047">
        <w:rPr>
          <w:rFonts w:ascii="Arial" w:hAnsi="Arial" w:cs="Arial"/>
        </w:rPr>
        <w:t xml:space="preserve"> purchase</w:t>
      </w:r>
      <w:r w:rsidR="002A7BEC" w:rsidRPr="00E71047">
        <w:rPr>
          <w:rFonts w:ascii="Arial" w:hAnsi="Arial" w:cs="Arial"/>
        </w:rPr>
        <w:t>s</w:t>
      </w:r>
      <w:r w:rsidR="00C9167D" w:rsidRPr="00E71047">
        <w:rPr>
          <w:rFonts w:ascii="Arial" w:hAnsi="Arial" w:cs="Arial"/>
        </w:rPr>
        <w:t xml:space="preserve"> from provide accessibility metadata. And finally, 85% selected “I don’t know”</w:t>
      </w:r>
      <w:r w:rsidR="008552A1" w:rsidRPr="00E71047">
        <w:rPr>
          <w:rFonts w:ascii="Arial" w:hAnsi="Arial" w:cs="Arial"/>
        </w:rPr>
        <w:t xml:space="preserve"> when asked if their library utilizes accessibility metadata for </w:t>
      </w:r>
      <w:r w:rsidR="00A10866" w:rsidRPr="00E71047">
        <w:rPr>
          <w:rFonts w:ascii="Arial" w:hAnsi="Arial" w:cs="Arial"/>
        </w:rPr>
        <w:t>their</w:t>
      </w:r>
      <w:r w:rsidR="008552A1" w:rsidRPr="00E71047">
        <w:rPr>
          <w:rFonts w:ascii="Arial" w:hAnsi="Arial" w:cs="Arial"/>
        </w:rPr>
        <w:t xml:space="preserve"> patrons.</w:t>
      </w:r>
    </w:p>
    <w:p w14:paraId="1A70E3F3" w14:textId="23C6D692" w:rsidR="00E01403" w:rsidRPr="00E71047" w:rsidRDefault="0022489B" w:rsidP="00705F75">
      <w:pPr>
        <w:rPr>
          <w:rFonts w:ascii="Arial" w:hAnsi="Arial" w:cs="Arial"/>
        </w:rPr>
      </w:pPr>
      <w:r w:rsidRPr="00E71047">
        <w:rPr>
          <w:rFonts w:ascii="Arial" w:hAnsi="Arial" w:cs="Arial"/>
        </w:rPr>
        <w:t>The</w:t>
      </w:r>
      <w:r w:rsidR="00574750" w:rsidRPr="00E71047">
        <w:rPr>
          <w:rFonts w:ascii="Arial" w:hAnsi="Arial" w:cs="Arial"/>
        </w:rPr>
        <w:t xml:space="preserve"> rate of selection for the</w:t>
      </w:r>
      <w:r w:rsidRPr="00E71047">
        <w:rPr>
          <w:rFonts w:ascii="Arial" w:hAnsi="Arial" w:cs="Arial"/>
        </w:rPr>
        <w:t xml:space="preserve"> “I don’t know”</w:t>
      </w:r>
      <w:r w:rsidR="004D63D7" w:rsidRPr="00E71047">
        <w:rPr>
          <w:rFonts w:ascii="Arial" w:hAnsi="Arial" w:cs="Arial"/>
        </w:rPr>
        <w:t xml:space="preserve"> options reveals</w:t>
      </w:r>
      <w:r w:rsidRPr="00E71047">
        <w:rPr>
          <w:rFonts w:ascii="Arial" w:hAnsi="Arial" w:cs="Arial"/>
        </w:rPr>
        <w:t xml:space="preserve"> significant </w:t>
      </w:r>
      <w:r w:rsidR="00F0780A" w:rsidRPr="00E71047">
        <w:rPr>
          <w:rFonts w:ascii="Arial" w:hAnsi="Arial" w:cs="Arial"/>
        </w:rPr>
        <w:t xml:space="preserve">gaps in knowledge that need to be addressed </w:t>
      </w:r>
      <w:r w:rsidR="004D63D7" w:rsidRPr="00E71047">
        <w:rPr>
          <w:rFonts w:ascii="Arial" w:hAnsi="Arial" w:cs="Arial"/>
        </w:rPr>
        <w:t>around accessibility in public libraries</w:t>
      </w:r>
      <w:r w:rsidR="00FE3A50" w:rsidRPr="00E71047">
        <w:rPr>
          <w:rFonts w:ascii="Arial" w:hAnsi="Arial" w:cs="Arial"/>
        </w:rPr>
        <w:t>, specifically around digital accessibility</w:t>
      </w:r>
      <w:r w:rsidR="004D63D7" w:rsidRPr="00E71047">
        <w:rPr>
          <w:rFonts w:ascii="Arial" w:hAnsi="Arial" w:cs="Arial"/>
        </w:rPr>
        <w:t>. However</w:t>
      </w:r>
      <w:r w:rsidR="00550384" w:rsidRPr="00E71047">
        <w:rPr>
          <w:rFonts w:ascii="Arial" w:hAnsi="Arial" w:cs="Arial"/>
        </w:rPr>
        <w:t>,</w:t>
      </w:r>
      <w:r w:rsidR="005D65A0" w:rsidRPr="00E71047">
        <w:rPr>
          <w:rFonts w:ascii="Arial" w:hAnsi="Arial" w:cs="Arial"/>
        </w:rPr>
        <w:t xml:space="preserve"> respondents </w:t>
      </w:r>
      <w:r w:rsidR="00FE3A50" w:rsidRPr="00E71047">
        <w:rPr>
          <w:rFonts w:ascii="Arial" w:hAnsi="Arial" w:cs="Arial"/>
        </w:rPr>
        <w:t>showed that they do and are awar</w:t>
      </w:r>
      <w:r w:rsidR="00A963DE" w:rsidRPr="00E71047">
        <w:rPr>
          <w:rFonts w:ascii="Arial" w:hAnsi="Arial" w:cs="Arial"/>
        </w:rPr>
        <w:t xml:space="preserve">e of accessibility requirements, </w:t>
      </w:r>
      <w:r w:rsidR="00FE3A50" w:rsidRPr="00E71047">
        <w:rPr>
          <w:rFonts w:ascii="Arial" w:hAnsi="Arial" w:cs="Arial"/>
        </w:rPr>
        <w:t xml:space="preserve">specifically around </w:t>
      </w:r>
      <w:r w:rsidR="008D2285" w:rsidRPr="00E71047">
        <w:rPr>
          <w:rFonts w:ascii="Arial" w:hAnsi="Arial" w:cs="Arial"/>
        </w:rPr>
        <w:t xml:space="preserve">accessibility in </w:t>
      </w:r>
      <w:r w:rsidR="00FE3A50" w:rsidRPr="00E71047">
        <w:rPr>
          <w:rFonts w:ascii="Arial" w:hAnsi="Arial" w:cs="Arial"/>
        </w:rPr>
        <w:t>physical space</w:t>
      </w:r>
      <w:r w:rsidR="008D2285" w:rsidRPr="00E71047">
        <w:rPr>
          <w:rFonts w:ascii="Arial" w:hAnsi="Arial" w:cs="Arial"/>
        </w:rPr>
        <w:t>s</w:t>
      </w:r>
      <w:r w:rsidR="00FE3A50" w:rsidRPr="00E71047">
        <w:rPr>
          <w:rFonts w:ascii="Arial" w:hAnsi="Arial" w:cs="Arial"/>
        </w:rPr>
        <w:t>.</w:t>
      </w:r>
    </w:p>
    <w:p w14:paraId="48402229" w14:textId="7E8BD34C" w:rsidR="0078242E" w:rsidRPr="00E71047" w:rsidRDefault="0081452B" w:rsidP="00A17B5D">
      <w:pPr>
        <w:pStyle w:val="Heading1"/>
      </w:pPr>
      <w:bookmarkStart w:id="34" w:name="_Toc85013348"/>
      <w:r w:rsidRPr="00E71047">
        <w:t>Key Themes and Supporting Themes</w:t>
      </w:r>
      <w:bookmarkEnd w:id="34"/>
    </w:p>
    <w:p w14:paraId="55360AA9" w14:textId="1AC597A6" w:rsidR="001D0B1D" w:rsidRPr="00E71047" w:rsidRDefault="001D0B1D" w:rsidP="001D0B1D">
      <w:pPr>
        <w:rPr>
          <w:rFonts w:ascii="Arial" w:hAnsi="Arial" w:cs="Arial"/>
        </w:rPr>
      </w:pPr>
      <w:r w:rsidRPr="00E71047">
        <w:rPr>
          <w:rFonts w:ascii="Arial" w:hAnsi="Arial" w:cs="Arial"/>
        </w:rPr>
        <w:t>Results from the survey combined with feedback from the advisory committee were compiled</w:t>
      </w:r>
      <w:r w:rsidR="00915CF4">
        <w:rPr>
          <w:rFonts w:ascii="Arial" w:hAnsi="Arial" w:cs="Arial"/>
        </w:rPr>
        <w:t>,</w:t>
      </w:r>
      <w:r w:rsidRPr="00E71047">
        <w:rPr>
          <w:rFonts w:ascii="Arial" w:hAnsi="Arial" w:cs="Arial"/>
        </w:rPr>
        <w:t xml:space="preserve"> and key themes were identified to help inform the awareness and training needs. In addition to the key themes, supporting themes were also identified, as they are integral to understanding the entire </w:t>
      </w:r>
      <w:r w:rsidR="00411862" w:rsidRPr="00E71047">
        <w:rPr>
          <w:rFonts w:ascii="Arial" w:hAnsi="Arial" w:cs="Arial"/>
        </w:rPr>
        <w:t>ecosystem of accessibility needs in public libraries.</w:t>
      </w:r>
    </w:p>
    <w:p w14:paraId="5FC635C5" w14:textId="39A90012" w:rsidR="003E7094" w:rsidRPr="00E71047" w:rsidRDefault="0081452B" w:rsidP="00A17B5D">
      <w:pPr>
        <w:pStyle w:val="Heading2"/>
        <w:rPr>
          <w:rFonts w:ascii="Arial" w:hAnsi="Arial" w:cs="Arial"/>
        </w:rPr>
      </w:pPr>
      <w:bookmarkStart w:id="35" w:name="_Toc85013349"/>
      <w:r w:rsidRPr="00E71047">
        <w:rPr>
          <w:rFonts w:ascii="Arial" w:hAnsi="Arial" w:cs="Arial"/>
        </w:rPr>
        <w:t>Key Themes</w:t>
      </w:r>
      <w:bookmarkEnd w:id="35"/>
    </w:p>
    <w:p w14:paraId="5209B6F5" w14:textId="2668C0E1" w:rsidR="003E7094" w:rsidRPr="00E71047" w:rsidRDefault="0009247B" w:rsidP="00A17B5D">
      <w:pPr>
        <w:pStyle w:val="Heading3"/>
        <w:rPr>
          <w:rFonts w:ascii="Arial" w:hAnsi="Arial" w:cs="Arial"/>
        </w:rPr>
      </w:pPr>
      <w:bookmarkStart w:id="36" w:name="_Toc85013350"/>
      <w:r w:rsidRPr="00E71047">
        <w:rPr>
          <w:rFonts w:ascii="Arial" w:hAnsi="Arial" w:cs="Arial"/>
        </w:rPr>
        <w:t>Accessibility and Disability T</w:t>
      </w:r>
      <w:r w:rsidR="00E01403" w:rsidRPr="00E71047">
        <w:rPr>
          <w:rFonts w:ascii="Arial" w:hAnsi="Arial" w:cs="Arial"/>
        </w:rPr>
        <w:t>raining</w:t>
      </w:r>
      <w:bookmarkEnd w:id="36"/>
    </w:p>
    <w:p w14:paraId="6FAC65F6" w14:textId="295775C0" w:rsidR="00074A4C" w:rsidRPr="00E71047" w:rsidRDefault="002800F8" w:rsidP="00550384">
      <w:pPr>
        <w:rPr>
          <w:rFonts w:ascii="Arial" w:hAnsi="Arial" w:cs="Arial"/>
        </w:rPr>
      </w:pPr>
      <w:r w:rsidRPr="00E71047">
        <w:rPr>
          <w:rFonts w:ascii="Arial" w:hAnsi="Arial" w:cs="Arial"/>
        </w:rPr>
        <w:t>Training</w:t>
      </w:r>
      <w:r w:rsidR="003E7094" w:rsidRPr="00E71047">
        <w:rPr>
          <w:rFonts w:ascii="Arial" w:hAnsi="Arial" w:cs="Arial"/>
        </w:rPr>
        <w:t xml:space="preserve"> public librarians about different disabilities and how to serve patrons with disabilities is very important. </w:t>
      </w:r>
      <w:r w:rsidR="00295B1F" w:rsidRPr="00E71047">
        <w:rPr>
          <w:rFonts w:ascii="Arial" w:hAnsi="Arial" w:cs="Arial"/>
        </w:rPr>
        <w:t>87</w:t>
      </w:r>
      <w:r w:rsidR="00902F55" w:rsidRPr="00E71047">
        <w:rPr>
          <w:rFonts w:ascii="Arial" w:hAnsi="Arial" w:cs="Arial"/>
        </w:rPr>
        <w:t xml:space="preserve">% </w:t>
      </w:r>
      <w:r w:rsidR="003E7094" w:rsidRPr="00E71047">
        <w:rPr>
          <w:rFonts w:ascii="Arial" w:hAnsi="Arial" w:cs="Arial"/>
        </w:rPr>
        <w:t xml:space="preserve">of respondents believed that this should be </w:t>
      </w:r>
      <w:r w:rsidR="008D2285" w:rsidRPr="00E71047">
        <w:rPr>
          <w:rFonts w:ascii="Arial" w:hAnsi="Arial" w:cs="Arial"/>
        </w:rPr>
        <w:t xml:space="preserve">part of public library training, educating library staff on all types of disabilities and how to </w:t>
      </w:r>
      <w:r w:rsidR="00550384" w:rsidRPr="00E71047">
        <w:rPr>
          <w:rFonts w:ascii="Arial" w:hAnsi="Arial" w:cs="Arial"/>
        </w:rPr>
        <w:t>create an inclusive library best</w:t>
      </w:r>
      <w:r w:rsidR="008D2285" w:rsidRPr="00E71047">
        <w:rPr>
          <w:rFonts w:ascii="Arial" w:hAnsi="Arial" w:cs="Arial"/>
        </w:rPr>
        <w:t xml:space="preserve">. </w:t>
      </w:r>
      <w:r w:rsidR="003E7094" w:rsidRPr="00E71047">
        <w:rPr>
          <w:rFonts w:ascii="Arial" w:hAnsi="Arial" w:cs="Arial"/>
        </w:rPr>
        <w:t xml:space="preserve"> This includes providing sensitivity training fo</w:t>
      </w:r>
      <w:r w:rsidR="00295B1F" w:rsidRPr="00E71047">
        <w:rPr>
          <w:rFonts w:ascii="Arial" w:hAnsi="Arial" w:cs="Arial"/>
        </w:rPr>
        <w:t>r public library staff, with 65</w:t>
      </w:r>
      <w:r w:rsidR="003E7094" w:rsidRPr="00E71047">
        <w:rPr>
          <w:rFonts w:ascii="Arial" w:hAnsi="Arial" w:cs="Arial"/>
        </w:rPr>
        <w:t xml:space="preserve">% of respondents saying this was necessary. </w:t>
      </w:r>
      <w:r w:rsidR="006315EB" w:rsidRPr="00E71047">
        <w:rPr>
          <w:rFonts w:ascii="Arial" w:hAnsi="Arial" w:cs="Arial"/>
        </w:rPr>
        <w:t xml:space="preserve">Public library services include reference, borrowing digital/physical materials, computer with Internet access, library programming, and library professional development. Within the survey, </w:t>
      </w:r>
      <w:r w:rsidR="00E66D7E" w:rsidRPr="00E71047">
        <w:rPr>
          <w:rFonts w:ascii="Arial" w:hAnsi="Arial" w:cs="Arial"/>
        </w:rPr>
        <w:t>respondents</w:t>
      </w:r>
      <w:r w:rsidR="003F2BBA" w:rsidRPr="00E71047">
        <w:rPr>
          <w:rFonts w:ascii="Arial" w:hAnsi="Arial" w:cs="Arial"/>
        </w:rPr>
        <w:t xml:space="preserve"> were asked</w:t>
      </w:r>
      <w:r w:rsidR="00E66D7E" w:rsidRPr="00E71047">
        <w:rPr>
          <w:rFonts w:ascii="Arial" w:hAnsi="Arial" w:cs="Arial"/>
        </w:rPr>
        <w:t xml:space="preserve"> if those services needed to be made more accessible</w:t>
      </w:r>
      <w:r w:rsidR="00550384" w:rsidRPr="00E71047">
        <w:rPr>
          <w:rFonts w:ascii="Arial" w:hAnsi="Arial" w:cs="Arial"/>
        </w:rPr>
        <w:t>,</w:t>
      </w:r>
      <w:r w:rsidR="00E66D7E" w:rsidRPr="00E71047">
        <w:rPr>
          <w:rFonts w:ascii="Arial" w:hAnsi="Arial" w:cs="Arial"/>
        </w:rPr>
        <w:t xml:space="preserve"> and all of those options were selected by 45% or more respondents, the highest being library programming at 64%</w:t>
      </w:r>
      <w:r w:rsidR="00420E00" w:rsidRPr="00E71047">
        <w:rPr>
          <w:rFonts w:ascii="Arial" w:hAnsi="Arial" w:cs="Arial"/>
        </w:rPr>
        <w:t>.</w:t>
      </w:r>
      <w:r w:rsidR="00817C71" w:rsidRPr="00E71047">
        <w:rPr>
          <w:rFonts w:ascii="Arial" w:hAnsi="Arial" w:cs="Arial"/>
        </w:rPr>
        <w:t xml:space="preserve"> Providing resources to help train public libraries </w:t>
      </w:r>
      <w:r w:rsidR="00255649" w:rsidRPr="00E71047">
        <w:rPr>
          <w:rFonts w:ascii="Arial" w:hAnsi="Arial" w:cs="Arial"/>
        </w:rPr>
        <w:t xml:space="preserve">and educate them on </w:t>
      </w:r>
      <w:r w:rsidR="00CA0D3F" w:rsidRPr="00E71047">
        <w:rPr>
          <w:rFonts w:ascii="Arial" w:hAnsi="Arial" w:cs="Arial"/>
        </w:rPr>
        <w:t xml:space="preserve">different disabilities </w:t>
      </w:r>
      <w:r w:rsidR="00255649" w:rsidRPr="00E71047">
        <w:rPr>
          <w:rFonts w:ascii="Arial" w:hAnsi="Arial" w:cs="Arial"/>
        </w:rPr>
        <w:t xml:space="preserve">would improve the accessibility </w:t>
      </w:r>
      <w:r w:rsidR="00550384" w:rsidRPr="00E71047">
        <w:rPr>
          <w:rFonts w:ascii="Arial" w:hAnsi="Arial" w:cs="Arial"/>
        </w:rPr>
        <w:t>of</w:t>
      </w:r>
      <w:r w:rsidR="00255649" w:rsidRPr="00E71047">
        <w:rPr>
          <w:rFonts w:ascii="Arial" w:hAnsi="Arial" w:cs="Arial"/>
        </w:rPr>
        <w:t xml:space="preserve"> public library services and </w:t>
      </w:r>
      <w:r w:rsidR="009F25F2" w:rsidRPr="00E71047">
        <w:rPr>
          <w:rFonts w:ascii="Arial" w:hAnsi="Arial" w:cs="Arial"/>
        </w:rPr>
        <w:t>the patron experience.</w:t>
      </w:r>
    </w:p>
    <w:p w14:paraId="17614F99" w14:textId="5E77F8CE" w:rsidR="00205507" w:rsidRPr="00E71047" w:rsidRDefault="00AB276E" w:rsidP="00550384">
      <w:pPr>
        <w:pStyle w:val="Quote"/>
        <w:ind w:left="567" w:right="713"/>
        <w:rPr>
          <w:rFonts w:ascii="Arial" w:hAnsi="Arial" w:cs="Arial"/>
        </w:rPr>
      </w:pPr>
      <w:r w:rsidRPr="00E71047">
        <w:rPr>
          <w:rFonts w:ascii="Arial" w:hAnsi="Arial" w:cs="Arial"/>
        </w:rPr>
        <w:t>“</w:t>
      </w:r>
      <w:r w:rsidR="00074A4C" w:rsidRPr="00E71047">
        <w:rPr>
          <w:rFonts w:ascii="Arial" w:hAnsi="Arial" w:cs="Arial"/>
        </w:rPr>
        <w:t>Education about all barriers in a work environment would be helpful. Although we have taken Mental Health Training this does not teach the impact on the challenges faced by the affected. I feel like paid time for employee's to explore the differing types of visible and non-visible disabilities in a guided learning environment would help both the people with the disability and the people who work with them everyday.</w:t>
      </w:r>
      <w:r w:rsidRPr="00E71047">
        <w:rPr>
          <w:rFonts w:ascii="Arial" w:hAnsi="Arial" w:cs="Arial"/>
        </w:rPr>
        <w:t>”</w:t>
      </w:r>
    </w:p>
    <w:p w14:paraId="1BBC31CF" w14:textId="41B77C70" w:rsidR="0009247B" w:rsidRPr="00E71047" w:rsidRDefault="0009247B" w:rsidP="00A17B5D">
      <w:pPr>
        <w:pStyle w:val="Heading4"/>
        <w:rPr>
          <w:rFonts w:ascii="Arial" w:hAnsi="Arial" w:cs="Arial"/>
        </w:rPr>
      </w:pPr>
      <w:r w:rsidRPr="00E71047">
        <w:rPr>
          <w:rFonts w:ascii="Arial" w:hAnsi="Arial" w:cs="Arial"/>
        </w:rPr>
        <w:t>Training Outcomes</w:t>
      </w:r>
    </w:p>
    <w:p w14:paraId="0942BD4C" w14:textId="16AEE2D8" w:rsidR="002800F8" w:rsidRPr="00E71047" w:rsidRDefault="002800F8" w:rsidP="00306E98">
      <w:pPr>
        <w:pStyle w:val="ListParagraph"/>
        <w:numPr>
          <w:ilvl w:val="0"/>
          <w:numId w:val="9"/>
        </w:numPr>
        <w:rPr>
          <w:rFonts w:ascii="Arial" w:hAnsi="Arial" w:cs="Arial"/>
        </w:rPr>
      </w:pPr>
      <w:r w:rsidRPr="00E71047">
        <w:rPr>
          <w:rFonts w:ascii="Arial" w:hAnsi="Arial" w:cs="Arial"/>
        </w:rPr>
        <w:t xml:space="preserve">Library </w:t>
      </w:r>
      <w:r w:rsidR="00081542" w:rsidRPr="00E71047">
        <w:rPr>
          <w:rFonts w:ascii="Arial" w:hAnsi="Arial" w:cs="Arial"/>
        </w:rPr>
        <w:t>staff knows about diff</w:t>
      </w:r>
      <w:r w:rsidR="00E120F2" w:rsidRPr="00E71047">
        <w:rPr>
          <w:rFonts w:ascii="Arial" w:hAnsi="Arial" w:cs="Arial"/>
        </w:rPr>
        <w:t xml:space="preserve">erent disabilities and </w:t>
      </w:r>
      <w:r w:rsidR="00A963DE" w:rsidRPr="00E71047">
        <w:rPr>
          <w:rFonts w:ascii="Arial" w:hAnsi="Arial" w:cs="Arial"/>
        </w:rPr>
        <w:t>can have respectful interactions with patrons with disabilities</w:t>
      </w:r>
      <w:r w:rsidR="00133702" w:rsidRPr="00E71047">
        <w:rPr>
          <w:rFonts w:ascii="Arial" w:hAnsi="Arial" w:cs="Arial"/>
        </w:rPr>
        <w:t xml:space="preserve">. </w:t>
      </w:r>
    </w:p>
    <w:p w14:paraId="2FABC079" w14:textId="3079E822" w:rsidR="003E7094" w:rsidRPr="00E71047" w:rsidRDefault="002B1C29" w:rsidP="00205507">
      <w:pPr>
        <w:pStyle w:val="ListParagraph"/>
        <w:numPr>
          <w:ilvl w:val="0"/>
          <w:numId w:val="9"/>
        </w:numPr>
        <w:rPr>
          <w:rFonts w:ascii="Arial" w:hAnsi="Arial" w:cs="Arial"/>
        </w:rPr>
      </w:pPr>
      <w:r w:rsidRPr="00E71047">
        <w:rPr>
          <w:rFonts w:ascii="Arial" w:hAnsi="Arial" w:cs="Arial"/>
        </w:rPr>
        <w:t>Provide</w:t>
      </w:r>
      <w:r w:rsidR="00133702" w:rsidRPr="00E71047">
        <w:rPr>
          <w:rFonts w:ascii="Arial" w:hAnsi="Arial" w:cs="Arial"/>
        </w:rPr>
        <w:t xml:space="preserve"> t</w:t>
      </w:r>
      <w:r w:rsidR="00FF73D4" w:rsidRPr="00E71047">
        <w:rPr>
          <w:rFonts w:ascii="Arial" w:hAnsi="Arial" w:cs="Arial"/>
        </w:rPr>
        <w:t>raining</w:t>
      </w:r>
      <w:r w:rsidR="0009247B" w:rsidRPr="00E71047">
        <w:rPr>
          <w:rFonts w:ascii="Arial" w:hAnsi="Arial" w:cs="Arial"/>
        </w:rPr>
        <w:t xml:space="preserve"> </w:t>
      </w:r>
      <w:r w:rsidR="00FF73D4" w:rsidRPr="00E71047">
        <w:rPr>
          <w:rFonts w:ascii="Arial" w:hAnsi="Arial" w:cs="Arial"/>
        </w:rPr>
        <w:t>resources</w:t>
      </w:r>
      <w:r w:rsidR="00133702" w:rsidRPr="00E71047">
        <w:rPr>
          <w:rFonts w:ascii="Arial" w:hAnsi="Arial" w:cs="Arial"/>
        </w:rPr>
        <w:t xml:space="preserve"> and teaching guides</w:t>
      </w:r>
      <w:r w:rsidR="00081542" w:rsidRPr="00E71047">
        <w:rPr>
          <w:rFonts w:ascii="Arial" w:hAnsi="Arial" w:cs="Arial"/>
        </w:rPr>
        <w:t xml:space="preserve"> for public library staff </w:t>
      </w:r>
      <w:r w:rsidR="00550384" w:rsidRPr="00E71047">
        <w:rPr>
          <w:rFonts w:ascii="Arial" w:hAnsi="Arial" w:cs="Arial"/>
        </w:rPr>
        <w:t>to</w:t>
      </w:r>
      <w:r w:rsidR="00081542" w:rsidRPr="00E71047">
        <w:rPr>
          <w:rFonts w:ascii="Arial" w:hAnsi="Arial" w:cs="Arial"/>
        </w:rPr>
        <w:t xml:space="preserve"> learn and improve upon patron services. </w:t>
      </w:r>
    </w:p>
    <w:p w14:paraId="54868635" w14:textId="1ADF6213" w:rsidR="003E7094" w:rsidRPr="00E71047" w:rsidRDefault="00E01403" w:rsidP="00A17B5D">
      <w:pPr>
        <w:pStyle w:val="Heading3"/>
        <w:rPr>
          <w:rFonts w:ascii="Arial" w:hAnsi="Arial" w:cs="Arial"/>
        </w:rPr>
      </w:pPr>
      <w:bookmarkStart w:id="37" w:name="_Toc85013351"/>
      <w:r w:rsidRPr="00E71047">
        <w:rPr>
          <w:rFonts w:ascii="Arial" w:hAnsi="Arial" w:cs="Arial"/>
        </w:rPr>
        <w:t>Educat</w:t>
      </w:r>
      <w:r w:rsidR="00A62C42" w:rsidRPr="00E71047">
        <w:rPr>
          <w:rFonts w:ascii="Arial" w:hAnsi="Arial" w:cs="Arial"/>
        </w:rPr>
        <w:t xml:space="preserve">ing Public Library Staff </w:t>
      </w:r>
      <w:r w:rsidR="005551C6" w:rsidRPr="00E71047">
        <w:rPr>
          <w:rFonts w:ascii="Arial" w:hAnsi="Arial" w:cs="Arial"/>
        </w:rPr>
        <w:t xml:space="preserve">and </w:t>
      </w:r>
      <w:r w:rsidR="00A62C42" w:rsidRPr="00E71047">
        <w:rPr>
          <w:rFonts w:ascii="Arial" w:hAnsi="Arial" w:cs="Arial"/>
        </w:rPr>
        <w:t xml:space="preserve">Creating </w:t>
      </w:r>
      <w:r w:rsidR="005551C6" w:rsidRPr="00E71047">
        <w:rPr>
          <w:rFonts w:ascii="Arial" w:hAnsi="Arial" w:cs="Arial"/>
        </w:rPr>
        <w:t>Educational Resources</w:t>
      </w:r>
      <w:bookmarkEnd w:id="37"/>
      <w:r w:rsidR="005551C6" w:rsidRPr="00E71047">
        <w:rPr>
          <w:rFonts w:ascii="Arial" w:hAnsi="Arial" w:cs="Arial"/>
        </w:rPr>
        <w:t xml:space="preserve"> </w:t>
      </w:r>
    </w:p>
    <w:p w14:paraId="317FBC3B" w14:textId="124E5608" w:rsidR="007B1158" w:rsidRPr="00E71047" w:rsidRDefault="007B1158" w:rsidP="00550384">
      <w:pPr>
        <w:rPr>
          <w:rFonts w:ascii="Arial" w:hAnsi="Arial" w:cs="Arial"/>
        </w:rPr>
      </w:pPr>
      <w:r w:rsidRPr="00E71047">
        <w:rPr>
          <w:rFonts w:ascii="Arial" w:hAnsi="Arial" w:cs="Arial"/>
        </w:rPr>
        <w:t xml:space="preserve">It is </w:t>
      </w:r>
      <w:r w:rsidR="00550384" w:rsidRPr="00E71047">
        <w:rPr>
          <w:rFonts w:ascii="Arial" w:hAnsi="Arial" w:cs="Arial"/>
        </w:rPr>
        <w:t>essential</w:t>
      </w:r>
      <w:r w:rsidRPr="00E71047">
        <w:rPr>
          <w:rFonts w:ascii="Arial" w:hAnsi="Arial" w:cs="Arial"/>
        </w:rPr>
        <w:t xml:space="preserve"> to p</w:t>
      </w:r>
      <w:r w:rsidR="00133702" w:rsidRPr="00E71047">
        <w:rPr>
          <w:rFonts w:ascii="Arial" w:hAnsi="Arial" w:cs="Arial"/>
        </w:rPr>
        <w:t>rovide educational materia</w:t>
      </w:r>
      <w:r w:rsidR="00A62C42" w:rsidRPr="00E71047">
        <w:rPr>
          <w:rFonts w:ascii="Arial" w:hAnsi="Arial" w:cs="Arial"/>
        </w:rPr>
        <w:t>ls for libraries to use</w:t>
      </w:r>
      <w:r w:rsidRPr="00E71047">
        <w:rPr>
          <w:rFonts w:ascii="Arial" w:hAnsi="Arial" w:cs="Arial"/>
        </w:rPr>
        <w:t xml:space="preserve"> so that they can </w:t>
      </w:r>
      <w:r w:rsidR="002B1C29" w:rsidRPr="00E71047">
        <w:rPr>
          <w:rFonts w:ascii="Arial" w:hAnsi="Arial" w:cs="Arial"/>
        </w:rPr>
        <w:t xml:space="preserve">provide accessible services in an accessible environment (physical and digital). </w:t>
      </w:r>
      <w:r w:rsidR="00EC1EB9" w:rsidRPr="00E71047">
        <w:rPr>
          <w:rFonts w:ascii="Arial" w:hAnsi="Arial" w:cs="Arial"/>
        </w:rPr>
        <w:t>Th</w:t>
      </w:r>
      <w:r w:rsidR="00152589" w:rsidRPr="00E71047">
        <w:rPr>
          <w:rFonts w:ascii="Arial" w:hAnsi="Arial" w:cs="Arial"/>
        </w:rPr>
        <w:t>e resources</w:t>
      </w:r>
      <w:r w:rsidR="00A62C42" w:rsidRPr="00E71047">
        <w:rPr>
          <w:rFonts w:ascii="Arial" w:hAnsi="Arial" w:cs="Arial"/>
        </w:rPr>
        <w:t xml:space="preserve"> will focus on </w:t>
      </w:r>
      <w:r w:rsidR="00943900" w:rsidRPr="00E71047">
        <w:rPr>
          <w:rFonts w:ascii="Arial" w:hAnsi="Arial" w:cs="Arial"/>
        </w:rPr>
        <w:t xml:space="preserve">educating about and </w:t>
      </w:r>
      <w:r w:rsidR="00E120F2" w:rsidRPr="00E71047">
        <w:rPr>
          <w:rFonts w:ascii="Arial" w:hAnsi="Arial" w:cs="Arial"/>
        </w:rPr>
        <w:t>addressing knowledge gaps identified in the survey. The gaps of knowledge can be seen in the questions where the majority of the respondents selected</w:t>
      </w:r>
      <w:r w:rsidR="00711997" w:rsidRPr="00E71047">
        <w:rPr>
          <w:rFonts w:ascii="Arial" w:hAnsi="Arial" w:cs="Arial"/>
        </w:rPr>
        <w:t xml:space="preserve"> “No” or</w:t>
      </w:r>
      <w:r w:rsidR="00E120F2" w:rsidRPr="00E71047">
        <w:rPr>
          <w:rFonts w:ascii="Arial" w:hAnsi="Arial" w:cs="Arial"/>
        </w:rPr>
        <w:t xml:space="preserve"> “I d</w:t>
      </w:r>
      <w:r w:rsidR="00D4076D" w:rsidRPr="00E71047">
        <w:rPr>
          <w:rFonts w:ascii="Arial" w:hAnsi="Arial" w:cs="Arial"/>
        </w:rPr>
        <w:t>on’t know”</w:t>
      </w:r>
      <w:r w:rsidRPr="00E71047">
        <w:rPr>
          <w:rFonts w:ascii="Arial" w:hAnsi="Arial" w:cs="Arial"/>
        </w:rPr>
        <w:t xml:space="preserve">. </w:t>
      </w:r>
      <w:r w:rsidR="00D4076D" w:rsidRPr="00E71047">
        <w:rPr>
          <w:rFonts w:ascii="Arial" w:hAnsi="Arial" w:cs="Arial"/>
        </w:rPr>
        <w:t xml:space="preserve"> </w:t>
      </w:r>
      <w:r w:rsidR="00152589" w:rsidRPr="00E71047">
        <w:rPr>
          <w:rFonts w:ascii="Arial" w:hAnsi="Arial" w:cs="Arial"/>
        </w:rPr>
        <w:t xml:space="preserve">The “No” responses </w:t>
      </w:r>
      <w:r w:rsidR="00CE056E" w:rsidRPr="00E71047">
        <w:rPr>
          <w:rFonts w:ascii="Arial" w:hAnsi="Arial" w:cs="Arial"/>
        </w:rPr>
        <w:t>addressed the</w:t>
      </w:r>
      <w:r w:rsidR="00152589" w:rsidRPr="00E71047">
        <w:rPr>
          <w:rFonts w:ascii="Arial" w:hAnsi="Arial" w:cs="Arial"/>
        </w:rPr>
        <w:t xml:space="preserve"> </w:t>
      </w:r>
      <w:r w:rsidR="00A357F3" w:rsidRPr="00E71047">
        <w:rPr>
          <w:rFonts w:ascii="Arial" w:hAnsi="Arial" w:cs="Arial"/>
        </w:rPr>
        <w:t xml:space="preserve">inaccessible </w:t>
      </w:r>
      <w:r w:rsidR="00CE056E" w:rsidRPr="00E71047">
        <w:rPr>
          <w:rFonts w:ascii="Arial" w:hAnsi="Arial" w:cs="Arial"/>
        </w:rPr>
        <w:t>services/options</w:t>
      </w:r>
      <w:r w:rsidR="00A357F3" w:rsidRPr="00E71047">
        <w:rPr>
          <w:rFonts w:ascii="Arial" w:hAnsi="Arial" w:cs="Arial"/>
        </w:rPr>
        <w:t xml:space="preserve"> in libraries that </w:t>
      </w:r>
      <w:r w:rsidR="00F6431B" w:rsidRPr="00E71047">
        <w:rPr>
          <w:rFonts w:ascii="Arial" w:hAnsi="Arial" w:cs="Arial"/>
        </w:rPr>
        <w:t>staff</w:t>
      </w:r>
      <w:r w:rsidR="00A357F3" w:rsidRPr="00E71047">
        <w:rPr>
          <w:rFonts w:ascii="Arial" w:hAnsi="Arial" w:cs="Arial"/>
        </w:rPr>
        <w:t xml:space="preserve"> can </w:t>
      </w:r>
      <w:r w:rsidR="00F6431B" w:rsidRPr="00E71047">
        <w:rPr>
          <w:rFonts w:ascii="Arial" w:hAnsi="Arial" w:cs="Arial"/>
        </w:rPr>
        <w:t xml:space="preserve">be </w:t>
      </w:r>
      <w:r w:rsidR="00A357F3" w:rsidRPr="00E71047">
        <w:rPr>
          <w:rFonts w:ascii="Arial" w:hAnsi="Arial" w:cs="Arial"/>
        </w:rPr>
        <w:t>educate</w:t>
      </w:r>
      <w:r w:rsidR="00F6431B" w:rsidRPr="00E71047">
        <w:rPr>
          <w:rFonts w:ascii="Arial" w:hAnsi="Arial" w:cs="Arial"/>
        </w:rPr>
        <w:t>d</w:t>
      </w:r>
      <w:r w:rsidR="00A357F3" w:rsidRPr="00E71047">
        <w:rPr>
          <w:rFonts w:ascii="Arial" w:hAnsi="Arial" w:cs="Arial"/>
        </w:rPr>
        <w:t xml:space="preserve"> </w:t>
      </w:r>
      <w:r w:rsidR="00EC1EB9" w:rsidRPr="00E71047">
        <w:rPr>
          <w:rFonts w:ascii="Arial" w:hAnsi="Arial" w:cs="Arial"/>
        </w:rPr>
        <w:t>on</w:t>
      </w:r>
      <w:r w:rsidR="00A357F3" w:rsidRPr="00E71047">
        <w:rPr>
          <w:rFonts w:ascii="Arial" w:hAnsi="Arial" w:cs="Arial"/>
        </w:rPr>
        <w:t xml:space="preserve">. The “I don’t know” </w:t>
      </w:r>
      <w:r w:rsidR="008F355F" w:rsidRPr="00E71047">
        <w:rPr>
          <w:rFonts w:ascii="Arial" w:hAnsi="Arial" w:cs="Arial"/>
        </w:rPr>
        <w:t>option refers</w:t>
      </w:r>
      <w:r w:rsidR="00CE056E" w:rsidRPr="00E71047">
        <w:rPr>
          <w:rFonts w:ascii="Arial" w:hAnsi="Arial" w:cs="Arial"/>
        </w:rPr>
        <w:t xml:space="preserve"> </w:t>
      </w:r>
      <w:r w:rsidR="008F355F" w:rsidRPr="00E71047">
        <w:rPr>
          <w:rFonts w:ascii="Arial" w:hAnsi="Arial" w:cs="Arial"/>
        </w:rPr>
        <w:t xml:space="preserve">to a lack of knowledge or unfamiliarity of the accessibility feature being asked about. </w:t>
      </w:r>
    </w:p>
    <w:p w14:paraId="62FF13D5" w14:textId="7BB7B452" w:rsidR="00497713" w:rsidRPr="00E71047" w:rsidRDefault="00711997" w:rsidP="00550384">
      <w:pPr>
        <w:rPr>
          <w:rFonts w:ascii="Arial" w:hAnsi="Arial" w:cs="Arial"/>
        </w:rPr>
      </w:pPr>
      <w:r w:rsidRPr="00E71047">
        <w:rPr>
          <w:rFonts w:ascii="Arial" w:hAnsi="Arial" w:cs="Arial"/>
        </w:rPr>
        <w:t>The</w:t>
      </w:r>
      <w:r w:rsidR="002956FD" w:rsidRPr="00E71047">
        <w:rPr>
          <w:rFonts w:ascii="Arial" w:hAnsi="Arial" w:cs="Arial"/>
        </w:rPr>
        <w:t xml:space="preserve"> survey s</w:t>
      </w:r>
      <w:r w:rsidR="00074A4C" w:rsidRPr="00E71047">
        <w:rPr>
          <w:rFonts w:ascii="Arial" w:hAnsi="Arial" w:cs="Arial"/>
        </w:rPr>
        <w:t>ections</w:t>
      </w:r>
      <w:r w:rsidR="002956FD" w:rsidRPr="00E71047">
        <w:rPr>
          <w:rFonts w:ascii="Arial" w:hAnsi="Arial" w:cs="Arial"/>
        </w:rPr>
        <w:t xml:space="preserve"> where the </w:t>
      </w:r>
      <w:r w:rsidR="00550384" w:rsidRPr="00E71047">
        <w:rPr>
          <w:rFonts w:ascii="Arial" w:hAnsi="Arial" w:cs="Arial"/>
        </w:rPr>
        <w:t>most significan</w:t>
      </w:r>
      <w:r w:rsidR="002956FD" w:rsidRPr="00E71047">
        <w:rPr>
          <w:rFonts w:ascii="Arial" w:hAnsi="Arial" w:cs="Arial"/>
        </w:rPr>
        <w:t>t</w:t>
      </w:r>
      <w:r w:rsidR="00C177CD" w:rsidRPr="00E71047">
        <w:rPr>
          <w:rFonts w:ascii="Arial" w:hAnsi="Arial" w:cs="Arial"/>
        </w:rPr>
        <w:t xml:space="preserve"> number of</w:t>
      </w:r>
      <w:r w:rsidR="00843E52" w:rsidRPr="00E71047">
        <w:rPr>
          <w:rFonts w:ascii="Arial" w:hAnsi="Arial" w:cs="Arial"/>
        </w:rPr>
        <w:t xml:space="preserve"> respondents</w:t>
      </w:r>
      <w:r w:rsidR="00B4153A" w:rsidRPr="00E71047">
        <w:rPr>
          <w:rFonts w:ascii="Arial" w:hAnsi="Arial" w:cs="Arial"/>
        </w:rPr>
        <w:t xml:space="preserve"> </w:t>
      </w:r>
      <w:r w:rsidR="00306F86" w:rsidRPr="00E71047">
        <w:rPr>
          <w:rFonts w:ascii="Arial" w:hAnsi="Arial" w:cs="Arial"/>
        </w:rPr>
        <w:t xml:space="preserve">said either “No” </w:t>
      </w:r>
      <w:r w:rsidR="00E63623" w:rsidRPr="00E71047">
        <w:rPr>
          <w:rFonts w:ascii="Arial" w:hAnsi="Arial" w:cs="Arial"/>
        </w:rPr>
        <w:t>or “I don’t know”</w:t>
      </w:r>
      <w:r w:rsidR="00074A4C" w:rsidRPr="00E71047">
        <w:rPr>
          <w:rFonts w:ascii="Arial" w:hAnsi="Arial" w:cs="Arial"/>
        </w:rPr>
        <w:t xml:space="preserve"> </w:t>
      </w:r>
      <w:r w:rsidR="0033591C" w:rsidRPr="00E71047">
        <w:rPr>
          <w:rFonts w:ascii="Arial" w:hAnsi="Arial" w:cs="Arial"/>
        </w:rPr>
        <w:t>were</w:t>
      </w:r>
      <w:r w:rsidR="00074A4C" w:rsidRPr="00E71047">
        <w:rPr>
          <w:rFonts w:ascii="Arial" w:hAnsi="Arial" w:cs="Arial"/>
        </w:rPr>
        <w:t xml:space="preserve"> </w:t>
      </w:r>
      <w:r w:rsidR="00E120F2" w:rsidRPr="00E71047">
        <w:rPr>
          <w:rFonts w:ascii="Arial" w:hAnsi="Arial" w:cs="Arial"/>
        </w:rPr>
        <w:t>metadata, library programs, communications, and digital technology (website, catalogue, and digital tools).</w:t>
      </w:r>
      <w:r w:rsidR="00074A4C" w:rsidRPr="00E71047">
        <w:rPr>
          <w:rFonts w:ascii="Arial" w:hAnsi="Arial" w:cs="Arial"/>
        </w:rPr>
        <w:t xml:space="preserve"> </w:t>
      </w:r>
      <w:r w:rsidR="00FF7E08" w:rsidRPr="00E71047">
        <w:rPr>
          <w:rFonts w:ascii="Arial" w:hAnsi="Arial" w:cs="Arial"/>
        </w:rPr>
        <w:t>The education materials will</w:t>
      </w:r>
      <w:r w:rsidR="003011C9" w:rsidRPr="00E71047">
        <w:rPr>
          <w:rFonts w:ascii="Arial" w:hAnsi="Arial" w:cs="Arial"/>
        </w:rPr>
        <w:t xml:space="preserve"> be </w:t>
      </w:r>
      <w:r w:rsidR="00707F56" w:rsidRPr="00E71047">
        <w:rPr>
          <w:rFonts w:ascii="Arial" w:hAnsi="Arial" w:cs="Arial"/>
        </w:rPr>
        <w:t xml:space="preserve">resources in the </w:t>
      </w:r>
      <w:r w:rsidR="002B1C29" w:rsidRPr="00E71047">
        <w:rPr>
          <w:rFonts w:ascii="Arial" w:hAnsi="Arial" w:cs="Arial"/>
        </w:rPr>
        <w:t xml:space="preserve">preferred formats </w:t>
      </w:r>
      <w:r w:rsidR="00707F56" w:rsidRPr="00E71047">
        <w:rPr>
          <w:rFonts w:ascii="Arial" w:hAnsi="Arial" w:cs="Arial"/>
        </w:rPr>
        <w:t xml:space="preserve">as identified in the survey (generally, </w:t>
      </w:r>
      <w:r w:rsidR="002D106C" w:rsidRPr="00E71047">
        <w:rPr>
          <w:rFonts w:ascii="Arial" w:hAnsi="Arial" w:cs="Arial"/>
        </w:rPr>
        <w:t xml:space="preserve">“Checklists”, “Guidelines”, “Tutorials”, and/or “Toolkits”). </w:t>
      </w:r>
      <w:r w:rsidR="003011C9" w:rsidRPr="00E71047">
        <w:rPr>
          <w:rFonts w:ascii="Arial" w:hAnsi="Arial" w:cs="Arial"/>
        </w:rPr>
        <w:t xml:space="preserve"> </w:t>
      </w:r>
    </w:p>
    <w:p w14:paraId="778F08A1" w14:textId="1724CD84" w:rsidR="00EC1EB9" w:rsidRPr="00E71047" w:rsidRDefault="00EC1EB9" w:rsidP="00306E98">
      <w:pPr>
        <w:pStyle w:val="ListParagraph"/>
        <w:numPr>
          <w:ilvl w:val="0"/>
          <w:numId w:val="10"/>
        </w:numPr>
        <w:rPr>
          <w:rFonts w:ascii="Arial" w:hAnsi="Arial" w:cs="Arial"/>
        </w:rPr>
      </w:pPr>
      <w:r w:rsidRPr="00E71047">
        <w:rPr>
          <w:rFonts w:ascii="Arial" w:hAnsi="Arial" w:cs="Arial"/>
          <w:lang w:val="en-US"/>
        </w:rPr>
        <w:t>77% of respondents selected “I don’t know” or “No” to the question, “Is your library website accessible according to the WCAG 2.0 A standards?”</w:t>
      </w:r>
    </w:p>
    <w:p w14:paraId="46F46130" w14:textId="35479511" w:rsidR="00074A4C" w:rsidRPr="00E71047" w:rsidRDefault="0021134D" w:rsidP="00306E98">
      <w:pPr>
        <w:pStyle w:val="ListParagraph"/>
        <w:numPr>
          <w:ilvl w:val="0"/>
          <w:numId w:val="10"/>
        </w:numPr>
        <w:rPr>
          <w:rFonts w:ascii="Arial" w:hAnsi="Arial" w:cs="Arial"/>
        </w:rPr>
      </w:pPr>
      <w:r w:rsidRPr="00E71047">
        <w:rPr>
          <w:rFonts w:ascii="Arial" w:hAnsi="Arial" w:cs="Arial"/>
          <w:lang w:val="en-US"/>
        </w:rPr>
        <w:t>72% of respondents selected</w:t>
      </w:r>
      <w:r w:rsidR="00074A4C" w:rsidRPr="00E71047">
        <w:rPr>
          <w:rFonts w:ascii="Arial" w:hAnsi="Arial" w:cs="Arial"/>
          <w:lang w:val="en-US"/>
        </w:rPr>
        <w:t xml:space="preserve"> “No” or “I don’t know” when asked</w:t>
      </w:r>
      <w:r w:rsidR="00550384" w:rsidRPr="00E71047">
        <w:rPr>
          <w:rFonts w:ascii="Arial" w:hAnsi="Arial" w:cs="Arial"/>
          <w:lang w:val="en-US"/>
        </w:rPr>
        <w:t>,</w:t>
      </w:r>
      <w:r w:rsidR="00074A4C" w:rsidRPr="00E71047">
        <w:rPr>
          <w:rFonts w:ascii="Arial" w:hAnsi="Arial" w:cs="Arial"/>
          <w:lang w:val="en-US"/>
        </w:rPr>
        <w:t xml:space="preserve"> “Are you aware of metadata fields and options related to accessibility?”</w:t>
      </w:r>
    </w:p>
    <w:p w14:paraId="62D7CD2E" w14:textId="2E65A787" w:rsidR="004E7647" w:rsidRPr="00E71047" w:rsidRDefault="00EC1EB9" w:rsidP="00306E98">
      <w:pPr>
        <w:pStyle w:val="ListParagraph"/>
        <w:numPr>
          <w:ilvl w:val="0"/>
          <w:numId w:val="10"/>
        </w:numPr>
        <w:rPr>
          <w:rFonts w:ascii="Arial" w:hAnsi="Arial" w:cs="Arial"/>
        </w:rPr>
      </w:pPr>
      <w:r w:rsidRPr="00E71047">
        <w:rPr>
          <w:rFonts w:ascii="Arial" w:hAnsi="Arial" w:cs="Arial"/>
          <w:lang w:val="en-US"/>
        </w:rPr>
        <w:t>57</w:t>
      </w:r>
      <w:r w:rsidR="0021134D" w:rsidRPr="00E71047">
        <w:rPr>
          <w:rFonts w:ascii="Arial" w:hAnsi="Arial" w:cs="Arial"/>
          <w:lang w:val="en-US"/>
        </w:rPr>
        <w:t>%</w:t>
      </w:r>
      <w:r w:rsidR="004E7647" w:rsidRPr="00E71047">
        <w:rPr>
          <w:rFonts w:ascii="Arial" w:hAnsi="Arial" w:cs="Arial"/>
          <w:lang w:val="en-US"/>
        </w:rPr>
        <w:t xml:space="preserve"> of respondents selected “No" </w:t>
      </w:r>
      <w:r w:rsidR="0021134D" w:rsidRPr="00E71047">
        <w:rPr>
          <w:rFonts w:ascii="Arial" w:hAnsi="Arial" w:cs="Arial"/>
          <w:lang w:val="en-US"/>
        </w:rPr>
        <w:t xml:space="preserve">or </w:t>
      </w:r>
      <w:r w:rsidR="004E7647" w:rsidRPr="00E71047">
        <w:rPr>
          <w:rFonts w:ascii="Arial" w:hAnsi="Arial" w:cs="Arial"/>
          <w:lang w:val="en-US"/>
        </w:rPr>
        <w:t>“I don’t know” when asked, “Do you offer any accessible library programs?”</w:t>
      </w:r>
    </w:p>
    <w:p w14:paraId="38A77A6B" w14:textId="467E71F2" w:rsidR="0021134D" w:rsidRPr="00E71047" w:rsidRDefault="00681034" w:rsidP="00306E98">
      <w:pPr>
        <w:pStyle w:val="ListParagraph"/>
        <w:numPr>
          <w:ilvl w:val="0"/>
          <w:numId w:val="10"/>
        </w:numPr>
        <w:rPr>
          <w:rFonts w:ascii="Arial" w:hAnsi="Arial" w:cs="Arial"/>
        </w:rPr>
      </w:pPr>
      <w:r w:rsidRPr="00E71047">
        <w:rPr>
          <w:rFonts w:ascii="Arial" w:hAnsi="Arial" w:cs="Arial"/>
          <w:lang w:val="en-US"/>
        </w:rPr>
        <w:t>57% of respondents answered, “No” or “I don’t know” to the question, “When releasing content (social media, press releases, advertisements, etc</w:t>
      </w:r>
      <w:r w:rsidR="00EA5B94" w:rsidRPr="00E71047">
        <w:rPr>
          <w:rFonts w:ascii="Arial" w:hAnsi="Arial" w:cs="Arial"/>
          <w:lang w:val="en-US"/>
        </w:rPr>
        <w:t>.</w:t>
      </w:r>
      <w:r w:rsidRPr="00E71047">
        <w:rPr>
          <w:rFonts w:ascii="Arial" w:hAnsi="Arial" w:cs="Arial"/>
          <w:lang w:val="en-US"/>
        </w:rPr>
        <w:t>), do you make sure that the content is accessible?”</w:t>
      </w:r>
    </w:p>
    <w:p w14:paraId="15B70B9D" w14:textId="513E1609" w:rsidR="00EC1EB9" w:rsidRPr="00E71047" w:rsidRDefault="00EC1EB9" w:rsidP="00306E98">
      <w:pPr>
        <w:pStyle w:val="ListParagraph"/>
        <w:numPr>
          <w:ilvl w:val="0"/>
          <w:numId w:val="10"/>
        </w:numPr>
        <w:rPr>
          <w:rFonts w:ascii="Arial" w:hAnsi="Arial" w:cs="Arial"/>
        </w:rPr>
      </w:pPr>
      <w:r w:rsidRPr="00E71047">
        <w:rPr>
          <w:rFonts w:ascii="Arial" w:hAnsi="Arial" w:cs="Arial"/>
        </w:rPr>
        <w:t>55% of respondents selected “No” or “I don’t know” when asked, “Are the digital tools staff/contractors/volunteers use accessible?”</w:t>
      </w:r>
    </w:p>
    <w:p w14:paraId="574213AB" w14:textId="6F92B296" w:rsidR="009F25F2" w:rsidRPr="00E71047" w:rsidRDefault="00497713" w:rsidP="00205507">
      <w:pPr>
        <w:pStyle w:val="ListParagraph"/>
        <w:numPr>
          <w:ilvl w:val="0"/>
          <w:numId w:val="10"/>
        </w:numPr>
        <w:rPr>
          <w:rFonts w:ascii="Arial" w:hAnsi="Arial" w:cs="Arial"/>
        </w:rPr>
      </w:pPr>
      <w:r w:rsidRPr="00E71047">
        <w:rPr>
          <w:rFonts w:ascii="Arial" w:hAnsi="Arial" w:cs="Arial"/>
        </w:rPr>
        <w:t>50% of respondents selected “Not great,” “Terrible,” or “I don’t know” to the question “To what extent is your library catalogue/search accessible?”</w:t>
      </w:r>
    </w:p>
    <w:p w14:paraId="28FD8D07" w14:textId="77777777" w:rsidR="009F25F2" w:rsidRPr="00E71047" w:rsidRDefault="00BB3A3E" w:rsidP="00A17B5D">
      <w:pPr>
        <w:pStyle w:val="Heading4"/>
        <w:rPr>
          <w:rFonts w:ascii="Arial" w:hAnsi="Arial" w:cs="Arial"/>
        </w:rPr>
      </w:pPr>
      <w:r w:rsidRPr="00E71047">
        <w:rPr>
          <w:rFonts w:ascii="Arial" w:hAnsi="Arial" w:cs="Arial"/>
        </w:rPr>
        <w:t>Training Outcomes</w:t>
      </w:r>
    </w:p>
    <w:p w14:paraId="6461EAB2" w14:textId="2ADC8BBF" w:rsidR="00EA5B94" w:rsidRPr="00E71047" w:rsidRDefault="00EA5B94" w:rsidP="00306E98">
      <w:pPr>
        <w:pStyle w:val="ListParagraph"/>
        <w:numPr>
          <w:ilvl w:val="0"/>
          <w:numId w:val="11"/>
        </w:numPr>
        <w:rPr>
          <w:rFonts w:ascii="Arial" w:hAnsi="Arial" w:cs="Arial"/>
        </w:rPr>
      </w:pPr>
      <w:r w:rsidRPr="00E71047">
        <w:rPr>
          <w:rFonts w:ascii="Arial" w:hAnsi="Arial" w:cs="Arial"/>
        </w:rPr>
        <w:t xml:space="preserve">Bridge the gap of knowledge </w:t>
      </w:r>
      <w:r w:rsidR="001A6868" w:rsidRPr="00E71047">
        <w:rPr>
          <w:rFonts w:ascii="Arial" w:hAnsi="Arial" w:cs="Arial"/>
        </w:rPr>
        <w:t xml:space="preserve">that exists </w:t>
      </w:r>
      <w:r w:rsidRPr="00E71047">
        <w:rPr>
          <w:rFonts w:ascii="Arial" w:hAnsi="Arial" w:cs="Arial"/>
        </w:rPr>
        <w:t xml:space="preserve">between public libraries and accessibility. </w:t>
      </w:r>
    </w:p>
    <w:p w14:paraId="591DFDC2" w14:textId="06610667" w:rsidR="00914F63" w:rsidRPr="00E71047" w:rsidRDefault="002B1C29" w:rsidP="00306E98">
      <w:pPr>
        <w:pStyle w:val="ListParagraph"/>
        <w:numPr>
          <w:ilvl w:val="0"/>
          <w:numId w:val="11"/>
        </w:numPr>
        <w:rPr>
          <w:rFonts w:ascii="Arial" w:hAnsi="Arial" w:cs="Arial"/>
        </w:rPr>
      </w:pPr>
      <w:r w:rsidRPr="00E71047">
        <w:rPr>
          <w:rFonts w:ascii="Arial" w:hAnsi="Arial" w:cs="Arial"/>
        </w:rPr>
        <w:t>Provide</w:t>
      </w:r>
      <w:r w:rsidR="001C4F16" w:rsidRPr="00E71047">
        <w:rPr>
          <w:rFonts w:ascii="Arial" w:hAnsi="Arial" w:cs="Arial"/>
        </w:rPr>
        <w:t xml:space="preserve"> </w:t>
      </w:r>
      <w:r w:rsidR="00E120F2" w:rsidRPr="00E71047">
        <w:rPr>
          <w:rFonts w:ascii="Arial" w:hAnsi="Arial" w:cs="Arial"/>
        </w:rPr>
        <w:t xml:space="preserve">accessibility resources for public library staff to consult and implement in their library to best serve all patrons.  </w:t>
      </w:r>
    </w:p>
    <w:p w14:paraId="2D929D03" w14:textId="67FCD8FA" w:rsidR="00F96A7B" w:rsidRPr="00E71047" w:rsidRDefault="00A62C42" w:rsidP="00205507">
      <w:pPr>
        <w:pStyle w:val="ListParagraph"/>
        <w:numPr>
          <w:ilvl w:val="0"/>
          <w:numId w:val="11"/>
        </w:numPr>
        <w:rPr>
          <w:rFonts w:ascii="Arial" w:hAnsi="Arial" w:cs="Arial"/>
        </w:rPr>
      </w:pPr>
      <w:r w:rsidRPr="00E71047">
        <w:rPr>
          <w:rFonts w:ascii="Arial" w:hAnsi="Arial" w:cs="Arial"/>
        </w:rPr>
        <w:t xml:space="preserve">The creation </w:t>
      </w:r>
      <w:r w:rsidR="00205507" w:rsidRPr="00E71047">
        <w:rPr>
          <w:rFonts w:ascii="Arial" w:hAnsi="Arial" w:cs="Arial"/>
        </w:rPr>
        <w:t xml:space="preserve">of </w:t>
      </w:r>
      <w:r w:rsidR="00550384" w:rsidRPr="00E71047">
        <w:rPr>
          <w:rFonts w:ascii="Arial" w:hAnsi="Arial" w:cs="Arial"/>
        </w:rPr>
        <w:t xml:space="preserve">accessible </w:t>
      </w:r>
      <w:r w:rsidR="00205507" w:rsidRPr="00E71047">
        <w:rPr>
          <w:rFonts w:ascii="Arial" w:hAnsi="Arial" w:cs="Arial"/>
        </w:rPr>
        <w:t>education</w:t>
      </w:r>
      <w:r w:rsidR="00550384" w:rsidRPr="00E71047">
        <w:rPr>
          <w:rFonts w:ascii="Arial" w:hAnsi="Arial" w:cs="Arial"/>
        </w:rPr>
        <w:t>al</w:t>
      </w:r>
      <w:r w:rsidR="00205507" w:rsidRPr="00E71047">
        <w:rPr>
          <w:rFonts w:ascii="Arial" w:hAnsi="Arial" w:cs="Arial"/>
        </w:rPr>
        <w:t xml:space="preserve"> resources</w:t>
      </w:r>
      <w:r w:rsidR="005C15B0" w:rsidRPr="00E71047">
        <w:rPr>
          <w:rFonts w:ascii="Arial" w:hAnsi="Arial" w:cs="Arial"/>
        </w:rPr>
        <w:t xml:space="preserve"> for public libraries</w:t>
      </w:r>
      <w:r w:rsidR="00550384" w:rsidRPr="00E71047">
        <w:rPr>
          <w:rFonts w:ascii="Arial" w:hAnsi="Arial" w:cs="Arial"/>
        </w:rPr>
        <w:t xml:space="preserve"> on accessibility.</w:t>
      </w:r>
    </w:p>
    <w:p w14:paraId="549975DC" w14:textId="1EB2C5EA" w:rsidR="002042C0" w:rsidRPr="00E71047" w:rsidRDefault="00FA5585" w:rsidP="00A17B5D">
      <w:pPr>
        <w:pStyle w:val="Heading3"/>
        <w:rPr>
          <w:rFonts w:ascii="Arial" w:hAnsi="Arial" w:cs="Arial"/>
        </w:rPr>
      </w:pPr>
      <w:bookmarkStart w:id="38" w:name="_Toc85013352"/>
      <w:r w:rsidRPr="00E71047">
        <w:rPr>
          <w:rFonts w:ascii="Arial" w:hAnsi="Arial" w:cs="Arial"/>
        </w:rPr>
        <w:t>Creatin</w:t>
      </w:r>
      <w:r w:rsidR="001C4F16" w:rsidRPr="00E71047">
        <w:rPr>
          <w:rFonts w:ascii="Arial" w:hAnsi="Arial" w:cs="Arial"/>
        </w:rPr>
        <w:t>g an Accessible Workplace</w:t>
      </w:r>
      <w:bookmarkEnd w:id="38"/>
    </w:p>
    <w:p w14:paraId="1CDF6C5D" w14:textId="0B5BE034" w:rsidR="001C4F16" w:rsidRPr="00E71047" w:rsidRDefault="0078086A" w:rsidP="00550384">
      <w:pPr>
        <w:rPr>
          <w:rFonts w:ascii="Arial" w:hAnsi="Arial" w:cs="Arial"/>
        </w:rPr>
      </w:pPr>
      <w:r w:rsidRPr="00E71047">
        <w:rPr>
          <w:rFonts w:ascii="Arial" w:hAnsi="Arial" w:cs="Arial"/>
        </w:rPr>
        <w:t>En</w:t>
      </w:r>
      <w:r w:rsidR="00F8696E" w:rsidRPr="00E71047">
        <w:rPr>
          <w:rFonts w:ascii="Arial" w:hAnsi="Arial" w:cs="Arial"/>
        </w:rPr>
        <w:t xml:space="preserve">sure the public library workplace </w:t>
      </w:r>
      <w:r w:rsidR="001C4F16" w:rsidRPr="00E71047">
        <w:rPr>
          <w:rFonts w:ascii="Arial" w:hAnsi="Arial" w:cs="Arial"/>
        </w:rPr>
        <w:t>is f</w:t>
      </w:r>
      <w:r w:rsidR="00F8696E" w:rsidRPr="00E71047">
        <w:rPr>
          <w:rFonts w:ascii="Arial" w:hAnsi="Arial" w:cs="Arial"/>
        </w:rPr>
        <w:t xml:space="preserve">ully accessible for all staff. </w:t>
      </w:r>
      <w:r w:rsidR="00FA5585" w:rsidRPr="00E71047">
        <w:rPr>
          <w:rFonts w:ascii="Arial" w:hAnsi="Arial" w:cs="Arial"/>
        </w:rPr>
        <w:t xml:space="preserve">This includes considering how </w:t>
      </w:r>
      <w:r w:rsidR="00550384" w:rsidRPr="00E71047">
        <w:rPr>
          <w:rFonts w:ascii="Arial" w:hAnsi="Arial" w:cs="Arial"/>
        </w:rPr>
        <w:t xml:space="preserve">the </w:t>
      </w:r>
      <w:r w:rsidR="00FA5585" w:rsidRPr="00E71047">
        <w:rPr>
          <w:rFonts w:ascii="Arial" w:hAnsi="Arial" w:cs="Arial"/>
        </w:rPr>
        <w:t>staff interacts and use</w:t>
      </w:r>
      <w:r w:rsidR="00C23FA8" w:rsidRPr="00E71047">
        <w:rPr>
          <w:rFonts w:ascii="Arial" w:hAnsi="Arial" w:cs="Arial"/>
        </w:rPr>
        <w:t>s</w:t>
      </w:r>
      <w:r w:rsidR="001C4F16" w:rsidRPr="00E71047">
        <w:rPr>
          <w:rFonts w:ascii="Arial" w:hAnsi="Arial" w:cs="Arial"/>
        </w:rPr>
        <w:t xml:space="preserve"> the </w:t>
      </w:r>
      <w:r w:rsidR="00550384" w:rsidRPr="00E71047">
        <w:rPr>
          <w:rFonts w:ascii="Arial" w:hAnsi="Arial" w:cs="Arial"/>
        </w:rPr>
        <w:t>library's physical space (both public-facing and areas specifically for staff) and the digital tools staff</w:t>
      </w:r>
      <w:r w:rsidR="001C4F16" w:rsidRPr="00E71047">
        <w:rPr>
          <w:rFonts w:ascii="Arial" w:hAnsi="Arial" w:cs="Arial"/>
        </w:rPr>
        <w:t xml:space="preserve"> needs to use to p</w:t>
      </w:r>
      <w:r w:rsidR="00550384" w:rsidRPr="00E71047">
        <w:rPr>
          <w:rFonts w:ascii="Arial" w:hAnsi="Arial" w:cs="Arial"/>
        </w:rPr>
        <w:t>er</w:t>
      </w:r>
      <w:r w:rsidR="001C4F16" w:rsidRPr="00E71047">
        <w:rPr>
          <w:rFonts w:ascii="Arial" w:hAnsi="Arial" w:cs="Arial"/>
        </w:rPr>
        <w:t xml:space="preserve">form their roles. </w:t>
      </w:r>
      <w:r w:rsidR="005654EE" w:rsidRPr="00E71047">
        <w:rPr>
          <w:rFonts w:ascii="Arial" w:hAnsi="Arial" w:cs="Arial"/>
        </w:rPr>
        <w:t xml:space="preserve"> Making sure that all staff is working in an accessible environment, without requesting special consideration, will create an inclusive working environment. </w:t>
      </w:r>
      <w:r w:rsidR="00A01762" w:rsidRPr="00E71047">
        <w:rPr>
          <w:rFonts w:ascii="Arial" w:hAnsi="Arial" w:cs="Arial"/>
        </w:rPr>
        <w:t xml:space="preserve">This </w:t>
      </w:r>
      <w:r w:rsidR="00B916C1" w:rsidRPr="00E71047">
        <w:rPr>
          <w:rFonts w:ascii="Arial" w:hAnsi="Arial" w:cs="Arial"/>
        </w:rPr>
        <w:t xml:space="preserve">also </w:t>
      </w:r>
      <w:r w:rsidR="00A01762" w:rsidRPr="00E71047">
        <w:rPr>
          <w:rFonts w:ascii="Arial" w:hAnsi="Arial" w:cs="Arial"/>
        </w:rPr>
        <w:t xml:space="preserve">extends to the </w:t>
      </w:r>
      <w:r w:rsidR="008065BD" w:rsidRPr="00E71047">
        <w:rPr>
          <w:rFonts w:ascii="Arial" w:hAnsi="Arial" w:cs="Arial"/>
        </w:rPr>
        <w:t xml:space="preserve">hiring policies in public libraries to create an inclusive workplace for all. </w:t>
      </w:r>
    </w:p>
    <w:p w14:paraId="69F25377" w14:textId="04629DDA" w:rsidR="00C23FA8" w:rsidRPr="00E71047" w:rsidRDefault="00796122" w:rsidP="00306E98">
      <w:pPr>
        <w:pStyle w:val="ListParagraph"/>
        <w:numPr>
          <w:ilvl w:val="0"/>
          <w:numId w:val="12"/>
        </w:numPr>
        <w:rPr>
          <w:rFonts w:ascii="Arial" w:hAnsi="Arial" w:cs="Arial"/>
        </w:rPr>
      </w:pPr>
      <w:r w:rsidRPr="00E71047">
        <w:rPr>
          <w:rFonts w:ascii="Arial" w:hAnsi="Arial" w:cs="Arial"/>
        </w:rPr>
        <w:t>8</w:t>
      </w:r>
      <w:r w:rsidR="00C23FA8" w:rsidRPr="00E71047">
        <w:rPr>
          <w:rFonts w:ascii="Arial" w:hAnsi="Arial" w:cs="Arial"/>
        </w:rPr>
        <w:t>% of respondents replied “No”</w:t>
      </w:r>
      <w:r w:rsidRPr="00E71047">
        <w:rPr>
          <w:rFonts w:ascii="Arial" w:hAnsi="Arial" w:cs="Arial"/>
        </w:rPr>
        <w:t xml:space="preserve"> or “I don’t know”</w:t>
      </w:r>
      <w:r w:rsidR="00C23FA8" w:rsidRPr="00E71047">
        <w:rPr>
          <w:rFonts w:ascii="Arial" w:hAnsi="Arial" w:cs="Arial"/>
        </w:rPr>
        <w:t xml:space="preserve"> that their</w:t>
      </w:r>
      <w:r w:rsidRPr="00E71047">
        <w:rPr>
          <w:rFonts w:ascii="Arial" w:hAnsi="Arial" w:cs="Arial"/>
        </w:rPr>
        <w:t xml:space="preserve"> library workplace was </w:t>
      </w:r>
      <w:r w:rsidR="00C23FA8" w:rsidRPr="00E71047">
        <w:rPr>
          <w:rFonts w:ascii="Arial" w:hAnsi="Arial" w:cs="Arial"/>
        </w:rPr>
        <w:t>accessible.</w:t>
      </w:r>
    </w:p>
    <w:p w14:paraId="1CA177B6" w14:textId="3E063595" w:rsidR="00C23FA8" w:rsidRPr="00E71047" w:rsidRDefault="00796122" w:rsidP="00306E98">
      <w:pPr>
        <w:pStyle w:val="ListParagraph"/>
        <w:numPr>
          <w:ilvl w:val="0"/>
          <w:numId w:val="12"/>
        </w:numPr>
        <w:rPr>
          <w:rFonts w:ascii="Arial" w:hAnsi="Arial" w:cs="Arial"/>
        </w:rPr>
      </w:pPr>
      <w:r w:rsidRPr="00E71047">
        <w:rPr>
          <w:rFonts w:ascii="Arial" w:hAnsi="Arial" w:cs="Arial"/>
        </w:rPr>
        <w:t>55% of respondents replied “No” or “I don’t know” that the digital tools staff uses are accessible.</w:t>
      </w:r>
    </w:p>
    <w:p w14:paraId="75C2676A" w14:textId="166C94F8" w:rsidR="00796122" w:rsidRPr="00E71047" w:rsidRDefault="00EC1EB9" w:rsidP="00306E98">
      <w:pPr>
        <w:pStyle w:val="ListParagraph"/>
        <w:numPr>
          <w:ilvl w:val="0"/>
          <w:numId w:val="12"/>
        </w:numPr>
        <w:rPr>
          <w:rFonts w:ascii="Arial" w:hAnsi="Arial" w:cs="Arial"/>
        </w:rPr>
      </w:pPr>
      <w:r w:rsidRPr="00E71047">
        <w:rPr>
          <w:rFonts w:ascii="Arial" w:hAnsi="Arial" w:cs="Arial"/>
        </w:rPr>
        <w:t>47</w:t>
      </w:r>
      <w:r w:rsidR="00796122" w:rsidRPr="00E71047">
        <w:rPr>
          <w:rFonts w:ascii="Arial" w:hAnsi="Arial" w:cs="Arial"/>
        </w:rPr>
        <w:t xml:space="preserve">% of respondents replied “No” (using the “Other” category) or “I don’t know” if their library uses accessible hiring or recruitment techniques. </w:t>
      </w:r>
    </w:p>
    <w:p w14:paraId="3C8A0EA9" w14:textId="1C58A284" w:rsidR="00205507" w:rsidRPr="00E71047" w:rsidRDefault="00796122" w:rsidP="00205507">
      <w:pPr>
        <w:pStyle w:val="ListParagraph"/>
        <w:numPr>
          <w:ilvl w:val="0"/>
          <w:numId w:val="12"/>
        </w:numPr>
        <w:rPr>
          <w:rFonts w:ascii="Arial" w:hAnsi="Arial" w:cs="Arial"/>
        </w:rPr>
      </w:pPr>
      <w:r w:rsidRPr="00E71047">
        <w:rPr>
          <w:rFonts w:ascii="Arial" w:hAnsi="Arial" w:cs="Arial"/>
        </w:rPr>
        <w:t xml:space="preserve">24% of respondents replied “No” or “I don’t know” if their library educates employees about accessibility. </w:t>
      </w:r>
    </w:p>
    <w:p w14:paraId="35AE6F92" w14:textId="7FFAF632" w:rsidR="001C4F16" w:rsidRPr="00E71047" w:rsidRDefault="001C4F16" w:rsidP="00A17B5D">
      <w:pPr>
        <w:pStyle w:val="Heading4"/>
        <w:rPr>
          <w:rFonts w:ascii="Arial" w:hAnsi="Arial" w:cs="Arial"/>
        </w:rPr>
      </w:pPr>
      <w:r w:rsidRPr="00E71047">
        <w:rPr>
          <w:rFonts w:ascii="Arial" w:hAnsi="Arial" w:cs="Arial"/>
        </w:rPr>
        <w:t>Training Outcomes</w:t>
      </w:r>
    </w:p>
    <w:p w14:paraId="3028C3EA" w14:textId="2C250325" w:rsidR="00A01762" w:rsidRPr="00E71047" w:rsidRDefault="00F8696E" w:rsidP="00306E98">
      <w:pPr>
        <w:pStyle w:val="ListParagraph"/>
        <w:numPr>
          <w:ilvl w:val="0"/>
          <w:numId w:val="13"/>
        </w:numPr>
        <w:rPr>
          <w:rFonts w:ascii="Arial" w:hAnsi="Arial" w:cs="Arial"/>
        </w:rPr>
      </w:pPr>
      <w:r w:rsidRPr="00E71047">
        <w:rPr>
          <w:rFonts w:ascii="Arial" w:hAnsi="Arial" w:cs="Arial"/>
        </w:rPr>
        <w:t xml:space="preserve">Library </w:t>
      </w:r>
      <w:r w:rsidR="006B79AD" w:rsidRPr="00E71047">
        <w:rPr>
          <w:rFonts w:ascii="Arial" w:hAnsi="Arial" w:cs="Arial"/>
        </w:rPr>
        <w:t>staff works</w:t>
      </w:r>
      <w:r w:rsidRPr="00E71047">
        <w:rPr>
          <w:rFonts w:ascii="Arial" w:hAnsi="Arial" w:cs="Arial"/>
        </w:rPr>
        <w:t xml:space="preserve"> in a fully accessible workplace</w:t>
      </w:r>
      <w:r w:rsidR="00B916C1" w:rsidRPr="00E71047">
        <w:rPr>
          <w:rFonts w:ascii="Arial" w:hAnsi="Arial" w:cs="Arial"/>
        </w:rPr>
        <w:t>.</w:t>
      </w:r>
    </w:p>
    <w:p w14:paraId="43946E53" w14:textId="26F0C0E0" w:rsidR="00F8696E" w:rsidRPr="00E71047" w:rsidRDefault="00F8696E" w:rsidP="00306E98">
      <w:pPr>
        <w:pStyle w:val="ListParagraph"/>
        <w:numPr>
          <w:ilvl w:val="0"/>
          <w:numId w:val="13"/>
        </w:numPr>
        <w:rPr>
          <w:rFonts w:ascii="Arial" w:hAnsi="Arial" w:cs="Arial"/>
        </w:rPr>
      </w:pPr>
      <w:r w:rsidRPr="00E71047">
        <w:rPr>
          <w:rFonts w:ascii="Arial" w:hAnsi="Arial" w:cs="Arial"/>
        </w:rPr>
        <w:t xml:space="preserve">Libraries are aware of and understand how different workplace requirements can be made accessible. </w:t>
      </w:r>
    </w:p>
    <w:p w14:paraId="58960E6F" w14:textId="625B98AD" w:rsidR="001C4F16" w:rsidRPr="00E71047" w:rsidRDefault="008065BD" w:rsidP="00205507">
      <w:pPr>
        <w:pStyle w:val="ListParagraph"/>
        <w:numPr>
          <w:ilvl w:val="0"/>
          <w:numId w:val="13"/>
        </w:numPr>
        <w:rPr>
          <w:rFonts w:ascii="Arial" w:hAnsi="Arial" w:cs="Arial"/>
        </w:rPr>
      </w:pPr>
      <w:r w:rsidRPr="00E71047">
        <w:rPr>
          <w:rFonts w:ascii="Arial" w:hAnsi="Arial" w:cs="Arial"/>
        </w:rPr>
        <w:t xml:space="preserve">Libraries </w:t>
      </w:r>
      <w:r w:rsidR="006751EE" w:rsidRPr="00E71047">
        <w:rPr>
          <w:rFonts w:ascii="Arial" w:hAnsi="Arial" w:cs="Arial"/>
        </w:rPr>
        <w:t xml:space="preserve">use </w:t>
      </w:r>
      <w:r w:rsidR="00B73BB0" w:rsidRPr="00E71047">
        <w:rPr>
          <w:rFonts w:ascii="Arial" w:hAnsi="Arial" w:cs="Arial"/>
        </w:rPr>
        <w:t>accessible hiring methods to ensure that the library workplace is inclusive.</w:t>
      </w:r>
    </w:p>
    <w:p w14:paraId="56B78555" w14:textId="6EFD1B75" w:rsidR="00D0774A" w:rsidRPr="00E71047" w:rsidRDefault="003E7094" w:rsidP="00A17B5D">
      <w:pPr>
        <w:pStyle w:val="Heading3"/>
        <w:rPr>
          <w:rFonts w:ascii="Arial" w:hAnsi="Arial" w:cs="Arial"/>
        </w:rPr>
      </w:pPr>
      <w:bookmarkStart w:id="39" w:name="_Toc85013353"/>
      <w:r w:rsidRPr="00E71047">
        <w:rPr>
          <w:rFonts w:ascii="Arial" w:hAnsi="Arial" w:cs="Arial"/>
        </w:rPr>
        <w:t>Funding</w:t>
      </w:r>
      <w:r w:rsidR="00050CC5" w:rsidRPr="00E71047">
        <w:rPr>
          <w:rFonts w:ascii="Arial" w:hAnsi="Arial" w:cs="Arial"/>
        </w:rPr>
        <w:t xml:space="preserve"> Support</w:t>
      </w:r>
      <w:bookmarkEnd w:id="39"/>
    </w:p>
    <w:p w14:paraId="50B8ACE3" w14:textId="4AEE70E6" w:rsidR="00D0774A" w:rsidRPr="00E71047" w:rsidRDefault="00D0774A" w:rsidP="00550384">
      <w:pPr>
        <w:rPr>
          <w:rFonts w:ascii="Arial" w:hAnsi="Arial" w:cs="Arial"/>
        </w:rPr>
      </w:pPr>
      <w:r w:rsidRPr="00E71047">
        <w:rPr>
          <w:rFonts w:ascii="Arial" w:hAnsi="Arial" w:cs="Arial"/>
        </w:rPr>
        <w:t xml:space="preserve">Funding was noted as being a </w:t>
      </w:r>
      <w:r w:rsidR="00550384" w:rsidRPr="00E71047">
        <w:rPr>
          <w:rFonts w:ascii="Arial" w:hAnsi="Arial" w:cs="Arial"/>
        </w:rPr>
        <w:t>significant</w:t>
      </w:r>
      <w:r w:rsidRPr="00E71047">
        <w:rPr>
          <w:rFonts w:ascii="Arial" w:hAnsi="Arial" w:cs="Arial"/>
        </w:rPr>
        <w:t xml:space="preserve"> barrier for public libraries to become fully accessible. Throughout the survey, qualitative data revealed that while the library and staff are motivated to learn more about and implement accessibility, </w:t>
      </w:r>
      <w:r w:rsidR="00550384" w:rsidRPr="00E71047">
        <w:rPr>
          <w:rFonts w:ascii="Arial" w:hAnsi="Arial" w:cs="Arial"/>
        </w:rPr>
        <w:t>but</w:t>
      </w:r>
      <w:r w:rsidRPr="00E71047">
        <w:rPr>
          <w:rFonts w:ascii="Arial" w:hAnsi="Arial" w:cs="Arial"/>
        </w:rPr>
        <w:t xml:space="preserve"> lack the funding. Providing training and educational resources for public libraries may help alleviate some of the funding issues they face</w:t>
      </w:r>
      <w:r w:rsidR="00550384" w:rsidRPr="00E71047">
        <w:rPr>
          <w:rFonts w:ascii="Arial" w:hAnsi="Arial" w:cs="Arial"/>
        </w:rPr>
        <w:t>. In addition, providing links to resources and grants can help libraries incorporate</w:t>
      </w:r>
      <w:r w:rsidRPr="00E71047">
        <w:rPr>
          <w:rFonts w:ascii="Arial" w:hAnsi="Arial" w:cs="Arial"/>
        </w:rPr>
        <w:t xml:space="preserve"> those accessibility needs.</w:t>
      </w:r>
    </w:p>
    <w:p w14:paraId="00496EDE" w14:textId="386E0045" w:rsidR="00EF2354" w:rsidRPr="00E71047" w:rsidRDefault="005B7E0A" w:rsidP="00205507">
      <w:pPr>
        <w:rPr>
          <w:rFonts w:ascii="Arial" w:hAnsi="Arial" w:cs="Arial"/>
        </w:rPr>
      </w:pPr>
      <w:r w:rsidRPr="00E71047">
        <w:rPr>
          <w:rFonts w:ascii="Arial" w:hAnsi="Arial" w:cs="Arial"/>
        </w:rPr>
        <w:t>Qualitative data by respondents that support this theme:</w:t>
      </w:r>
    </w:p>
    <w:p w14:paraId="3E9B33E1" w14:textId="2A16D733" w:rsidR="005D3FAA" w:rsidRPr="00E71047" w:rsidRDefault="00AB276E" w:rsidP="005358E7">
      <w:pPr>
        <w:pStyle w:val="Quote"/>
        <w:ind w:left="567" w:right="713"/>
        <w:rPr>
          <w:rFonts w:ascii="Arial" w:hAnsi="Arial" w:cs="Arial"/>
          <w:color w:val="auto"/>
          <w:shd w:val="clear" w:color="auto" w:fill="FFFFFF"/>
        </w:rPr>
      </w:pPr>
      <w:r w:rsidRPr="00E71047">
        <w:rPr>
          <w:rFonts w:ascii="Arial" w:hAnsi="Arial" w:cs="Arial"/>
          <w:shd w:val="clear" w:color="auto" w:fill="FFFFFF"/>
        </w:rPr>
        <w:t>“</w:t>
      </w:r>
      <w:r w:rsidR="00F03F84" w:rsidRPr="00E71047">
        <w:rPr>
          <w:rFonts w:ascii="Arial" w:hAnsi="Arial" w:cs="Arial"/>
          <w:shd w:val="clear" w:color="auto" w:fill="FFFFFF"/>
        </w:rPr>
        <w:t>We would be able to make our library a lot more accessible if we had the money and funding for it. Our library serves several surrounding communities that works out to around 7900 people. This does not allow enough funding to be as accessible as we would like.</w:t>
      </w:r>
      <w:r w:rsidRPr="00E71047">
        <w:rPr>
          <w:rFonts w:ascii="Arial" w:hAnsi="Arial" w:cs="Arial"/>
          <w:shd w:val="clear" w:color="auto" w:fill="FFFFFF"/>
        </w:rPr>
        <w:t>”</w:t>
      </w:r>
    </w:p>
    <w:p w14:paraId="0FD574CB" w14:textId="7599D896" w:rsidR="00EF2354" w:rsidRPr="00E71047" w:rsidRDefault="00AB276E" w:rsidP="005358E7">
      <w:pPr>
        <w:pStyle w:val="Quote"/>
        <w:ind w:left="567" w:right="713"/>
        <w:rPr>
          <w:rFonts w:ascii="Arial" w:hAnsi="Arial" w:cs="Arial"/>
        </w:rPr>
      </w:pPr>
      <w:r w:rsidRPr="00E71047">
        <w:rPr>
          <w:rFonts w:ascii="Arial" w:hAnsi="Arial" w:cs="Arial"/>
        </w:rPr>
        <w:t>“</w:t>
      </w:r>
      <w:r w:rsidR="00EF2354" w:rsidRPr="00E71047">
        <w:rPr>
          <w:rFonts w:ascii="Arial" w:hAnsi="Arial" w:cs="Arial"/>
        </w:rPr>
        <w:t>Doing things requires funding. We can't act on advice without funding.</w:t>
      </w:r>
      <w:r w:rsidRPr="00E71047">
        <w:rPr>
          <w:rFonts w:ascii="Arial" w:hAnsi="Arial" w:cs="Arial"/>
        </w:rPr>
        <w:t>”</w:t>
      </w:r>
    </w:p>
    <w:p w14:paraId="6754A818" w14:textId="6F0D334D" w:rsidR="008A4187" w:rsidRPr="00E71047" w:rsidRDefault="00AB276E" w:rsidP="00550384">
      <w:pPr>
        <w:pStyle w:val="Quote"/>
        <w:ind w:left="567" w:right="713"/>
        <w:rPr>
          <w:rFonts w:ascii="Arial" w:hAnsi="Arial" w:cs="Arial"/>
        </w:rPr>
      </w:pPr>
      <w:r w:rsidRPr="00E71047">
        <w:rPr>
          <w:rFonts w:ascii="Arial" w:hAnsi="Arial" w:cs="Arial"/>
        </w:rPr>
        <w:t>“</w:t>
      </w:r>
      <w:r w:rsidR="00EF2354" w:rsidRPr="00E71047">
        <w:rPr>
          <w:rFonts w:ascii="Arial" w:hAnsi="Arial" w:cs="Arial"/>
        </w:rPr>
        <w:t>Funding. We know what we need, we can't afford it.</w:t>
      </w:r>
      <w:r w:rsidRPr="00E71047">
        <w:rPr>
          <w:rFonts w:ascii="Arial" w:hAnsi="Arial" w:cs="Arial"/>
        </w:rPr>
        <w:t>”</w:t>
      </w:r>
    </w:p>
    <w:p w14:paraId="53F76A27" w14:textId="630D2ACE" w:rsidR="00BB3A3E" w:rsidRPr="00E71047" w:rsidRDefault="00BB3A3E" w:rsidP="00A17B5D">
      <w:pPr>
        <w:pStyle w:val="Heading4"/>
        <w:rPr>
          <w:rFonts w:ascii="Arial" w:hAnsi="Arial" w:cs="Arial"/>
        </w:rPr>
      </w:pPr>
      <w:r w:rsidRPr="00E71047">
        <w:rPr>
          <w:rFonts w:ascii="Arial" w:hAnsi="Arial" w:cs="Arial"/>
        </w:rPr>
        <w:t>Training Outcomes</w:t>
      </w:r>
    </w:p>
    <w:p w14:paraId="55B02F23" w14:textId="40EF736F" w:rsidR="00BB3A3E" w:rsidRPr="00E71047" w:rsidRDefault="00BB3A3E" w:rsidP="00306E98">
      <w:pPr>
        <w:pStyle w:val="ListParagraph"/>
        <w:numPr>
          <w:ilvl w:val="0"/>
          <w:numId w:val="14"/>
        </w:numPr>
        <w:rPr>
          <w:rFonts w:ascii="Arial" w:eastAsia="Times New Roman" w:hAnsi="Arial" w:cs="Arial"/>
        </w:rPr>
      </w:pPr>
      <w:r w:rsidRPr="00E71047">
        <w:rPr>
          <w:rFonts w:ascii="Arial" w:eastAsia="Times New Roman" w:hAnsi="Arial" w:cs="Arial"/>
          <w:color w:val="000000"/>
        </w:rPr>
        <w:t xml:space="preserve">Provide resources and links to funding/grant opportunities. </w:t>
      </w:r>
    </w:p>
    <w:p w14:paraId="1172916A" w14:textId="62B4709A" w:rsidR="00E01403" w:rsidRPr="00E71047" w:rsidRDefault="00C23FA8" w:rsidP="00205507">
      <w:pPr>
        <w:pStyle w:val="ListParagraph"/>
        <w:numPr>
          <w:ilvl w:val="0"/>
          <w:numId w:val="14"/>
        </w:numPr>
        <w:rPr>
          <w:rFonts w:ascii="Arial" w:eastAsia="Times New Roman" w:hAnsi="Arial" w:cs="Arial"/>
        </w:rPr>
      </w:pPr>
      <w:r w:rsidRPr="00E71047">
        <w:rPr>
          <w:rFonts w:ascii="Arial" w:eastAsia="Times New Roman" w:hAnsi="Arial" w:cs="Arial"/>
          <w:color w:val="000000"/>
        </w:rPr>
        <w:t>Provide</w:t>
      </w:r>
      <w:r w:rsidR="00BB3A3E" w:rsidRPr="00E71047">
        <w:rPr>
          <w:rFonts w:ascii="Arial" w:eastAsia="Times New Roman" w:hAnsi="Arial" w:cs="Arial"/>
          <w:color w:val="000000"/>
        </w:rPr>
        <w:t xml:space="preserve"> links with alternative or “free” resources to help mitigate the need for funding. </w:t>
      </w:r>
    </w:p>
    <w:p w14:paraId="44E65C37" w14:textId="687601D0" w:rsidR="00203439" w:rsidRPr="00E71047" w:rsidRDefault="003E7094" w:rsidP="00A17B5D">
      <w:pPr>
        <w:pStyle w:val="Heading3"/>
        <w:rPr>
          <w:rFonts w:ascii="Arial" w:hAnsi="Arial" w:cs="Arial"/>
        </w:rPr>
      </w:pPr>
      <w:bookmarkStart w:id="40" w:name="_Toc85013354"/>
      <w:r w:rsidRPr="00E71047">
        <w:rPr>
          <w:rFonts w:ascii="Arial" w:hAnsi="Arial" w:cs="Arial"/>
        </w:rPr>
        <w:t>Marketing</w:t>
      </w:r>
      <w:r w:rsidR="00050CC5" w:rsidRPr="00E71047">
        <w:rPr>
          <w:rFonts w:ascii="Arial" w:hAnsi="Arial" w:cs="Arial"/>
        </w:rPr>
        <w:t xml:space="preserve"> Resources</w:t>
      </w:r>
      <w:bookmarkEnd w:id="40"/>
    </w:p>
    <w:p w14:paraId="32B894D9" w14:textId="1B4D144E" w:rsidR="00205507" w:rsidRPr="00E71047" w:rsidRDefault="003E7094" w:rsidP="00550384">
      <w:pPr>
        <w:rPr>
          <w:rFonts w:ascii="Arial" w:hAnsi="Arial" w:cs="Arial"/>
        </w:rPr>
      </w:pPr>
      <w:r w:rsidRPr="00E71047">
        <w:rPr>
          <w:rFonts w:ascii="Arial" w:hAnsi="Arial" w:cs="Arial"/>
        </w:rPr>
        <w:t>Accessible outreach and marketing need to be a priority for libraries. Many respondents said that their library is accessible or has accessible features but th</w:t>
      </w:r>
      <w:r w:rsidR="000E6ED1" w:rsidRPr="00E71047">
        <w:rPr>
          <w:rFonts w:ascii="Arial" w:hAnsi="Arial" w:cs="Arial"/>
        </w:rPr>
        <w:t>at patrons may not know about them</w:t>
      </w:r>
      <w:r w:rsidRPr="00E71047">
        <w:rPr>
          <w:rFonts w:ascii="Arial" w:hAnsi="Arial" w:cs="Arial"/>
        </w:rPr>
        <w:t xml:space="preserve">. </w:t>
      </w:r>
      <w:r w:rsidR="00EB3A5B" w:rsidRPr="00E71047">
        <w:rPr>
          <w:rFonts w:ascii="Arial" w:hAnsi="Arial" w:cs="Arial"/>
        </w:rPr>
        <w:t xml:space="preserve">In the “How do </w:t>
      </w:r>
      <w:r w:rsidR="00853A8E" w:rsidRPr="00E71047">
        <w:rPr>
          <w:rFonts w:ascii="Arial" w:hAnsi="Arial" w:cs="Arial"/>
        </w:rPr>
        <w:t>YOU</w:t>
      </w:r>
      <w:r w:rsidR="00EB3A5B" w:rsidRPr="00E71047">
        <w:rPr>
          <w:rFonts w:ascii="Arial" w:hAnsi="Arial" w:cs="Arial"/>
        </w:rPr>
        <w:t xml:space="preserve"> Read” report, one of the key findings is that people with disabilities do not know about or cannot take advantage of resources, services, and technologies available to them</w:t>
      </w:r>
      <w:r w:rsidR="00EC1EB9" w:rsidRPr="00E71047">
        <w:rPr>
          <w:rFonts w:ascii="Arial" w:hAnsi="Arial" w:cs="Arial"/>
        </w:rPr>
        <w:t xml:space="preserve"> in libraries</w:t>
      </w:r>
      <w:r w:rsidR="00853A8E" w:rsidRPr="00E71047">
        <w:rPr>
          <w:rFonts w:ascii="Arial" w:hAnsi="Arial" w:cs="Arial"/>
        </w:rPr>
        <w:t xml:space="preserve"> </w:t>
      </w:r>
      <w:r w:rsidR="00853A8E" w:rsidRPr="00E71047">
        <w:rPr>
          <w:rFonts w:ascii="Arial" w:eastAsia="Calibri" w:hAnsi="Arial" w:cs="Arial"/>
        </w:rPr>
        <w:t>(Association of Canadian Publishers, eBOUND, et al., 2020, p. 13).</w:t>
      </w:r>
      <w:r w:rsidR="00EB3A5B" w:rsidRPr="00E71047">
        <w:rPr>
          <w:rFonts w:ascii="Arial" w:hAnsi="Arial" w:cs="Arial"/>
        </w:rPr>
        <w:t xml:space="preserve"> Marketing and outreach by libraries about their current accessibility </w:t>
      </w:r>
      <w:r w:rsidR="000E6ED1" w:rsidRPr="00E71047">
        <w:rPr>
          <w:rFonts w:ascii="Arial" w:hAnsi="Arial" w:cs="Arial"/>
        </w:rPr>
        <w:t>services</w:t>
      </w:r>
      <w:r w:rsidR="00EB3A5B" w:rsidRPr="00E71047">
        <w:rPr>
          <w:rFonts w:ascii="Arial" w:hAnsi="Arial" w:cs="Arial"/>
        </w:rPr>
        <w:t xml:space="preserve"> would help solve this issue.</w:t>
      </w:r>
      <w:r w:rsidR="000E6ED1" w:rsidRPr="00E71047">
        <w:rPr>
          <w:rFonts w:ascii="Arial" w:hAnsi="Arial" w:cs="Arial"/>
        </w:rPr>
        <w:t xml:space="preserve"> Creating accessible marketing materials for the accessible features would help bridge that gap, which will involve including accessibility features in their communications (alt text, long descriptions, open and closed captioning, etc.).</w:t>
      </w:r>
      <w:r w:rsidR="00EC1EB9" w:rsidRPr="00E71047">
        <w:rPr>
          <w:rFonts w:ascii="Arial" w:hAnsi="Arial" w:cs="Arial"/>
        </w:rPr>
        <w:t xml:space="preserve"> </w:t>
      </w:r>
    </w:p>
    <w:p w14:paraId="7FD59AD0" w14:textId="1A6E53B2" w:rsidR="00282E6E" w:rsidRPr="00E71047" w:rsidRDefault="005B7E0A" w:rsidP="00205507">
      <w:pPr>
        <w:rPr>
          <w:rFonts w:ascii="Arial" w:hAnsi="Arial" w:cs="Arial"/>
        </w:rPr>
      </w:pPr>
      <w:r w:rsidRPr="00E71047">
        <w:rPr>
          <w:rFonts w:ascii="Arial" w:hAnsi="Arial" w:cs="Arial"/>
        </w:rPr>
        <w:t>Qualitative data by respondents that support this theme:</w:t>
      </w:r>
    </w:p>
    <w:p w14:paraId="40A11EBD" w14:textId="158D9933" w:rsidR="00282E6E" w:rsidRPr="00E71047" w:rsidRDefault="00AB276E" w:rsidP="005358E7">
      <w:pPr>
        <w:pStyle w:val="Quote"/>
        <w:ind w:left="567" w:right="713"/>
        <w:rPr>
          <w:rFonts w:ascii="Arial" w:hAnsi="Arial" w:cs="Arial"/>
        </w:rPr>
      </w:pPr>
      <w:r w:rsidRPr="00E71047">
        <w:rPr>
          <w:rFonts w:ascii="Arial" w:hAnsi="Arial" w:cs="Arial"/>
          <w:shd w:val="clear" w:color="auto" w:fill="FFFFFF"/>
        </w:rPr>
        <w:t>“</w:t>
      </w:r>
      <w:r w:rsidR="00282E6E" w:rsidRPr="00E71047">
        <w:rPr>
          <w:rFonts w:ascii="Arial" w:hAnsi="Arial" w:cs="Arial"/>
          <w:shd w:val="clear" w:color="auto" w:fill="FFFFFF"/>
        </w:rPr>
        <w:t>Marketing - how do you have inclusive Marketing</w:t>
      </w:r>
      <w:r w:rsidR="00550384" w:rsidRPr="00E71047">
        <w:rPr>
          <w:rFonts w:ascii="Arial" w:hAnsi="Arial" w:cs="Arial"/>
          <w:shd w:val="clear" w:color="auto" w:fill="FFFFFF"/>
        </w:rPr>
        <w:t>.</w:t>
      </w:r>
      <w:r w:rsidRPr="00E71047">
        <w:rPr>
          <w:rFonts w:ascii="Arial" w:hAnsi="Arial" w:cs="Arial"/>
          <w:shd w:val="clear" w:color="auto" w:fill="FFFFFF"/>
        </w:rPr>
        <w:t>”</w:t>
      </w:r>
    </w:p>
    <w:p w14:paraId="2E1BE192" w14:textId="3E2F9EC2" w:rsidR="00EB3A5B" w:rsidRPr="00E71047" w:rsidRDefault="00EE123E" w:rsidP="00550384">
      <w:pPr>
        <w:ind w:left="567" w:right="713"/>
        <w:rPr>
          <w:rFonts w:ascii="Arial" w:hAnsi="Arial" w:cs="Arial"/>
        </w:rPr>
      </w:pPr>
      <w:r w:rsidRPr="00E71047">
        <w:rPr>
          <w:rFonts w:ascii="Arial" w:hAnsi="Arial" w:cs="Arial"/>
        </w:rPr>
        <w:t xml:space="preserve">When asked what library services need to be made </w:t>
      </w:r>
      <w:r w:rsidR="008A4187" w:rsidRPr="00E71047">
        <w:rPr>
          <w:rFonts w:ascii="Arial" w:hAnsi="Arial" w:cs="Arial"/>
        </w:rPr>
        <w:t>more accessible, one respondent</w:t>
      </w:r>
      <w:r w:rsidRPr="00E71047">
        <w:rPr>
          <w:rFonts w:ascii="Arial" w:hAnsi="Arial" w:cs="Arial"/>
        </w:rPr>
        <w:t xml:space="preserve"> commented </w:t>
      </w:r>
      <w:r w:rsidRPr="00E71047">
        <w:rPr>
          <w:rStyle w:val="QuoteChar"/>
          <w:rFonts w:ascii="Arial" w:hAnsi="Arial" w:cs="Arial"/>
        </w:rPr>
        <w:t>“marketing of accessible materials</w:t>
      </w:r>
      <w:r w:rsidR="00550384" w:rsidRPr="00E71047">
        <w:rPr>
          <w:rStyle w:val="QuoteChar"/>
          <w:rFonts w:ascii="Arial" w:hAnsi="Arial" w:cs="Arial"/>
        </w:rPr>
        <w:t>.</w:t>
      </w:r>
      <w:r w:rsidRPr="00E71047">
        <w:rPr>
          <w:rStyle w:val="QuoteChar"/>
          <w:rFonts w:ascii="Arial" w:hAnsi="Arial" w:cs="Arial"/>
        </w:rPr>
        <w:t>”</w:t>
      </w:r>
    </w:p>
    <w:p w14:paraId="1C16BAED" w14:textId="41B83E85" w:rsidR="00BB3A3E" w:rsidRPr="00E71047" w:rsidRDefault="00BB3A3E" w:rsidP="00A17B5D">
      <w:pPr>
        <w:pStyle w:val="Heading4"/>
        <w:rPr>
          <w:rFonts w:ascii="Arial" w:hAnsi="Arial" w:cs="Arial"/>
        </w:rPr>
      </w:pPr>
      <w:r w:rsidRPr="00E71047">
        <w:rPr>
          <w:rFonts w:ascii="Arial" w:hAnsi="Arial" w:cs="Arial"/>
        </w:rPr>
        <w:t>Training Outcome</w:t>
      </w:r>
    </w:p>
    <w:p w14:paraId="07908692" w14:textId="7BF37472" w:rsidR="003E7094" w:rsidRPr="00E71047" w:rsidRDefault="00BB3A3E" w:rsidP="00306E98">
      <w:pPr>
        <w:pStyle w:val="ListParagraph"/>
        <w:numPr>
          <w:ilvl w:val="0"/>
          <w:numId w:val="15"/>
        </w:numPr>
        <w:rPr>
          <w:rFonts w:ascii="Arial" w:hAnsi="Arial" w:cs="Arial"/>
        </w:rPr>
      </w:pPr>
      <w:r w:rsidRPr="00E71047">
        <w:rPr>
          <w:rFonts w:ascii="Arial" w:hAnsi="Arial" w:cs="Arial"/>
        </w:rPr>
        <w:t>Provide accessible marketing resources so that public libraries can promote and provide outreach about previously existing</w:t>
      </w:r>
      <w:r w:rsidR="00AA577F" w:rsidRPr="00E71047">
        <w:rPr>
          <w:rFonts w:ascii="Arial" w:hAnsi="Arial" w:cs="Arial"/>
        </w:rPr>
        <w:t xml:space="preserve"> and newly accessible services </w:t>
      </w:r>
      <w:r w:rsidRPr="00E71047">
        <w:rPr>
          <w:rFonts w:ascii="Arial" w:hAnsi="Arial" w:cs="Arial"/>
        </w:rPr>
        <w:t xml:space="preserve">that patrons with disabilities may not be aware of.  </w:t>
      </w:r>
    </w:p>
    <w:p w14:paraId="039F922F" w14:textId="29218AE6" w:rsidR="00EE123E" w:rsidRPr="00E71047" w:rsidRDefault="00EE123E" w:rsidP="00306E98">
      <w:pPr>
        <w:pStyle w:val="ListParagraph"/>
        <w:numPr>
          <w:ilvl w:val="0"/>
          <w:numId w:val="15"/>
        </w:numPr>
        <w:rPr>
          <w:rFonts w:ascii="Arial" w:hAnsi="Arial" w:cs="Arial"/>
        </w:rPr>
      </w:pPr>
      <w:r w:rsidRPr="00E71047">
        <w:rPr>
          <w:rFonts w:ascii="Arial" w:hAnsi="Arial" w:cs="Arial"/>
        </w:rPr>
        <w:t>Promote better communication between libraries and all patrons.</w:t>
      </w:r>
    </w:p>
    <w:p w14:paraId="16D0AFF3" w14:textId="77EDC062" w:rsidR="00376E71" w:rsidRPr="00E71047" w:rsidRDefault="00835489" w:rsidP="00205507">
      <w:pPr>
        <w:pStyle w:val="ListParagraph"/>
        <w:numPr>
          <w:ilvl w:val="0"/>
          <w:numId w:val="15"/>
        </w:numPr>
        <w:rPr>
          <w:rFonts w:ascii="Arial" w:hAnsi="Arial" w:cs="Arial"/>
        </w:rPr>
      </w:pPr>
      <w:r w:rsidRPr="00E71047">
        <w:rPr>
          <w:rFonts w:ascii="Arial" w:hAnsi="Arial" w:cs="Arial"/>
        </w:rPr>
        <w:t xml:space="preserve">Ensure that public library communications </w:t>
      </w:r>
      <w:r w:rsidR="009D6C5A" w:rsidRPr="00E71047">
        <w:rPr>
          <w:rFonts w:ascii="Arial" w:hAnsi="Arial" w:cs="Arial"/>
        </w:rPr>
        <w:t>include accessibility features for patrons with disabilities.</w:t>
      </w:r>
    </w:p>
    <w:p w14:paraId="7914D4B5" w14:textId="76FA5D4B" w:rsidR="00AB276E" w:rsidRPr="00E71047" w:rsidRDefault="0081452B" w:rsidP="00A17B5D">
      <w:pPr>
        <w:pStyle w:val="Heading2"/>
        <w:rPr>
          <w:rFonts w:ascii="Arial" w:hAnsi="Arial" w:cs="Arial"/>
        </w:rPr>
      </w:pPr>
      <w:bookmarkStart w:id="41" w:name="_Toc85013355"/>
      <w:r w:rsidRPr="00E71047">
        <w:rPr>
          <w:rFonts w:ascii="Arial" w:hAnsi="Arial" w:cs="Arial"/>
        </w:rPr>
        <w:t>Supporting Themes</w:t>
      </w:r>
      <w:bookmarkEnd w:id="41"/>
    </w:p>
    <w:p w14:paraId="0BE9B7FF" w14:textId="7DDA0373" w:rsidR="00AB276E" w:rsidRPr="00E71047" w:rsidRDefault="00C3027C" w:rsidP="00A17B5D">
      <w:pPr>
        <w:pStyle w:val="Heading3"/>
        <w:rPr>
          <w:rFonts w:ascii="Arial" w:hAnsi="Arial" w:cs="Arial"/>
        </w:rPr>
      </w:pPr>
      <w:bookmarkStart w:id="42" w:name="_Toc85013356"/>
      <w:r w:rsidRPr="00E71047">
        <w:rPr>
          <w:rFonts w:ascii="Arial" w:hAnsi="Arial" w:cs="Arial"/>
        </w:rPr>
        <w:t>Sup</w:t>
      </w:r>
      <w:r w:rsidR="005B000F" w:rsidRPr="00E71047">
        <w:rPr>
          <w:rFonts w:ascii="Arial" w:hAnsi="Arial" w:cs="Arial"/>
        </w:rPr>
        <w:t>porting and Advocating for</w:t>
      </w:r>
      <w:r w:rsidRPr="00E71047">
        <w:rPr>
          <w:rFonts w:ascii="Arial" w:hAnsi="Arial" w:cs="Arial"/>
        </w:rPr>
        <w:t xml:space="preserve"> Accessibility</w:t>
      </w:r>
      <w:bookmarkEnd w:id="42"/>
    </w:p>
    <w:p w14:paraId="23FE44D2" w14:textId="5EDBD455" w:rsidR="00493C2C" w:rsidRPr="00E71047" w:rsidRDefault="00886F10" w:rsidP="00550384">
      <w:pPr>
        <w:rPr>
          <w:rFonts w:ascii="Arial" w:hAnsi="Arial" w:cs="Arial"/>
        </w:rPr>
      </w:pPr>
      <w:r w:rsidRPr="00E71047">
        <w:rPr>
          <w:rFonts w:ascii="Arial" w:hAnsi="Arial" w:cs="Arial"/>
        </w:rPr>
        <w:t xml:space="preserve">Accessibility </w:t>
      </w:r>
      <w:r w:rsidR="008176A2" w:rsidRPr="00E71047">
        <w:rPr>
          <w:rFonts w:ascii="Arial" w:hAnsi="Arial" w:cs="Arial"/>
        </w:rPr>
        <w:t>in public libraries also depen</w:t>
      </w:r>
      <w:r w:rsidR="005C1BF0" w:rsidRPr="00E71047">
        <w:rPr>
          <w:rFonts w:ascii="Arial" w:hAnsi="Arial" w:cs="Arial"/>
        </w:rPr>
        <w:t xml:space="preserve">ds on external factors. </w:t>
      </w:r>
      <w:r w:rsidR="002A2E32" w:rsidRPr="00E71047">
        <w:rPr>
          <w:rFonts w:ascii="Arial" w:hAnsi="Arial" w:cs="Arial"/>
        </w:rPr>
        <w:t>Publishers and vendors must produce accessible materials</w:t>
      </w:r>
      <w:r w:rsidR="007811E4" w:rsidRPr="00E71047">
        <w:rPr>
          <w:rFonts w:ascii="Arial" w:hAnsi="Arial" w:cs="Arial"/>
        </w:rPr>
        <w:t xml:space="preserve"> with </w:t>
      </w:r>
      <w:r w:rsidR="00287D05">
        <w:rPr>
          <w:rFonts w:ascii="Arial" w:hAnsi="Arial" w:cs="Arial"/>
        </w:rPr>
        <w:t xml:space="preserve">accessibility </w:t>
      </w:r>
      <w:r w:rsidR="007811E4" w:rsidRPr="00E71047">
        <w:rPr>
          <w:rFonts w:ascii="Arial" w:hAnsi="Arial" w:cs="Arial"/>
        </w:rPr>
        <w:t>metadata</w:t>
      </w:r>
      <w:r w:rsidR="002A2E32" w:rsidRPr="00E71047">
        <w:rPr>
          <w:rFonts w:ascii="Arial" w:hAnsi="Arial" w:cs="Arial"/>
        </w:rPr>
        <w:t>. Technology creators need to make sure that their software/hardware and website</w:t>
      </w:r>
      <w:r w:rsidR="00EB3A5B" w:rsidRPr="00E71047">
        <w:rPr>
          <w:rFonts w:ascii="Arial" w:hAnsi="Arial" w:cs="Arial"/>
        </w:rPr>
        <w:t>s</w:t>
      </w:r>
      <w:r w:rsidR="002A2E32" w:rsidRPr="00E71047">
        <w:rPr>
          <w:rFonts w:ascii="Arial" w:hAnsi="Arial" w:cs="Arial"/>
        </w:rPr>
        <w:t xml:space="preserve"> are accessible with assistive technologies. Integrated Library Systems (ILS) should be editable by libraries to </w:t>
      </w:r>
      <w:r w:rsidR="00550384" w:rsidRPr="00E71047">
        <w:rPr>
          <w:rFonts w:ascii="Arial" w:hAnsi="Arial" w:cs="Arial"/>
        </w:rPr>
        <w:t>ensure an</w:t>
      </w:r>
      <w:r w:rsidR="001D7027" w:rsidRPr="00E71047">
        <w:rPr>
          <w:rFonts w:ascii="Arial" w:hAnsi="Arial" w:cs="Arial"/>
        </w:rPr>
        <w:t xml:space="preserve"> </w:t>
      </w:r>
      <w:r w:rsidR="009603D4" w:rsidRPr="00E71047">
        <w:rPr>
          <w:rFonts w:ascii="Arial" w:hAnsi="Arial" w:cs="Arial"/>
        </w:rPr>
        <w:t xml:space="preserve">accessible </w:t>
      </w:r>
      <w:r w:rsidR="00550384" w:rsidRPr="00E71047">
        <w:rPr>
          <w:rFonts w:ascii="Arial" w:hAnsi="Arial" w:cs="Arial"/>
        </w:rPr>
        <w:t xml:space="preserve">experience </w:t>
      </w:r>
      <w:r w:rsidR="009603D4" w:rsidRPr="00E71047">
        <w:rPr>
          <w:rFonts w:ascii="Arial" w:hAnsi="Arial" w:cs="Arial"/>
        </w:rPr>
        <w:t xml:space="preserve">for </w:t>
      </w:r>
      <w:r w:rsidR="00EB3A5B" w:rsidRPr="00E71047">
        <w:rPr>
          <w:rFonts w:ascii="Arial" w:hAnsi="Arial" w:cs="Arial"/>
        </w:rPr>
        <w:t xml:space="preserve">all </w:t>
      </w:r>
      <w:r w:rsidR="009603D4" w:rsidRPr="00E71047">
        <w:rPr>
          <w:rFonts w:ascii="Arial" w:hAnsi="Arial" w:cs="Arial"/>
        </w:rPr>
        <w:t>patrons. Currently, the default for these external factors is not (necessar</w:t>
      </w:r>
      <w:r w:rsidR="005B7E0A" w:rsidRPr="00E71047">
        <w:rPr>
          <w:rFonts w:ascii="Arial" w:hAnsi="Arial" w:cs="Arial"/>
        </w:rPr>
        <w:t>il</w:t>
      </w:r>
      <w:r w:rsidR="009603D4" w:rsidRPr="00E71047">
        <w:rPr>
          <w:rFonts w:ascii="Arial" w:hAnsi="Arial" w:cs="Arial"/>
        </w:rPr>
        <w:t xml:space="preserve">y) to be as accessible as possible. </w:t>
      </w:r>
      <w:r w:rsidR="005B7E0A" w:rsidRPr="00E71047">
        <w:rPr>
          <w:rFonts w:ascii="Arial" w:hAnsi="Arial" w:cs="Arial"/>
        </w:rPr>
        <w:t>S</w:t>
      </w:r>
      <w:r w:rsidR="005B38D7" w:rsidRPr="00E71047">
        <w:rPr>
          <w:rFonts w:ascii="Arial" w:hAnsi="Arial" w:cs="Arial"/>
        </w:rPr>
        <w:t>upport</w:t>
      </w:r>
      <w:r w:rsidR="00EB3A5B" w:rsidRPr="00E71047">
        <w:rPr>
          <w:rFonts w:ascii="Arial" w:hAnsi="Arial" w:cs="Arial"/>
        </w:rPr>
        <w:t>ing</w:t>
      </w:r>
      <w:r w:rsidR="005B38D7" w:rsidRPr="00E71047">
        <w:rPr>
          <w:rFonts w:ascii="Arial" w:hAnsi="Arial" w:cs="Arial"/>
        </w:rPr>
        <w:t xml:space="preserve"> and </w:t>
      </w:r>
      <w:r w:rsidR="00493C2C" w:rsidRPr="00E71047">
        <w:rPr>
          <w:rFonts w:ascii="Arial" w:hAnsi="Arial" w:cs="Arial"/>
        </w:rPr>
        <w:t>advocating</w:t>
      </w:r>
      <w:r w:rsidR="005B38D7" w:rsidRPr="00E71047">
        <w:rPr>
          <w:rFonts w:ascii="Arial" w:hAnsi="Arial" w:cs="Arial"/>
        </w:rPr>
        <w:t xml:space="preserve"> </w:t>
      </w:r>
      <w:r w:rsidR="00493C2C" w:rsidRPr="00E71047">
        <w:rPr>
          <w:rFonts w:ascii="Arial" w:hAnsi="Arial" w:cs="Arial"/>
        </w:rPr>
        <w:t xml:space="preserve">for these (and more) external factors to be made more accessible by public libraries and their staff </w:t>
      </w:r>
      <w:r w:rsidR="00EB3A5B" w:rsidRPr="00E71047">
        <w:rPr>
          <w:rFonts w:ascii="Arial" w:hAnsi="Arial" w:cs="Arial"/>
        </w:rPr>
        <w:t>will</w:t>
      </w:r>
      <w:r w:rsidR="00493C2C" w:rsidRPr="00E71047">
        <w:rPr>
          <w:rFonts w:ascii="Arial" w:hAnsi="Arial" w:cs="Arial"/>
        </w:rPr>
        <w:t xml:space="preserve"> help libraries </w:t>
      </w:r>
      <w:r w:rsidR="00EB3A5B" w:rsidRPr="00E71047">
        <w:rPr>
          <w:rFonts w:ascii="Arial" w:hAnsi="Arial" w:cs="Arial"/>
        </w:rPr>
        <w:t>become</w:t>
      </w:r>
      <w:r w:rsidR="00493C2C" w:rsidRPr="00E71047">
        <w:rPr>
          <w:rFonts w:ascii="Arial" w:hAnsi="Arial" w:cs="Arial"/>
        </w:rPr>
        <w:t xml:space="preserve"> more accessible for patrons. </w:t>
      </w:r>
    </w:p>
    <w:p w14:paraId="337AEFB8" w14:textId="2454D852" w:rsidR="00EB3A5B" w:rsidRPr="00E71047" w:rsidRDefault="00EC1EB9" w:rsidP="00306E98">
      <w:pPr>
        <w:pStyle w:val="ListParagraph"/>
        <w:numPr>
          <w:ilvl w:val="0"/>
          <w:numId w:val="16"/>
        </w:numPr>
        <w:rPr>
          <w:rFonts w:ascii="Arial" w:hAnsi="Arial" w:cs="Arial"/>
        </w:rPr>
      </w:pPr>
      <w:r w:rsidRPr="00E71047">
        <w:rPr>
          <w:rFonts w:ascii="Arial" w:hAnsi="Arial" w:cs="Arial"/>
        </w:rPr>
        <w:t>48</w:t>
      </w:r>
      <w:r w:rsidR="00EB3A5B" w:rsidRPr="00E71047">
        <w:rPr>
          <w:rFonts w:ascii="Arial" w:hAnsi="Arial" w:cs="Arial"/>
        </w:rPr>
        <w:t xml:space="preserve">% of respondents said that “Yes” they would be willing to advocate for more </w:t>
      </w:r>
      <w:r w:rsidR="00287D05">
        <w:rPr>
          <w:rFonts w:ascii="Arial" w:hAnsi="Arial" w:cs="Arial"/>
        </w:rPr>
        <w:t xml:space="preserve">accessibility </w:t>
      </w:r>
      <w:r w:rsidR="00EB3A5B" w:rsidRPr="00E71047">
        <w:rPr>
          <w:rFonts w:ascii="Arial" w:hAnsi="Arial" w:cs="Arial"/>
        </w:rPr>
        <w:t>metadata.</w:t>
      </w:r>
      <w:r w:rsidR="001256F6" w:rsidRPr="00E71047">
        <w:rPr>
          <w:rFonts w:ascii="Arial" w:hAnsi="Arial" w:cs="Arial"/>
        </w:rPr>
        <w:t xml:space="preserve"> </w:t>
      </w:r>
    </w:p>
    <w:p w14:paraId="19DB1940" w14:textId="4B72A824" w:rsidR="00EC1EB9" w:rsidRPr="00E71047" w:rsidRDefault="00EC1EB9" w:rsidP="00306E98">
      <w:pPr>
        <w:pStyle w:val="ListParagraph"/>
        <w:numPr>
          <w:ilvl w:val="0"/>
          <w:numId w:val="16"/>
        </w:numPr>
        <w:rPr>
          <w:rFonts w:ascii="Arial" w:hAnsi="Arial" w:cs="Arial"/>
        </w:rPr>
      </w:pPr>
      <w:r w:rsidRPr="00E71047">
        <w:rPr>
          <w:rFonts w:ascii="Arial" w:hAnsi="Arial" w:cs="Arial"/>
        </w:rPr>
        <w:t>62</w:t>
      </w:r>
      <w:r w:rsidR="001256F6" w:rsidRPr="00E71047">
        <w:rPr>
          <w:rFonts w:ascii="Arial" w:hAnsi="Arial" w:cs="Arial"/>
        </w:rPr>
        <w:t xml:space="preserve">% </w:t>
      </w:r>
      <w:r w:rsidR="00EB3A5B" w:rsidRPr="00E71047">
        <w:rPr>
          <w:rFonts w:ascii="Arial" w:hAnsi="Arial" w:cs="Arial"/>
        </w:rPr>
        <w:t>of respondents said “Yes” they would advocate for accessible materials</w:t>
      </w:r>
      <w:r w:rsidR="001256F6" w:rsidRPr="00E71047">
        <w:rPr>
          <w:rFonts w:ascii="Arial" w:hAnsi="Arial" w:cs="Arial"/>
        </w:rPr>
        <w:t xml:space="preserve"> </w:t>
      </w:r>
    </w:p>
    <w:p w14:paraId="039A1B31" w14:textId="54447C8A" w:rsidR="00E552AF" w:rsidRPr="00E71047" w:rsidRDefault="00EC1EB9" w:rsidP="00550384">
      <w:pPr>
        <w:rPr>
          <w:rFonts w:ascii="Arial" w:hAnsi="Arial" w:cs="Arial"/>
        </w:rPr>
      </w:pPr>
      <w:r w:rsidRPr="00E71047">
        <w:rPr>
          <w:rFonts w:ascii="Arial" w:hAnsi="Arial" w:cs="Arial"/>
        </w:rPr>
        <w:t xml:space="preserve">Part of this will include library staff/volunteers/contractors joining a supportive learning cohort dedicated to accessibility in public libraries, of which 21% </w:t>
      </w:r>
      <w:r w:rsidR="00550384" w:rsidRPr="00E71047">
        <w:rPr>
          <w:rFonts w:ascii="Arial" w:hAnsi="Arial" w:cs="Arial"/>
        </w:rPr>
        <w:t xml:space="preserve">of </w:t>
      </w:r>
      <w:r w:rsidRPr="00E71047">
        <w:rPr>
          <w:rFonts w:ascii="Arial" w:hAnsi="Arial" w:cs="Arial"/>
        </w:rPr>
        <w:t>respondents (averaged from 11 question</w:t>
      </w:r>
      <w:r w:rsidR="00550384" w:rsidRPr="00E71047">
        <w:rPr>
          <w:rFonts w:ascii="Arial" w:hAnsi="Arial" w:cs="Arial"/>
        </w:rPr>
        <w:t>s</w:t>
      </w:r>
      <w:r w:rsidRPr="00E71047">
        <w:rPr>
          <w:rFonts w:ascii="Arial" w:hAnsi="Arial" w:cs="Arial"/>
        </w:rPr>
        <w:t xml:space="preserve"> in the survey) said that they would be interested in being a part of.</w:t>
      </w:r>
    </w:p>
    <w:p w14:paraId="3FEF6F8D" w14:textId="626AAEB8" w:rsidR="00681701" w:rsidRPr="00E71047" w:rsidRDefault="00630AFE" w:rsidP="00205507">
      <w:pPr>
        <w:rPr>
          <w:rFonts w:ascii="Arial" w:hAnsi="Arial" w:cs="Arial"/>
        </w:rPr>
      </w:pPr>
      <w:r w:rsidRPr="00E71047">
        <w:rPr>
          <w:rFonts w:ascii="Arial" w:hAnsi="Arial" w:cs="Arial"/>
        </w:rPr>
        <w:t>Qualitative data by respondents that support this theme:</w:t>
      </w:r>
    </w:p>
    <w:p w14:paraId="04F8C7EC" w14:textId="61D30E60" w:rsidR="00EB3A5B" w:rsidRPr="00E71047" w:rsidRDefault="00AB276E" w:rsidP="005358E7">
      <w:pPr>
        <w:pStyle w:val="Quote"/>
        <w:ind w:left="567" w:right="713"/>
        <w:rPr>
          <w:rFonts w:ascii="Arial" w:hAnsi="Arial" w:cs="Arial"/>
        </w:rPr>
      </w:pPr>
      <w:r w:rsidRPr="00E71047">
        <w:rPr>
          <w:rFonts w:ascii="Arial" w:hAnsi="Arial" w:cs="Arial"/>
        </w:rPr>
        <w:t>“</w:t>
      </w:r>
      <w:r w:rsidR="00D90CEF" w:rsidRPr="00E71047">
        <w:rPr>
          <w:rFonts w:ascii="Arial" w:hAnsi="Arial" w:cs="Arial"/>
        </w:rPr>
        <w:t>from what I've heard it's difficult to get Horizon and bibliocommons to make changes unless several library systems demand it, so guidelines backed up by several systems saying "this is what we need" would probably be a good place to start.</w:t>
      </w:r>
      <w:r w:rsidRPr="00E71047">
        <w:rPr>
          <w:rFonts w:ascii="Arial" w:hAnsi="Arial" w:cs="Arial"/>
        </w:rPr>
        <w:t>”</w:t>
      </w:r>
    </w:p>
    <w:p w14:paraId="61F83CE8" w14:textId="31BDBAF6" w:rsidR="00E552AF" w:rsidRPr="00E71047" w:rsidRDefault="00AB276E" w:rsidP="00550384">
      <w:pPr>
        <w:pStyle w:val="Quote"/>
        <w:ind w:left="567" w:right="713"/>
        <w:rPr>
          <w:rFonts w:ascii="Arial" w:hAnsi="Arial" w:cs="Arial"/>
        </w:rPr>
      </w:pPr>
      <w:r w:rsidRPr="00E71047">
        <w:rPr>
          <w:rFonts w:ascii="Arial" w:hAnsi="Arial" w:cs="Arial"/>
        </w:rPr>
        <w:t>“</w:t>
      </w:r>
      <w:r w:rsidR="00630AFE" w:rsidRPr="00E71047">
        <w:rPr>
          <w:rFonts w:ascii="Arial" w:hAnsi="Arial" w:cs="Arial"/>
        </w:rPr>
        <w:t>I love the idea of a supportive learning cohort! I'm by no means a decision-maker at my library but I would love to get more involved in accessibility efforts.</w:t>
      </w:r>
      <w:r w:rsidRPr="00E71047">
        <w:rPr>
          <w:rFonts w:ascii="Arial" w:hAnsi="Arial" w:cs="Arial"/>
        </w:rPr>
        <w:t>”</w:t>
      </w:r>
      <w:r w:rsidR="00630AFE" w:rsidRPr="00E71047">
        <w:rPr>
          <w:rFonts w:ascii="Arial" w:hAnsi="Arial" w:cs="Arial"/>
        </w:rPr>
        <w:t xml:space="preserve"> </w:t>
      </w:r>
    </w:p>
    <w:p w14:paraId="78F258B9" w14:textId="5B56A32F" w:rsidR="00BB3A3E" w:rsidRPr="00E71047" w:rsidRDefault="00BB3A3E" w:rsidP="00A17B5D">
      <w:pPr>
        <w:pStyle w:val="Heading4"/>
        <w:rPr>
          <w:rFonts w:ascii="Arial" w:hAnsi="Arial" w:cs="Arial"/>
        </w:rPr>
      </w:pPr>
      <w:r w:rsidRPr="00E71047">
        <w:rPr>
          <w:rFonts w:ascii="Arial" w:hAnsi="Arial" w:cs="Arial"/>
        </w:rPr>
        <w:t>Training Outcomes</w:t>
      </w:r>
    </w:p>
    <w:p w14:paraId="04429AC9" w14:textId="4A100FD6" w:rsidR="00BB3A3E" w:rsidRPr="00E71047" w:rsidRDefault="00550384" w:rsidP="00306E98">
      <w:pPr>
        <w:pStyle w:val="ListParagraph"/>
        <w:numPr>
          <w:ilvl w:val="0"/>
          <w:numId w:val="17"/>
        </w:numPr>
        <w:rPr>
          <w:rFonts w:ascii="Arial" w:hAnsi="Arial" w:cs="Arial"/>
        </w:rPr>
      </w:pPr>
      <w:r w:rsidRPr="00E71047">
        <w:rPr>
          <w:rFonts w:ascii="Arial" w:hAnsi="Arial" w:cs="Arial"/>
        </w:rPr>
        <w:t>Joining</w:t>
      </w:r>
      <w:r w:rsidR="005B000F" w:rsidRPr="00E71047">
        <w:rPr>
          <w:rFonts w:ascii="Arial" w:hAnsi="Arial" w:cs="Arial"/>
        </w:rPr>
        <w:t xml:space="preserve"> together to </w:t>
      </w:r>
      <w:r w:rsidR="00134AED" w:rsidRPr="00E71047">
        <w:rPr>
          <w:rFonts w:ascii="Arial" w:hAnsi="Arial" w:cs="Arial"/>
        </w:rPr>
        <w:t>advocate</w:t>
      </w:r>
      <w:r w:rsidR="005B000F" w:rsidRPr="00E71047">
        <w:rPr>
          <w:rFonts w:ascii="Arial" w:hAnsi="Arial" w:cs="Arial"/>
        </w:rPr>
        <w:t xml:space="preserve"> for accessibility</w:t>
      </w:r>
      <w:r w:rsidR="00EC1EB9" w:rsidRPr="00E71047">
        <w:rPr>
          <w:rFonts w:ascii="Arial" w:hAnsi="Arial" w:cs="Arial"/>
        </w:rPr>
        <w:t xml:space="preserve"> in public libraries</w:t>
      </w:r>
      <w:r w:rsidR="005B000F" w:rsidRPr="00E71047">
        <w:rPr>
          <w:rFonts w:ascii="Arial" w:hAnsi="Arial" w:cs="Arial"/>
        </w:rPr>
        <w:t>.</w:t>
      </w:r>
    </w:p>
    <w:p w14:paraId="56B2395D" w14:textId="5AB72D40" w:rsidR="00330ADF" w:rsidRPr="00E71047" w:rsidRDefault="005B7E0A" w:rsidP="00205507">
      <w:pPr>
        <w:pStyle w:val="ListParagraph"/>
        <w:numPr>
          <w:ilvl w:val="0"/>
          <w:numId w:val="17"/>
        </w:numPr>
        <w:rPr>
          <w:rFonts w:ascii="Arial" w:hAnsi="Arial" w:cs="Arial"/>
        </w:rPr>
      </w:pPr>
      <w:r w:rsidRPr="00E71047">
        <w:rPr>
          <w:rFonts w:ascii="Arial" w:hAnsi="Arial" w:cs="Arial"/>
        </w:rPr>
        <w:t xml:space="preserve">Create a </w:t>
      </w:r>
      <w:r w:rsidR="005B000F" w:rsidRPr="00E71047">
        <w:rPr>
          <w:rFonts w:ascii="Arial" w:hAnsi="Arial" w:cs="Arial"/>
        </w:rPr>
        <w:t xml:space="preserve">community dedicated to making all things </w:t>
      </w:r>
      <w:r w:rsidR="00DB373E" w:rsidRPr="00E71047">
        <w:rPr>
          <w:rFonts w:ascii="Arial" w:hAnsi="Arial" w:cs="Arial"/>
        </w:rPr>
        <w:t xml:space="preserve">in public libraries </w:t>
      </w:r>
      <w:r w:rsidR="005B000F" w:rsidRPr="00E71047">
        <w:rPr>
          <w:rFonts w:ascii="Arial" w:hAnsi="Arial" w:cs="Arial"/>
        </w:rPr>
        <w:t xml:space="preserve">accessible. </w:t>
      </w:r>
    </w:p>
    <w:p w14:paraId="6F9C9E60" w14:textId="798DFE82" w:rsidR="0081452B" w:rsidRPr="00E71047" w:rsidRDefault="0081452B" w:rsidP="006136F7">
      <w:pPr>
        <w:pStyle w:val="Heading1"/>
      </w:pPr>
      <w:bookmarkStart w:id="43" w:name="_Toc85013357"/>
      <w:r w:rsidRPr="00E71047">
        <w:t>Acknowledgments</w:t>
      </w:r>
      <w:bookmarkEnd w:id="43"/>
    </w:p>
    <w:p w14:paraId="04ACA2EF" w14:textId="54D3C32A" w:rsidR="00C035AF" w:rsidRPr="00E71047" w:rsidRDefault="00C035AF" w:rsidP="00550384">
      <w:pPr>
        <w:rPr>
          <w:rFonts w:ascii="Arial" w:hAnsi="Arial" w:cs="Arial"/>
        </w:rPr>
      </w:pPr>
      <w:r w:rsidRPr="00E71047">
        <w:rPr>
          <w:rFonts w:ascii="Arial" w:hAnsi="Arial" w:cs="Arial"/>
        </w:rPr>
        <w:t>The NNELS and CELA team</w:t>
      </w:r>
      <w:r w:rsidR="00915CF4">
        <w:rPr>
          <w:rFonts w:ascii="Arial" w:hAnsi="Arial" w:cs="Arial"/>
        </w:rPr>
        <w:t>,</w:t>
      </w:r>
      <w:r w:rsidR="00E34D2E" w:rsidRPr="00E71047">
        <w:rPr>
          <w:rFonts w:ascii="Arial" w:hAnsi="Arial" w:cs="Arial"/>
        </w:rPr>
        <w:t xml:space="preserve"> in partnership with eBOUND</w:t>
      </w:r>
      <w:r w:rsidRPr="00E71047">
        <w:rPr>
          <w:rFonts w:ascii="Arial" w:hAnsi="Arial" w:cs="Arial"/>
        </w:rPr>
        <w:t xml:space="preserve"> </w:t>
      </w:r>
      <w:r w:rsidR="00525A74" w:rsidRPr="00E71047">
        <w:rPr>
          <w:rFonts w:ascii="Arial" w:hAnsi="Arial" w:cs="Arial"/>
        </w:rPr>
        <w:t>are very grateful for the support from</w:t>
      </w:r>
      <w:r w:rsidRPr="00E71047">
        <w:rPr>
          <w:rFonts w:ascii="Arial" w:hAnsi="Arial" w:cs="Arial"/>
        </w:rPr>
        <w:t xml:space="preserve"> the Government of Canada (Department of Canadian Heritage)</w:t>
      </w:r>
      <w:r w:rsidR="00E34D2E" w:rsidRPr="00E71047">
        <w:rPr>
          <w:rFonts w:ascii="Arial" w:hAnsi="Arial" w:cs="Arial"/>
        </w:rPr>
        <w:t>.</w:t>
      </w:r>
      <w:r w:rsidRPr="00E71047">
        <w:rPr>
          <w:rFonts w:ascii="Arial" w:hAnsi="Arial" w:cs="Arial"/>
        </w:rPr>
        <w:t xml:space="preserve"> </w:t>
      </w:r>
      <w:r w:rsidR="00E34D2E" w:rsidRPr="00E71047">
        <w:rPr>
          <w:rFonts w:ascii="Arial" w:hAnsi="Arial" w:cs="Arial"/>
        </w:rPr>
        <w:t>W</w:t>
      </w:r>
      <w:r w:rsidRPr="00E71047">
        <w:rPr>
          <w:rFonts w:ascii="Arial" w:hAnsi="Arial" w:cs="Arial"/>
        </w:rPr>
        <w:t>ithout their generous support</w:t>
      </w:r>
      <w:r w:rsidR="00550384" w:rsidRPr="00E71047">
        <w:rPr>
          <w:rFonts w:ascii="Arial" w:hAnsi="Arial" w:cs="Arial"/>
        </w:rPr>
        <w:t>,</w:t>
      </w:r>
      <w:r w:rsidRPr="00E71047">
        <w:rPr>
          <w:rFonts w:ascii="Arial" w:hAnsi="Arial" w:cs="Arial"/>
        </w:rPr>
        <w:t xml:space="preserve"> this project would not have been possible. The NNELS and CELA </w:t>
      </w:r>
      <w:r w:rsidR="009D4C45" w:rsidRPr="00E71047">
        <w:rPr>
          <w:rFonts w:ascii="Arial" w:hAnsi="Arial" w:cs="Arial"/>
        </w:rPr>
        <w:t xml:space="preserve">project </w:t>
      </w:r>
      <w:r w:rsidRPr="00E71047">
        <w:rPr>
          <w:rFonts w:ascii="Arial" w:hAnsi="Arial" w:cs="Arial"/>
        </w:rPr>
        <w:t>team include:</w:t>
      </w:r>
    </w:p>
    <w:p w14:paraId="2249BCA3" w14:textId="77777777" w:rsidR="00550384" w:rsidRPr="00E71047" w:rsidRDefault="00550384" w:rsidP="00550384">
      <w:pPr>
        <w:pStyle w:val="ListParagraph"/>
        <w:numPr>
          <w:ilvl w:val="0"/>
          <w:numId w:val="31"/>
        </w:numPr>
        <w:rPr>
          <w:rFonts w:ascii="Arial" w:hAnsi="Arial" w:cs="Arial"/>
        </w:rPr>
      </w:pPr>
      <w:r w:rsidRPr="00E71047">
        <w:rPr>
          <w:rFonts w:ascii="Arial" w:hAnsi="Arial" w:cs="Arial"/>
        </w:rPr>
        <w:t>Corey Wintemute, NNELS</w:t>
      </w:r>
    </w:p>
    <w:p w14:paraId="6DF34D37" w14:textId="77777777" w:rsidR="00C035AF" w:rsidRPr="00E71047" w:rsidRDefault="00C035AF" w:rsidP="00306E98">
      <w:pPr>
        <w:pStyle w:val="ListParagraph"/>
        <w:numPr>
          <w:ilvl w:val="0"/>
          <w:numId w:val="31"/>
        </w:numPr>
        <w:rPr>
          <w:rFonts w:ascii="Arial" w:hAnsi="Arial" w:cs="Arial"/>
        </w:rPr>
      </w:pPr>
      <w:r w:rsidRPr="00E71047">
        <w:rPr>
          <w:rFonts w:ascii="Arial" w:hAnsi="Arial" w:cs="Arial"/>
        </w:rPr>
        <w:t>Daniella Levy-Pinto, NNELS</w:t>
      </w:r>
    </w:p>
    <w:p w14:paraId="29E61F22" w14:textId="77777777" w:rsidR="00C035AF" w:rsidRPr="00E71047" w:rsidRDefault="00C035AF" w:rsidP="00306E98">
      <w:pPr>
        <w:pStyle w:val="ListParagraph"/>
        <w:numPr>
          <w:ilvl w:val="0"/>
          <w:numId w:val="31"/>
        </w:numPr>
        <w:rPr>
          <w:rFonts w:ascii="Arial" w:hAnsi="Arial" w:cs="Arial"/>
        </w:rPr>
      </w:pPr>
      <w:r w:rsidRPr="00E71047">
        <w:rPr>
          <w:rFonts w:ascii="Arial" w:hAnsi="Arial" w:cs="Arial"/>
        </w:rPr>
        <w:t>Laurie Davidson, CELA</w:t>
      </w:r>
    </w:p>
    <w:p w14:paraId="031F8C9E" w14:textId="77777777" w:rsidR="00C035AF" w:rsidRPr="00E71047" w:rsidRDefault="00C035AF" w:rsidP="00306E98">
      <w:pPr>
        <w:pStyle w:val="ListParagraph"/>
        <w:numPr>
          <w:ilvl w:val="0"/>
          <w:numId w:val="31"/>
        </w:numPr>
        <w:rPr>
          <w:rFonts w:ascii="Arial" w:hAnsi="Arial" w:cs="Arial"/>
        </w:rPr>
      </w:pPr>
      <w:r w:rsidRPr="00E71047">
        <w:rPr>
          <w:rFonts w:ascii="Arial" w:hAnsi="Arial" w:cs="Arial"/>
        </w:rPr>
        <w:t>Lindsay Tyler, CELA</w:t>
      </w:r>
    </w:p>
    <w:p w14:paraId="1D47E273" w14:textId="77777777" w:rsidR="00550384" w:rsidRPr="00E71047" w:rsidRDefault="00550384" w:rsidP="00550384">
      <w:pPr>
        <w:pStyle w:val="ListParagraph"/>
        <w:numPr>
          <w:ilvl w:val="0"/>
          <w:numId w:val="31"/>
        </w:numPr>
        <w:rPr>
          <w:rFonts w:ascii="Arial" w:hAnsi="Arial" w:cs="Arial"/>
        </w:rPr>
      </w:pPr>
      <w:r w:rsidRPr="00E71047">
        <w:rPr>
          <w:rFonts w:ascii="Arial" w:hAnsi="Arial" w:cs="Arial"/>
        </w:rPr>
        <w:t>Megan Sellmer, NNELS</w:t>
      </w:r>
    </w:p>
    <w:p w14:paraId="6C624A5C" w14:textId="77777777" w:rsidR="00C035AF" w:rsidRPr="00E71047" w:rsidRDefault="00C035AF" w:rsidP="00306E98">
      <w:pPr>
        <w:pStyle w:val="ListParagraph"/>
        <w:numPr>
          <w:ilvl w:val="0"/>
          <w:numId w:val="31"/>
        </w:numPr>
        <w:rPr>
          <w:rFonts w:ascii="Arial" w:hAnsi="Arial" w:cs="Arial"/>
        </w:rPr>
      </w:pPr>
      <w:r w:rsidRPr="00E71047">
        <w:rPr>
          <w:rFonts w:ascii="Arial" w:hAnsi="Arial" w:cs="Arial"/>
        </w:rPr>
        <w:t>Pikiora Wylie, NNELS</w:t>
      </w:r>
    </w:p>
    <w:p w14:paraId="66CE92FF" w14:textId="3E25FC3A" w:rsidR="009F1D5F" w:rsidRPr="00E71047" w:rsidRDefault="00550384" w:rsidP="00550384">
      <w:pPr>
        <w:pStyle w:val="ListParagraph"/>
        <w:numPr>
          <w:ilvl w:val="0"/>
          <w:numId w:val="31"/>
        </w:numPr>
        <w:rPr>
          <w:rFonts w:ascii="Arial" w:hAnsi="Arial" w:cs="Arial"/>
        </w:rPr>
      </w:pPr>
      <w:r w:rsidRPr="00E71047">
        <w:rPr>
          <w:rFonts w:ascii="Arial" w:hAnsi="Arial" w:cs="Arial"/>
        </w:rPr>
        <w:t>Riane LaPaire, NNELS</w:t>
      </w:r>
    </w:p>
    <w:p w14:paraId="356528A4" w14:textId="7C09B71F" w:rsidR="00C035AF" w:rsidRPr="00E71047" w:rsidRDefault="00550384" w:rsidP="00550384">
      <w:pPr>
        <w:rPr>
          <w:rFonts w:ascii="Arial" w:hAnsi="Arial" w:cs="Arial"/>
        </w:rPr>
      </w:pPr>
      <w:r w:rsidRPr="00E71047">
        <w:rPr>
          <w:rFonts w:ascii="Arial" w:hAnsi="Arial" w:cs="Arial"/>
        </w:rPr>
        <w:t>The project team</w:t>
      </w:r>
      <w:r w:rsidR="00C035AF" w:rsidRPr="00E71047">
        <w:rPr>
          <w:rFonts w:ascii="Arial" w:hAnsi="Arial" w:cs="Arial"/>
        </w:rPr>
        <w:t xml:space="preserve"> would also like to thank the advisory committee for their feedback, time and support. Their guidance and expert opinions had a</w:t>
      </w:r>
      <w:r w:rsidRPr="00E71047">
        <w:rPr>
          <w:rFonts w:ascii="Arial" w:hAnsi="Arial" w:cs="Arial"/>
        </w:rPr>
        <w:t xml:space="preserve"> signific</w:t>
      </w:r>
      <w:r w:rsidR="00C035AF" w:rsidRPr="00E71047">
        <w:rPr>
          <w:rFonts w:ascii="Arial" w:hAnsi="Arial" w:cs="Arial"/>
        </w:rPr>
        <w:t>ant impact on this project. They are:</w:t>
      </w:r>
    </w:p>
    <w:p w14:paraId="04D4F652" w14:textId="2B23475D" w:rsidR="00C035AF" w:rsidRPr="00E71047" w:rsidRDefault="00C035AF" w:rsidP="00C035AF">
      <w:pPr>
        <w:pStyle w:val="ListParagraph"/>
        <w:numPr>
          <w:ilvl w:val="0"/>
          <w:numId w:val="2"/>
        </w:numPr>
        <w:rPr>
          <w:rFonts w:ascii="Arial" w:hAnsi="Arial" w:cs="Arial"/>
          <w:lang w:val="fr-FR"/>
        </w:rPr>
      </w:pPr>
      <w:r w:rsidRPr="00E71047">
        <w:rPr>
          <w:rFonts w:ascii="Arial" w:hAnsi="Arial" w:cs="Arial"/>
          <w:lang w:val="fr-FR"/>
        </w:rPr>
        <w:t>Colette Poitras</w:t>
      </w:r>
      <w:r w:rsidR="009D4C45" w:rsidRPr="00E71047">
        <w:rPr>
          <w:rFonts w:ascii="Arial" w:hAnsi="Arial" w:cs="Arial"/>
          <w:lang w:val="fr-FR"/>
        </w:rPr>
        <w:t>, Alberta Library Services</w:t>
      </w:r>
    </w:p>
    <w:p w14:paraId="78FA59FD" w14:textId="4BD18A18" w:rsidR="00C035AF" w:rsidRPr="00E71047" w:rsidRDefault="00C035AF" w:rsidP="00C035AF">
      <w:pPr>
        <w:pStyle w:val="ListParagraph"/>
        <w:numPr>
          <w:ilvl w:val="0"/>
          <w:numId w:val="2"/>
        </w:numPr>
        <w:rPr>
          <w:rFonts w:ascii="Arial" w:hAnsi="Arial" w:cs="Arial"/>
        </w:rPr>
      </w:pPr>
      <w:r w:rsidRPr="00E71047">
        <w:rPr>
          <w:rFonts w:ascii="Arial" w:hAnsi="Arial" w:cs="Arial"/>
        </w:rPr>
        <w:t>Cynthia Gatto</w:t>
      </w:r>
      <w:r w:rsidR="009D4C45" w:rsidRPr="00E71047">
        <w:rPr>
          <w:rFonts w:ascii="Arial" w:hAnsi="Arial" w:cs="Arial"/>
        </w:rPr>
        <w:t>, Halifax Public Libraries</w:t>
      </w:r>
    </w:p>
    <w:p w14:paraId="375B3393" w14:textId="64C60AFB" w:rsidR="00C035AF" w:rsidRPr="00E71047" w:rsidRDefault="00C035AF" w:rsidP="00C035AF">
      <w:pPr>
        <w:pStyle w:val="ListParagraph"/>
        <w:numPr>
          <w:ilvl w:val="0"/>
          <w:numId w:val="2"/>
        </w:numPr>
        <w:rPr>
          <w:rFonts w:ascii="Arial" w:hAnsi="Arial" w:cs="Arial"/>
        </w:rPr>
      </w:pPr>
      <w:r w:rsidRPr="00E71047">
        <w:rPr>
          <w:rFonts w:ascii="Arial" w:hAnsi="Arial" w:cs="Arial"/>
        </w:rPr>
        <w:t>Dean Kelly</w:t>
      </w:r>
      <w:r w:rsidR="009D4C45" w:rsidRPr="00E71047">
        <w:rPr>
          <w:rFonts w:ascii="Arial" w:hAnsi="Arial" w:cs="Arial"/>
        </w:rPr>
        <w:t>, Fraser Valley Regional Library</w:t>
      </w:r>
    </w:p>
    <w:p w14:paraId="40D66133" w14:textId="5C4E3EDB" w:rsidR="00C035AF" w:rsidRPr="00E71047" w:rsidRDefault="00C035AF" w:rsidP="00C035AF">
      <w:pPr>
        <w:pStyle w:val="ListParagraph"/>
        <w:numPr>
          <w:ilvl w:val="0"/>
          <w:numId w:val="2"/>
        </w:numPr>
        <w:rPr>
          <w:rFonts w:ascii="Arial" w:hAnsi="Arial" w:cs="Arial"/>
        </w:rPr>
      </w:pPr>
      <w:r w:rsidRPr="00E71047">
        <w:rPr>
          <w:rFonts w:ascii="Arial" w:hAnsi="Arial" w:cs="Arial"/>
        </w:rPr>
        <w:t>Feather Maracle</w:t>
      </w:r>
      <w:r w:rsidR="009D4C45" w:rsidRPr="00E71047">
        <w:rPr>
          <w:rFonts w:ascii="Arial" w:hAnsi="Arial" w:cs="Arial"/>
        </w:rPr>
        <w:t>, Six Nations Public Library</w:t>
      </w:r>
    </w:p>
    <w:p w14:paraId="7B5BB059" w14:textId="3F2A2C1E" w:rsidR="00C035AF" w:rsidRPr="00E71047" w:rsidRDefault="00C035AF" w:rsidP="00C035AF">
      <w:pPr>
        <w:pStyle w:val="ListParagraph"/>
        <w:numPr>
          <w:ilvl w:val="0"/>
          <w:numId w:val="2"/>
        </w:numPr>
        <w:rPr>
          <w:rFonts w:ascii="Arial" w:hAnsi="Arial" w:cs="Arial"/>
        </w:rPr>
      </w:pPr>
      <w:r w:rsidRPr="00E71047">
        <w:rPr>
          <w:rFonts w:ascii="Arial" w:hAnsi="Arial" w:cs="Arial"/>
        </w:rPr>
        <w:t>Geoffrey Allen</w:t>
      </w:r>
      <w:r w:rsidR="009D4C45" w:rsidRPr="00E71047">
        <w:rPr>
          <w:rFonts w:ascii="Arial" w:hAnsi="Arial" w:cs="Arial"/>
        </w:rPr>
        <w:t>, Regina Public Library</w:t>
      </w:r>
    </w:p>
    <w:p w14:paraId="078949D6" w14:textId="1E85ED9E" w:rsidR="00C035AF" w:rsidRPr="00E71047" w:rsidRDefault="00C035AF" w:rsidP="00C035AF">
      <w:pPr>
        <w:pStyle w:val="ListParagraph"/>
        <w:numPr>
          <w:ilvl w:val="0"/>
          <w:numId w:val="2"/>
        </w:numPr>
        <w:rPr>
          <w:rFonts w:ascii="Arial" w:hAnsi="Arial" w:cs="Arial"/>
        </w:rPr>
      </w:pPr>
      <w:r w:rsidRPr="00E71047">
        <w:rPr>
          <w:rFonts w:ascii="Arial" w:hAnsi="Arial" w:cs="Arial"/>
        </w:rPr>
        <w:t>Janine Hoff</w:t>
      </w:r>
      <w:r w:rsidR="009D4C45" w:rsidRPr="00E71047">
        <w:rPr>
          <w:rFonts w:ascii="Arial" w:hAnsi="Arial" w:cs="Arial"/>
        </w:rPr>
        <w:t>, Northwest Territories Public Library</w:t>
      </w:r>
    </w:p>
    <w:p w14:paraId="38E241D4" w14:textId="04986EE2" w:rsidR="00C035AF" w:rsidRPr="00E71047" w:rsidRDefault="00C035AF" w:rsidP="00C035AF">
      <w:pPr>
        <w:pStyle w:val="ListParagraph"/>
        <w:numPr>
          <w:ilvl w:val="0"/>
          <w:numId w:val="2"/>
        </w:numPr>
        <w:rPr>
          <w:rFonts w:ascii="Arial" w:hAnsi="Arial" w:cs="Arial"/>
        </w:rPr>
      </w:pPr>
      <w:r w:rsidRPr="00E71047">
        <w:rPr>
          <w:rFonts w:ascii="Arial" w:hAnsi="Arial" w:cs="Arial"/>
        </w:rPr>
        <w:t>Joan Ransom</w:t>
      </w:r>
      <w:r w:rsidR="009D4C45" w:rsidRPr="00E71047">
        <w:rPr>
          <w:rFonts w:ascii="Arial" w:hAnsi="Arial" w:cs="Arial"/>
        </w:rPr>
        <w:t>, South Interlake Regional Library</w:t>
      </w:r>
    </w:p>
    <w:p w14:paraId="5B042680" w14:textId="0545A5D2" w:rsidR="00C035AF" w:rsidRPr="00E71047" w:rsidRDefault="00C035AF" w:rsidP="00C035AF">
      <w:pPr>
        <w:pStyle w:val="ListParagraph"/>
        <w:numPr>
          <w:ilvl w:val="0"/>
          <w:numId w:val="2"/>
        </w:numPr>
        <w:rPr>
          <w:rFonts w:ascii="Arial" w:hAnsi="Arial" w:cs="Arial"/>
        </w:rPr>
      </w:pPr>
      <w:r w:rsidRPr="00E71047">
        <w:rPr>
          <w:rFonts w:ascii="Arial" w:hAnsi="Arial" w:cs="Arial"/>
        </w:rPr>
        <w:t>Rachel Young</w:t>
      </w:r>
      <w:r w:rsidR="009D4C45" w:rsidRPr="00E71047">
        <w:rPr>
          <w:rFonts w:ascii="Arial" w:hAnsi="Arial" w:cs="Arial"/>
        </w:rPr>
        <w:t>, Mississauga Public Library</w:t>
      </w:r>
    </w:p>
    <w:p w14:paraId="4945D717" w14:textId="25A79D96" w:rsidR="00C035AF" w:rsidRPr="00E71047" w:rsidRDefault="00C035AF" w:rsidP="00C035AF">
      <w:pPr>
        <w:pStyle w:val="ListParagraph"/>
        <w:numPr>
          <w:ilvl w:val="0"/>
          <w:numId w:val="2"/>
        </w:numPr>
        <w:rPr>
          <w:rFonts w:ascii="Arial" w:hAnsi="Arial" w:cs="Arial"/>
        </w:rPr>
      </w:pPr>
      <w:r w:rsidRPr="00E71047">
        <w:rPr>
          <w:rFonts w:ascii="Arial" w:hAnsi="Arial" w:cs="Arial"/>
        </w:rPr>
        <w:t>Rina Hadziev</w:t>
      </w:r>
      <w:r w:rsidR="009D4C45" w:rsidRPr="00E71047">
        <w:rPr>
          <w:rFonts w:ascii="Arial" w:hAnsi="Arial" w:cs="Arial"/>
        </w:rPr>
        <w:t>, British Columbia Library Association</w:t>
      </w:r>
    </w:p>
    <w:p w14:paraId="175957FD" w14:textId="239D2D6C" w:rsidR="00C035AF" w:rsidRPr="00E71047" w:rsidRDefault="00C035AF" w:rsidP="00C035AF">
      <w:pPr>
        <w:pStyle w:val="ListParagraph"/>
        <w:numPr>
          <w:ilvl w:val="0"/>
          <w:numId w:val="2"/>
        </w:numPr>
        <w:rPr>
          <w:rFonts w:ascii="Arial" w:hAnsi="Arial" w:cs="Arial"/>
        </w:rPr>
      </w:pPr>
      <w:r w:rsidRPr="00E71047">
        <w:rPr>
          <w:rFonts w:ascii="Arial" w:hAnsi="Arial" w:cs="Arial"/>
        </w:rPr>
        <w:t>Sharon Day</w:t>
      </w:r>
      <w:r w:rsidR="009D4C45" w:rsidRPr="00E71047">
        <w:rPr>
          <w:rFonts w:ascii="Arial" w:hAnsi="Arial" w:cs="Arial"/>
        </w:rPr>
        <w:t>, Edmonton Public Library</w:t>
      </w:r>
    </w:p>
    <w:p w14:paraId="59913516" w14:textId="7D45B368" w:rsidR="00C035AF" w:rsidRPr="00E71047" w:rsidRDefault="00C035AF" w:rsidP="00C035AF">
      <w:pPr>
        <w:pStyle w:val="ListParagraph"/>
        <w:numPr>
          <w:ilvl w:val="0"/>
          <w:numId w:val="2"/>
        </w:numPr>
        <w:rPr>
          <w:rFonts w:ascii="Arial" w:hAnsi="Arial" w:cs="Arial"/>
        </w:rPr>
      </w:pPr>
      <w:r w:rsidRPr="00E71047">
        <w:rPr>
          <w:rFonts w:ascii="Arial" w:hAnsi="Arial" w:cs="Arial"/>
        </w:rPr>
        <w:t>Steve Till-Rogers</w:t>
      </w:r>
      <w:r w:rsidR="009D4C45" w:rsidRPr="00E71047">
        <w:rPr>
          <w:rFonts w:ascii="Arial" w:hAnsi="Arial" w:cs="Arial"/>
        </w:rPr>
        <w:t>, Edmonton Public Library</w:t>
      </w:r>
    </w:p>
    <w:p w14:paraId="32AE8554" w14:textId="0697028A" w:rsidR="00C035AF" w:rsidRPr="00E71047" w:rsidRDefault="00C035AF" w:rsidP="00C035AF">
      <w:pPr>
        <w:pStyle w:val="ListParagraph"/>
        <w:numPr>
          <w:ilvl w:val="0"/>
          <w:numId w:val="2"/>
        </w:numPr>
        <w:rPr>
          <w:rFonts w:ascii="Arial" w:hAnsi="Arial" w:cs="Arial"/>
        </w:rPr>
      </w:pPr>
      <w:r w:rsidRPr="00E71047">
        <w:rPr>
          <w:rFonts w:ascii="Arial" w:hAnsi="Arial" w:cs="Arial"/>
        </w:rPr>
        <w:t>Wendy Wayling</w:t>
      </w:r>
      <w:r w:rsidR="009D4C45" w:rsidRPr="00E71047">
        <w:rPr>
          <w:rFonts w:ascii="Arial" w:hAnsi="Arial" w:cs="Arial"/>
        </w:rPr>
        <w:t>, Biblioth</w:t>
      </w:r>
      <w:r w:rsidR="0076443C" w:rsidRPr="00E71047">
        <w:rPr>
          <w:rFonts w:ascii="Arial" w:hAnsi="Arial" w:cs="Arial"/>
        </w:rPr>
        <w:t>èque publique de Westmount</w:t>
      </w:r>
    </w:p>
    <w:p w14:paraId="6A4919A8" w14:textId="3AB97F93" w:rsidR="00525A74" w:rsidRPr="00E71047" w:rsidRDefault="00525A74" w:rsidP="00525A74">
      <w:pPr>
        <w:rPr>
          <w:rFonts w:ascii="Arial" w:hAnsi="Arial" w:cs="Arial"/>
        </w:rPr>
      </w:pPr>
      <w:r w:rsidRPr="00E71047">
        <w:rPr>
          <w:rFonts w:ascii="Arial" w:hAnsi="Arial" w:cs="Arial"/>
        </w:rPr>
        <w:t xml:space="preserve">The project team </w:t>
      </w:r>
      <w:r w:rsidR="00B26A04" w:rsidRPr="00E71047">
        <w:rPr>
          <w:rFonts w:ascii="Arial" w:hAnsi="Arial" w:cs="Arial"/>
        </w:rPr>
        <w:t>would also like to express sincere appreciation to the Accessibility Testers/Analysts</w:t>
      </w:r>
      <w:r w:rsidR="00E72556">
        <w:rPr>
          <w:rFonts w:ascii="Arial" w:hAnsi="Arial" w:cs="Arial"/>
        </w:rPr>
        <w:t>/Consultants</w:t>
      </w:r>
      <w:r w:rsidR="00B26A04" w:rsidRPr="00E71047">
        <w:rPr>
          <w:rFonts w:ascii="Arial" w:hAnsi="Arial" w:cs="Arial"/>
        </w:rPr>
        <w:t xml:space="preserve"> at NNELS for their contributions to this project. The lived experience of this team was integral to every aspect of this project. They are as follows:</w:t>
      </w:r>
    </w:p>
    <w:p w14:paraId="60C8A9FE" w14:textId="6CA89747" w:rsidR="00B26A04" w:rsidRPr="00E71047" w:rsidRDefault="00B26A04" w:rsidP="00B26A04">
      <w:pPr>
        <w:pStyle w:val="ListParagraph"/>
        <w:numPr>
          <w:ilvl w:val="0"/>
          <w:numId w:val="58"/>
        </w:numPr>
        <w:rPr>
          <w:rFonts w:ascii="Arial" w:hAnsi="Arial" w:cs="Arial"/>
        </w:rPr>
      </w:pPr>
      <w:r w:rsidRPr="00E71047">
        <w:rPr>
          <w:rFonts w:ascii="Arial" w:hAnsi="Arial" w:cs="Arial"/>
        </w:rPr>
        <w:t>David Kopman</w:t>
      </w:r>
    </w:p>
    <w:p w14:paraId="1AC067C5" w14:textId="1B8F322D" w:rsidR="00B26A04" w:rsidRPr="00E71047" w:rsidRDefault="00B26A04" w:rsidP="00B26A04">
      <w:pPr>
        <w:pStyle w:val="ListParagraph"/>
        <w:numPr>
          <w:ilvl w:val="0"/>
          <w:numId w:val="58"/>
        </w:numPr>
        <w:rPr>
          <w:rFonts w:ascii="Arial" w:hAnsi="Arial" w:cs="Arial"/>
        </w:rPr>
      </w:pPr>
      <w:r w:rsidRPr="00E71047">
        <w:rPr>
          <w:rFonts w:ascii="Arial" w:hAnsi="Arial" w:cs="Arial"/>
        </w:rPr>
        <w:t>Ka Li</w:t>
      </w:r>
    </w:p>
    <w:p w14:paraId="5F84A351" w14:textId="74808C04" w:rsidR="00B26A04" w:rsidRPr="00E71047" w:rsidRDefault="00B26A04" w:rsidP="00B26A04">
      <w:pPr>
        <w:pStyle w:val="ListParagraph"/>
        <w:numPr>
          <w:ilvl w:val="0"/>
          <w:numId w:val="58"/>
        </w:numPr>
        <w:rPr>
          <w:rFonts w:ascii="Arial" w:hAnsi="Arial" w:cs="Arial"/>
        </w:rPr>
      </w:pPr>
      <w:r w:rsidRPr="00E71047">
        <w:rPr>
          <w:rFonts w:ascii="Arial" w:hAnsi="Arial" w:cs="Arial"/>
        </w:rPr>
        <w:t>Laetitia Mfamobani</w:t>
      </w:r>
    </w:p>
    <w:p w14:paraId="02886E3E" w14:textId="233AF6ED" w:rsidR="00B26A04" w:rsidRPr="00E71047" w:rsidRDefault="00B26A04" w:rsidP="00B26A04">
      <w:pPr>
        <w:pStyle w:val="ListParagraph"/>
        <w:numPr>
          <w:ilvl w:val="0"/>
          <w:numId w:val="58"/>
        </w:numPr>
        <w:rPr>
          <w:rFonts w:ascii="Arial" w:hAnsi="Arial" w:cs="Arial"/>
        </w:rPr>
      </w:pPr>
      <w:r w:rsidRPr="00E71047">
        <w:rPr>
          <w:rFonts w:ascii="Arial" w:hAnsi="Arial" w:cs="Arial"/>
        </w:rPr>
        <w:t>Maryse Glaude-Beaulieu</w:t>
      </w:r>
    </w:p>
    <w:p w14:paraId="281F9A98" w14:textId="1F6C3802" w:rsidR="00B26A04" w:rsidRPr="00E71047" w:rsidRDefault="00B26A04" w:rsidP="00B26A04">
      <w:pPr>
        <w:pStyle w:val="ListParagraph"/>
        <w:numPr>
          <w:ilvl w:val="0"/>
          <w:numId w:val="58"/>
        </w:numPr>
        <w:rPr>
          <w:rFonts w:ascii="Arial" w:hAnsi="Arial" w:cs="Arial"/>
        </w:rPr>
      </w:pPr>
      <w:r w:rsidRPr="00E71047">
        <w:rPr>
          <w:rFonts w:ascii="Arial" w:hAnsi="Arial" w:cs="Arial"/>
        </w:rPr>
        <w:t>Mélissa Castilloux</w:t>
      </w:r>
    </w:p>
    <w:p w14:paraId="15AD75F4" w14:textId="4E6F508C" w:rsidR="00B26A04" w:rsidRPr="00E71047" w:rsidRDefault="00B26A04" w:rsidP="00B26A04">
      <w:pPr>
        <w:pStyle w:val="ListParagraph"/>
        <w:numPr>
          <w:ilvl w:val="0"/>
          <w:numId w:val="58"/>
        </w:numPr>
        <w:rPr>
          <w:rFonts w:ascii="Arial" w:hAnsi="Arial" w:cs="Arial"/>
        </w:rPr>
      </w:pPr>
      <w:r w:rsidRPr="00E71047">
        <w:rPr>
          <w:rFonts w:ascii="Arial" w:hAnsi="Arial" w:cs="Arial"/>
        </w:rPr>
        <w:t>Simon Jaeger</w:t>
      </w:r>
    </w:p>
    <w:p w14:paraId="14272BE5" w14:textId="133657A2" w:rsidR="00D90D92" w:rsidRPr="00E71047" w:rsidRDefault="00C035AF" w:rsidP="00550384">
      <w:pPr>
        <w:rPr>
          <w:rFonts w:ascii="Arial" w:hAnsi="Arial" w:cs="Arial"/>
        </w:rPr>
      </w:pPr>
      <w:r w:rsidRPr="00E71047">
        <w:rPr>
          <w:rFonts w:ascii="Arial" w:hAnsi="Arial" w:cs="Arial"/>
        </w:rPr>
        <w:t xml:space="preserve">Finally, </w:t>
      </w:r>
      <w:r w:rsidR="00A57F2A" w:rsidRPr="00E71047">
        <w:rPr>
          <w:rFonts w:ascii="Arial" w:hAnsi="Arial" w:cs="Arial"/>
        </w:rPr>
        <w:t>the project team</w:t>
      </w:r>
      <w:r w:rsidRPr="00E71047">
        <w:rPr>
          <w:rFonts w:ascii="Arial" w:hAnsi="Arial" w:cs="Arial"/>
        </w:rPr>
        <w:t xml:space="preserve"> would like to thank library staff, volunteers, and contractors who took </w:t>
      </w:r>
      <w:r w:rsidR="00550384" w:rsidRPr="00E71047">
        <w:rPr>
          <w:rFonts w:ascii="Arial" w:hAnsi="Arial" w:cs="Arial"/>
        </w:rPr>
        <w:t xml:space="preserve">the </w:t>
      </w:r>
      <w:r w:rsidRPr="00E71047">
        <w:rPr>
          <w:rFonts w:ascii="Arial" w:hAnsi="Arial" w:cs="Arial"/>
        </w:rPr>
        <w:t xml:space="preserve">time to complete the PLARC survey. Their feedback and comments were invaluable for this project. </w:t>
      </w:r>
      <w:r w:rsidR="00D90D92" w:rsidRPr="00E71047">
        <w:rPr>
          <w:rFonts w:ascii="Arial" w:hAnsi="Arial" w:cs="Arial"/>
        </w:rPr>
        <w:br w:type="page"/>
      </w:r>
    </w:p>
    <w:p w14:paraId="724A6D5A" w14:textId="26515788" w:rsidR="003C042B" w:rsidRPr="00E71047" w:rsidRDefault="004D6098" w:rsidP="006136F7">
      <w:pPr>
        <w:pStyle w:val="Heading1"/>
      </w:pPr>
      <w:bookmarkStart w:id="44" w:name="_Toc85013358"/>
      <w:r w:rsidRPr="00E71047">
        <w:t>References</w:t>
      </w:r>
      <w:bookmarkEnd w:id="44"/>
    </w:p>
    <w:p w14:paraId="48C1247E" w14:textId="50F91418" w:rsidR="00BC491D" w:rsidRPr="00E71047" w:rsidRDefault="009A3918" w:rsidP="003C042B">
      <w:pPr>
        <w:ind w:left="720" w:hanging="720"/>
        <w:rPr>
          <w:rFonts w:ascii="Arial" w:hAnsi="Arial" w:cs="Arial"/>
        </w:rPr>
      </w:pPr>
      <w:r w:rsidRPr="00E71047">
        <w:rPr>
          <w:rFonts w:ascii="Arial" w:hAnsi="Arial" w:cs="Arial"/>
        </w:rPr>
        <w:t>National Network for Equitable Library Services</w:t>
      </w:r>
      <w:r w:rsidR="004D641B" w:rsidRPr="00E71047">
        <w:rPr>
          <w:rFonts w:ascii="Arial" w:hAnsi="Arial" w:cs="Arial"/>
        </w:rPr>
        <w:t>.</w:t>
      </w:r>
      <w:r w:rsidRPr="00E71047">
        <w:rPr>
          <w:rFonts w:ascii="Arial" w:hAnsi="Arial" w:cs="Arial"/>
        </w:rPr>
        <w:t xml:space="preserve"> (2013</w:t>
      </w:r>
      <w:r w:rsidR="00BC491D" w:rsidRPr="00E71047">
        <w:rPr>
          <w:rFonts w:ascii="Arial" w:hAnsi="Arial" w:cs="Arial"/>
        </w:rPr>
        <w:t xml:space="preserve">). </w:t>
      </w:r>
      <w:r w:rsidR="00BC491D" w:rsidRPr="00E71047">
        <w:rPr>
          <w:rFonts w:ascii="Arial" w:hAnsi="Arial" w:cs="Arial"/>
          <w:i/>
          <w:iCs/>
        </w:rPr>
        <w:t>About NNELS</w:t>
      </w:r>
      <w:r w:rsidRPr="00E71047">
        <w:rPr>
          <w:rFonts w:ascii="Arial" w:hAnsi="Arial" w:cs="Arial"/>
        </w:rPr>
        <w:t xml:space="preserve">. </w:t>
      </w:r>
      <w:r w:rsidR="00BC491D" w:rsidRPr="00E71047">
        <w:rPr>
          <w:rFonts w:ascii="Arial" w:hAnsi="Arial" w:cs="Arial"/>
        </w:rPr>
        <w:t xml:space="preserve"> Retrieved September 13, 202</w:t>
      </w:r>
      <w:r w:rsidR="00785B4C" w:rsidRPr="00E71047">
        <w:rPr>
          <w:rFonts w:ascii="Arial" w:hAnsi="Arial" w:cs="Arial"/>
        </w:rPr>
        <w:t xml:space="preserve">1, from </w:t>
      </w:r>
      <w:hyperlink r:id="rId10" w:history="1">
        <w:r w:rsidR="00785B4C" w:rsidRPr="00E71047">
          <w:rPr>
            <w:rStyle w:val="Hyperlink"/>
            <w:rFonts w:ascii="Arial" w:hAnsi="Arial" w:cs="Arial"/>
          </w:rPr>
          <w:t>https://nnels.ca/about</w:t>
        </w:r>
      </w:hyperlink>
      <w:r w:rsidR="00ED1062" w:rsidRPr="00E71047">
        <w:rPr>
          <w:rFonts w:ascii="Arial" w:hAnsi="Arial" w:cs="Arial"/>
        </w:rPr>
        <w:t>.</w:t>
      </w:r>
      <w:r w:rsidR="00785B4C" w:rsidRPr="00E71047">
        <w:rPr>
          <w:rFonts w:ascii="Arial" w:hAnsi="Arial" w:cs="Arial"/>
        </w:rPr>
        <w:t xml:space="preserve"> </w:t>
      </w:r>
    </w:p>
    <w:p w14:paraId="24F985F6" w14:textId="21AF671A" w:rsidR="00F27739" w:rsidRPr="00E71047" w:rsidRDefault="00F27739" w:rsidP="003C042B">
      <w:pPr>
        <w:ind w:left="720" w:hanging="720"/>
        <w:rPr>
          <w:rFonts w:ascii="Arial" w:hAnsi="Arial" w:cs="Arial"/>
        </w:rPr>
      </w:pPr>
      <w:r w:rsidRPr="00E71047">
        <w:rPr>
          <w:rFonts w:ascii="Arial" w:hAnsi="Arial" w:cs="Arial"/>
        </w:rPr>
        <w:t>Associat</w:t>
      </w:r>
      <w:r w:rsidR="00AD1788" w:rsidRPr="00E71047">
        <w:rPr>
          <w:rFonts w:ascii="Arial" w:hAnsi="Arial" w:cs="Arial"/>
        </w:rPr>
        <w:t xml:space="preserve">ion of Canadian Publishers, </w:t>
      </w:r>
      <w:r w:rsidRPr="00E71047">
        <w:rPr>
          <w:rFonts w:ascii="Arial" w:hAnsi="Arial" w:cs="Arial"/>
        </w:rPr>
        <w:t>eBOUND, Castledale Inc., Howson, B., Lee, A., Ross, K., Centre for Equitable Library Access, &amp; National Network for Equi</w:t>
      </w:r>
      <w:r w:rsidR="009A3918" w:rsidRPr="00E71047">
        <w:rPr>
          <w:rFonts w:ascii="Arial" w:hAnsi="Arial" w:cs="Arial"/>
        </w:rPr>
        <w:t xml:space="preserve">table Library Service. (2020). </w:t>
      </w:r>
      <w:r w:rsidRPr="00E71047">
        <w:rPr>
          <w:rFonts w:ascii="Arial" w:hAnsi="Arial" w:cs="Arial"/>
          <w:iCs/>
        </w:rPr>
        <w:t>Accessible Publishing Research Project</w:t>
      </w:r>
      <w:r w:rsidR="009A3918" w:rsidRPr="00E71047">
        <w:rPr>
          <w:rFonts w:ascii="Arial" w:hAnsi="Arial" w:cs="Arial"/>
        </w:rPr>
        <w:t>, 1–198</w:t>
      </w:r>
      <w:r w:rsidRPr="00E71047">
        <w:rPr>
          <w:rFonts w:ascii="Arial" w:hAnsi="Arial" w:cs="Arial"/>
        </w:rPr>
        <w:t xml:space="preserve">. </w:t>
      </w:r>
    </w:p>
    <w:p w14:paraId="4C4044D9" w14:textId="6ED655D3" w:rsidR="001E6822" w:rsidRPr="00E71047" w:rsidRDefault="001A2072" w:rsidP="003C042B">
      <w:pPr>
        <w:ind w:left="720" w:hanging="720"/>
        <w:rPr>
          <w:rFonts w:ascii="Arial" w:hAnsi="Arial" w:cs="Arial"/>
        </w:rPr>
      </w:pPr>
      <w:r w:rsidRPr="00E71047">
        <w:rPr>
          <w:rFonts w:ascii="Arial" w:hAnsi="Arial" w:cs="Arial"/>
        </w:rPr>
        <w:t>Caldwell, B., Cooper, M., Reid, L. G., &amp;</w:t>
      </w:r>
      <w:r w:rsidR="005A6CA1" w:rsidRPr="00E71047">
        <w:rPr>
          <w:rFonts w:ascii="Arial" w:hAnsi="Arial" w:cs="Arial"/>
        </w:rPr>
        <w:t xml:space="preserve"> Vanderheiden, G. (Eds.). (2008</w:t>
      </w:r>
      <w:r w:rsidRPr="00E71047">
        <w:rPr>
          <w:rFonts w:ascii="Arial" w:hAnsi="Arial" w:cs="Arial"/>
        </w:rPr>
        <w:t xml:space="preserve">). Web Content Accessibility Guidelines (WCAG) 2.0. Web content accessibility Guidelines (WCAG) 2.0. </w:t>
      </w:r>
      <w:hyperlink r:id="rId11" w:history="1">
        <w:r w:rsidRPr="00E71047">
          <w:rPr>
            <w:rStyle w:val="Hyperlink"/>
            <w:rFonts w:ascii="Arial" w:hAnsi="Arial" w:cs="Arial"/>
          </w:rPr>
          <w:t>https://www.w3.org/TR/WCAG20/</w:t>
        </w:r>
      </w:hyperlink>
      <w:r w:rsidR="00ED1062" w:rsidRPr="00E71047">
        <w:rPr>
          <w:rFonts w:ascii="Arial" w:hAnsi="Arial" w:cs="Arial"/>
        </w:rPr>
        <w:t>.</w:t>
      </w:r>
      <w:r w:rsidRPr="00E71047">
        <w:rPr>
          <w:rFonts w:ascii="Arial" w:hAnsi="Arial" w:cs="Arial"/>
        </w:rPr>
        <w:t xml:space="preserve"> </w:t>
      </w:r>
    </w:p>
    <w:p w14:paraId="661EF155" w14:textId="151299F7" w:rsidR="009D2B47" w:rsidRPr="00E71047" w:rsidRDefault="009D2B47" w:rsidP="009D2B47">
      <w:pPr>
        <w:ind w:left="720" w:hanging="720"/>
        <w:rPr>
          <w:rFonts w:ascii="Arial" w:hAnsi="Arial" w:cs="Arial"/>
        </w:rPr>
      </w:pPr>
      <w:r w:rsidRPr="00E71047">
        <w:rPr>
          <w:rFonts w:ascii="Arial" w:hAnsi="Arial" w:cs="Arial"/>
        </w:rPr>
        <w:t xml:space="preserve">Canadian Copyright Act. (2021). Consolidated federal laws of Canada, copyright act. Retrieved September 13, 2021, from </w:t>
      </w:r>
      <w:hyperlink r:id="rId12" w:anchor="docCont" w:history="1">
        <w:r w:rsidRPr="00E71047">
          <w:rPr>
            <w:rStyle w:val="Hyperlink"/>
            <w:rFonts w:ascii="Arial" w:hAnsi="Arial" w:cs="Arial"/>
          </w:rPr>
          <w:t>https://laws-lois.justice.gc.ca/eng/acts/c-42/page-15.html#docCont</w:t>
        </w:r>
      </w:hyperlink>
      <w:r w:rsidRPr="00E71047">
        <w:rPr>
          <w:rFonts w:ascii="Arial" w:hAnsi="Arial" w:cs="Arial"/>
        </w:rPr>
        <w:t>.</w:t>
      </w:r>
    </w:p>
    <w:p w14:paraId="57097669" w14:textId="790C9FBD" w:rsidR="00785B4C" w:rsidRPr="00E71047" w:rsidRDefault="009A3918" w:rsidP="003C042B">
      <w:pPr>
        <w:ind w:left="720" w:hanging="720"/>
        <w:rPr>
          <w:rFonts w:ascii="Arial" w:hAnsi="Arial" w:cs="Arial"/>
        </w:rPr>
      </w:pPr>
      <w:r w:rsidRPr="00E71047">
        <w:rPr>
          <w:rFonts w:ascii="Arial" w:hAnsi="Arial" w:cs="Arial"/>
        </w:rPr>
        <w:t>Centre for Equitable Library Access</w:t>
      </w:r>
      <w:r w:rsidR="00785B4C" w:rsidRPr="00E71047">
        <w:rPr>
          <w:rFonts w:ascii="Arial" w:hAnsi="Arial" w:cs="Arial"/>
        </w:rPr>
        <w:t xml:space="preserve">. (n.d.). </w:t>
      </w:r>
      <w:r w:rsidR="00785B4C" w:rsidRPr="00E71047">
        <w:rPr>
          <w:rFonts w:ascii="Arial" w:hAnsi="Arial" w:cs="Arial"/>
          <w:i/>
        </w:rPr>
        <w:t>What is a print disability?</w:t>
      </w:r>
      <w:r w:rsidR="00785B4C" w:rsidRPr="00E71047">
        <w:rPr>
          <w:rFonts w:ascii="Arial" w:hAnsi="Arial" w:cs="Arial"/>
        </w:rPr>
        <w:t xml:space="preserve"> Retrieved September 13, 2021, from </w:t>
      </w:r>
      <w:hyperlink r:id="rId13" w:anchor=":~:text=A%20print%20disability%20is%20a,hold%20or%20manipulate%20a%20book" w:history="1">
        <w:r w:rsidR="00785B4C" w:rsidRPr="00E71047">
          <w:rPr>
            <w:rStyle w:val="Hyperlink"/>
            <w:rFonts w:ascii="Arial" w:hAnsi="Arial" w:cs="Arial"/>
          </w:rPr>
          <w:t>https://celalibrary.ca/about-us/what-is-a-print-disability#:~:text=A%20print%20disability%20is%20a,hold%20or%20manipulate%20a%20book</w:t>
        </w:r>
      </w:hyperlink>
      <w:r w:rsidR="00ED1062" w:rsidRPr="00E71047">
        <w:rPr>
          <w:rFonts w:ascii="Arial" w:hAnsi="Arial" w:cs="Arial"/>
        </w:rPr>
        <w:t>.</w:t>
      </w:r>
    </w:p>
    <w:p w14:paraId="056CDEA6" w14:textId="745908E6" w:rsidR="004D6098" w:rsidRPr="00E71047" w:rsidRDefault="004D6098" w:rsidP="003C042B">
      <w:pPr>
        <w:ind w:left="720" w:hanging="720"/>
        <w:rPr>
          <w:rFonts w:ascii="Arial" w:hAnsi="Arial" w:cs="Arial"/>
        </w:rPr>
      </w:pPr>
      <w:r w:rsidRPr="00E71047">
        <w:rPr>
          <w:rFonts w:ascii="Arial" w:hAnsi="Arial" w:cs="Arial"/>
        </w:rPr>
        <w:t xml:space="preserve">Centre for Excellence in Universal Design. (n.d.). </w:t>
      </w:r>
      <w:r w:rsidRPr="00E71047">
        <w:rPr>
          <w:rFonts w:ascii="Arial" w:hAnsi="Arial" w:cs="Arial"/>
          <w:i/>
        </w:rPr>
        <w:t>What is Universal Design</w:t>
      </w:r>
      <w:r w:rsidRPr="00E71047">
        <w:rPr>
          <w:rFonts w:ascii="Arial" w:hAnsi="Arial" w:cs="Arial"/>
        </w:rPr>
        <w:t xml:space="preserve">. Retrieved September 13, 2021, from </w:t>
      </w:r>
      <w:hyperlink r:id="rId14" w:history="1">
        <w:r w:rsidR="001A2072" w:rsidRPr="00E71047">
          <w:rPr>
            <w:rStyle w:val="Hyperlink"/>
            <w:rFonts w:ascii="Arial" w:hAnsi="Arial" w:cs="Arial"/>
          </w:rPr>
          <w:t>http://universaldesign.ie/What-is-Universal-Design/</w:t>
        </w:r>
      </w:hyperlink>
      <w:r w:rsidR="00ED1062" w:rsidRPr="00E71047">
        <w:rPr>
          <w:rFonts w:ascii="Arial" w:hAnsi="Arial" w:cs="Arial"/>
        </w:rPr>
        <w:t>.</w:t>
      </w:r>
    </w:p>
    <w:p w14:paraId="48DCCBD5" w14:textId="3065053D" w:rsidR="00310D20" w:rsidRPr="00E71047" w:rsidRDefault="00961918" w:rsidP="00961918">
      <w:pPr>
        <w:ind w:left="720" w:hanging="720"/>
        <w:rPr>
          <w:rFonts w:ascii="Arial" w:hAnsi="Arial" w:cs="Arial"/>
        </w:rPr>
      </w:pPr>
      <w:r w:rsidRPr="00E71047">
        <w:rPr>
          <w:rFonts w:ascii="Arial" w:hAnsi="Arial" w:cs="Arial"/>
          <w:iCs/>
        </w:rPr>
        <w:t>Creative Commons License Deed</w:t>
      </w:r>
      <w:r w:rsidRPr="00E71047">
        <w:rPr>
          <w:rFonts w:ascii="Arial" w:hAnsi="Arial" w:cs="Arial"/>
        </w:rPr>
        <w:t xml:space="preserve">. (1999). </w:t>
      </w:r>
      <w:r w:rsidRPr="00E71047">
        <w:rPr>
          <w:rFonts w:ascii="Arial" w:hAnsi="Arial" w:cs="Arial"/>
          <w:i/>
        </w:rPr>
        <w:t>C</w:t>
      </w:r>
      <w:r w:rsidR="00310D20" w:rsidRPr="00E71047">
        <w:rPr>
          <w:rFonts w:ascii="Arial" w:hAnsi="Arial" w:cs="Arial"/>
          <w:i/>
        </w:rPr>
        <w:t>reative C</w:t>
      </w:r>
      <w:r w:rsidRPr="00E71047">
        <w:rPr>
          <w:rFonts w:ascii="Arial" w:hAnsi="Arial" w:cs="Arial"/>
          <w:i/>
        </w:rPr>
        <w:t>ommons - Attribution-ShareAlike.</w:t>
      </w:r>
      <w:r w:rsidRPr="00E71047">
        <w:rPr>
          <w:rFonts w:ascii="Arial" w:hAnsi="Arial" w:cs="Arial"/>
        </w:rPr>
        <w:t xml:space="preserve"> </w:t>
      </w:r>
      <w:r w:rsidR="00310D20" w:rsidRPr="00E71047">
        <w:rPr>
          <w:rFonts w:ascii="Arial" w:hAnsi="Arial" w:cs="Arial"/>
        </w:rPr>
        <w:t xml:space="preserve">Retrieved September 24, 2021, from </w:t>
      </w:r>
      <w:hyperlink r:id="rId15" w:history="1">
        <w:r w:rsidRPr="00E71047">
          <w:rPr>
            <w:rStyle w:val="Hyperlink"/>
            <w:rFonts w:ascii="Arial" w:hAnsi="Arial" w:cs="Arial"/>
          </w:rPr>
          <w:t>https://creativecommons.org/licenses/by-sa/3.0/</w:t>
        </w:r>
      </w:hyperlink>
      <w:r w:rsidRPr="00E71047">
        <w:rPr>
          <w:rFonts w:ascii="Arial" w:hAnsi="Arial" w:cs="Arial"/>
        </w:rPr>
        <w:t xml:space="preserve"> </w:t>
      </w:r>
    </w:p>
    <w:p w14:paraId="709EED12" w14:textId="4C823D4A" w:rsidR="00785B4C" w:rsidRPr="00E71047" w:rsidRDefault="001A2072" w:rsidP="003C042B">
      <w:pPr>
        <w:ind w:left="720" w:hanging="720"/>
        <w:rPr>
          <w:rFonts w:ascii="Arial" w:hAnsi="Arial" w:cs="Arial"/>
        </w:rPr>
      </w:pPr>
      <w:r w:rsidRPr="00E71047">
        <w:rPr>
          <w:rFonts w:ascii="Arial" w:hAnsi="Arial" w:cs="Arial"/>
        </w:rPr>
        <w:t xml:space="preserve">Doyle, J. (2021). </w:t>
      </w:r>
      <w:r w:rsidRPr="00E71047">
        <w:rPr>
          <w:rFonts w:ascii="Arial" w:hAnsi="Arial" w:cs="Arial"/>
          <w:iCs/>
        </w:rPr>
        <w:t>A complete overview of Canada's accessibility laws</w:t>
      </w:r>
      <w:r w:rsidRPr="00E71047">
        <w:rPr>
          <w:rFonts w:ascii="Arial" w:hAnsi="Arial" w:cs="Arial"/>
        </w:rPr>
        <w:t xml:space="preserve">. </w:t>
      </w:r>
      <w:hyperlink r:id="rId16" w:history="1">
        <w:r w:rsidRPr="00E71047">
          <w:rPr>
            <w:rStyle w:val="Hyperlink"/>
            <w:rFonts w:ascii="Arial" w:hAnsi="Arial" w:cs="Arial"/>
          </w:rPr>
          <w:t>https://siteimprove.com/en-ca/blog/a-complete-overview-of-canada-s-accessibility-laws/</w:t>
        </w:r>
      </w:hyperlink>
      <w:r w:rsidR="00ED1062" w:rsidRPr="00E71047">
        <w:rPr>
          <w:rFonts w:ascii="Arial" w:hAnsi="Arial" w:cs="Arial"/>
        </w:rPr>
        <w:t>.</w:t>
      </w:r>
    </w:p>
    <w:p w14:paraId="52E4D232" w14:textId="604DB215" w:rsidR="002D6CCC" w:rsidRPr="00E71047" w:rsidRDefault="002D6CCC" w:rsidP="003C042B">
      <w:pPr>
        <w:ind w:left="720" w:hanging="720"/>
        <w:rPr>
          <w:rFonts w:ascii="Arial" w:hAnsi="Arial" w:cs="Arial"/>
        </w:rPr>
      </w:pPr>
      <w:r w:rsidRPr="00E71047">
        <w:rPr>
          <w:rFonts w:ascii="Arial" w:hAnsi="Arial" w:cs="Arial"/>
        </w:rPr>
        <w:t xml:space="preserve">Government of Canada. </w:t>
      </w:r>
      <w:r w:rsidR="005A6CA1" w:rsidRPr="00E71047">
        <w:rPr>
          <w:rFonts w:ascii="Arial" w:hAnsi="Arial" w:cs="Arial"/>
        </w:rPr>
        <w:t>(2013</w:t>
      </w:r>
      <w:r w:rsidRPr="00E71047">
        <w:rPr>
          <w:rFonts w:ascii="Arial" w:hAnsi="Arial" w:cs="Arial"/>
        </w:rPr>
        <w:t xml:space="preserve">). Federal Disability Reference Guide. Retrieved September 15, 2021, from </w:t>
      </w:r>
      <w:hyperlink r:id="rId17" w:history="1">
        <w:r w:rsidR="00BB2A5F" w:rsidRPr="00E71047">
          <w:rPr>
            <w:rStyle w:val="Hyperlink"/>
            <w:rFonts w:ascii="Arial" w:hAnsi="Arial" w:cs="Arial"/>
          </w:rPr>
          <w:t>https://www.canada.ca/en/employment-social-development/programs/disability/arc/reference-guide.html</w:t>
        </w:r>
      </w:hyperlink>
      <w:r w:rsidR="00BB2A5F" w:rsidRPr="00E71047">
        <w:rPr>
          <w:rFonts w:ascii="Arial" w:hAnsi="Arial" w:cs="Arial"/>
        </w:rPr>
        <w:t xml:space="preserve"> </w:t>
      </w:r>
    </w:p>
    <w:p w14:paraId="10E93492" w14:textId="655F1625" w:rsidR="00483823" w:rsidRPr="00E71047" w:rsidRDefault="00483823" w:rsidP="003C042B">
      <w:pPr>
        <w:ind w:left="720" w:hanging="720"/>
        <w:rPr>
          <w:rFonts w:ascii="Arial" w:hAnsi="Arial" w:cs="Arial"/>
        </w:rPr>
      </w:pPr>
      <w:r w:rsidRPr="00E71047">
        <w:rPr>
          <w:rFonts w:ascii="Arial" w:hAnsi="Arial" w:cs="Arial"/>
        </w:rPr>
        <w:t xml:space="preserve">Government of Canada. (2020). Summary of the Accessible Canada Act. Retrieved September 15, 2021, from </w:t>
      </w:r>
      <w:hyperlink r:id="rId18" w:anchor="h2.02" w:history="1">
        <w:r w:rsidRPr="00E71047">
          <w:rPr>
            <w:rStyle w:val="Hyperlink"/>
            <w:rFonts w:ascii="Arial" w:hAnsi="Arial" w:cs="Arial"/>
          </w:rPr>
          <w:t>https://www.canada.ca/en/employment-social-development/programs/accessible-people-disabilities/act-summary.html#h2.02</w:t>
        </w:r>
      </w:hyperlink>
      <w:r w:rsidRPr="00E71047">
        <w:rPr>
          <w:rFonts w:ascii="Arial" w:hAnsi="Arial" w:cs="Arial"/>
        </w:rPr>
        <w:t xml:space="preserve"> </w:t>
      </w:r>
    </w:p>
    <w:p w14:paraId="52B2FD98" w14:textId="51B3A7C9" w:rsidR="001A2072" w:rsidRPr="00E71047" w:rsidRDefault="00785B4C" w:rsidP="003C042B">
      <w:pPr>
        <w:ind w:left="720" w:hanging="720"/>
        <w:rPr>
          <w:rFonts w:ascii="Arial" w:hAnsi="Arial" w:cs="Arial"/>
        </w:rPr>
      </w:pPr>
      <w:r w:rsidRPr="00E71047">
        <w:rPr>
          <w:rFonts w:ascii="Arial" w:hAnsi="Arial" w:cs="Arial"/>
        </w:rPr>
        <w:t>Government of Canada. (2021). Making an accessible Canada for people with disabilities</w:t>
      </w:r>
      <w:r w:rsidR="00BB2A5F" w:rsidRPr="00E71047">
        <w:rPr>
          <w:rFonts w:ascii="Arial" w:hAnsi="Arial" w:cs="Arial"/>
        </w:rPr>
        <w:t xml:space="preserve">. </w:t>
      </w:r>
      <w:r w:rsidRPr="00E71047">
        <w:rPr>
          <w:rFonts w:ascii="Arial" w:hAnsi="Arial" w:cs="Arial"/>
        </w:rPr>
        <w:t xml:space="preserve">Retrieved September 9, 2021, from </w:t>
      </w:r>
      <w:hyperlink r:id="rId19" w:history="1">
        <w:r w:rsidRPr="00E71047">
          <w:rPr>
            <w:rStyle w:val="Hyperlink"/>
            <w:rFonts w:ascii="Arial" w:hAnsi="Arial" w:cs="Arial"/>
          </w:rPr>
          <w:t>https://www.canada.ca/en/employment-social-development/programs/accessible-canada.html</w:t>
        </w:r>
      </w:hyperlink>
      <w:r w:rsidR="00ED1062" w:rsidRPr="00E71047">
        <w:rPr>
          <w:rFonts w:ascii="Arial" w:hAnsi="Arial" w:cs="Arial"/>
        </w:rPr>
        <w:t>.</w:t>
      </w:r>
    </w:p>
    <w:p w14:paraId="20582E28" w14:textId="1BCAE0A9" w:rsidR="004D6098" w:rsidRPr="00E71047" w:rsidRDefault="004D6098" w:rsidP="003C042B">
      <w:pPr>
        <w:ind w:left="720" w:hanging="720"/>
        <w:rPr>
          <w:rFonts w:ascii="Arial" w:hAnsi="Arial" w:cs="Arial"/>
        </w:rPr>
      </w:pPr>
      <w:r w:rsidRPr="00E71047">
        <w:rPr>
          <w:rFonts w:ascii="Arial" w:hAnsi="Arial" w:cs="Arial"/>
        </w:rPr>
        <w:t>Accessibility.com. (n.d.).</w:t>
      </w:r>
      <w:r w:rsidR="00434BCF" w:rsidRPr="00E71047">
        <w:rPr>
          <w:rFonts w:ascii="Arial" w:hAnsi="Arial" w:cs="Arial"/>
        </w:rPr>
        <w:t xml:space="preserve"> </w:t>
      </w:r>
      <w:r w:rsidR="00434BCF" w:rsidRPr="00E71047">
        <w:rPr>
          <w:rFonts w:ascii="Arial" w:hAnsi="Arial" w:cs="Arial"/>
          <w:i/>
        </w:rPr>
        <w:t>Mobility and physical disabilities</w:t>
      </w:r>
      <w:r w:rsidR="00434BCF" w:rsidRPr="00E71047">
        <w:rPr>
          <w:rFonts w:ascii="Arial" w:hAnsi="Arial" w:cs="Arial"/>
        </w:rPr>
        <w:t xml:space="preserve">. </w:t>
      </w:r>
      <w:r w:rsidRPr="00E71047">
        <w:rPr>
          <w:rFonts w:ascii="Arial" w:hAnsi="Arial" w:cs="Arial"/>
        </w:rPr>
        <w:t xml:space="preserve">Retrieved September 13, 2021, from </w:t>
      </w:r>
      <w:hyperlink r:id="rId20" w:history="1">
        <w:r w:rsidR="001A2072" w:rsidRPr="00E71047">
          <w:rPr>
            <w:rStyle w:val="Hyperlink"/>
            <w:rFonts w:ascii="Arial" w:hAnsi="Arial" w:cs="Arial"/>
          </w:rPr>
          <w:t>https://www.accessibility.com/disabilities/mobility-physical</w:t>
        </w:r>
      </w:hyperlink>
      <w:r w:rsidR="00ED1062" w:rsidRPr="00E71047">
        <w:rPr>
          <w:rFonts w:ascii="Arial" w:hAnsi="Arial" w:cs="Arial"/>
        </w:rPr>
        <w:t>.</w:t>
      </w:r>
    </w:p>
    <w:p w14:paraId="188DCFF1" w14:textId="25D75A65" w:rsidR="004D6098" w:rsidRPr="00E71047" w:rsidRDefault="005A6CA1" w:rsidP="003C042B">
      <w:pPr>
        <w:ind w:left="720" w:hanging="720"/>
        <w:rPr>
          <w:rFonts w:ascii="Arial" w:hAnsi="Arial" w:cs="Arial"/>
        </w:rPr>
      </w:pPr>
      <w:r w:rsidRPr="00E71047">
        <w:rPr>
          <w:rFonts w:ascii="Arial" w:hAnsi="Arial" w:cs="Arial"/>
        </w:rPr>
        <w:t>WebAIM. (2020</w:t>
      </w:r>
      <w:r w:rsidR="004D6098" w:rsidRPr="00E71047">
        <w:rPr>
          <w:rFonts w:ascii="Arial" w:hAnsi="Arial" w:cs="Arial"/>
        </w:rPr>
        <w:t xml:space="preserve">). </w:t>
      </w:r>
      <w:r w:rsidR="004D6098" w:rsidRPr="00E71047">
        <w:rPr>
          <w:rFonts w:ascii="Arial" w:hAnsi="Arial" w:cs="Arial"/>
          <w:i/>
        </w:rPr>
        <w:t>Cognitive Introduction</w:t>
      </w:r>
      <w:r w:rsidR="004D6098" w:rsidRPr="00E71047">
        <w:rPr>
          <w:rFonts w:ascii="Arial" w:hAnsi="Arial" w:cs="Arial"/>
        </w:rPr>
        <w:t xml:space="preserve">. Retrieved September 13, 2021, from </w:t>
      </w:r>
      <w:hyperlink r:id="rId21" w:history="1">
        <w:r w:rsidR="004D6098" w:rsidRPr="00E71047">
          <w:rPr>
            <w:rStyle w:val="Hyperlink"/>
            <w:rFonts w:ascii="Arial" w:hAnsi="Arial" w:cs="Arial"/>
          </w:rPr>
          <w:t>https://webaim.org/articles/cognitive/</w:t>
        </w:r>
      </w:hyperlink>
      <w:r w:rsidR="00ED1062" w:rsidRPr="00E71047">
        <w:rPr>
          <w:rFonts w:ascii="Arial" w:hAnsi="Arial" w:cs="Arial"/>
        </w:rPr>
        <w:t>.</w:t>
      </w:r>
    </w:p>
    <w:p w14:paraId="3BE14A3B" w14:textId="0581AB3B" w:rsidR="00ED1062" w:rsidRPr="00E71047" w:rsidRDefault="00ED1062" w:rsidP="00ED1062">
      <w:pPr>
        <w:ind w:left="720" w:hanging="720"/>
        <w:rPr>
          <w:rFonts w:ascii="Arial" w:hAnsi="Arial" w:cs="Arial"/>
        </w:rPr>
      </w:pPr>
      <w:r w:rsidRPr="00E71047">
        <w:rPr>
          <w:rFonts w:ascii="Arial" w:hAnsi="Arial" w:cs="Arial"/>
        </w:rPr>
        <w:t>WordPre</w:t>
      </w:r>
      <w:r w:rsidR="005A6CA1" w:rsidRPr="00E71047">
        <w:rPr>
          <w:rFonts w:ascii="Arial" w:hAnsi="Arial" w:cs="Arial"/>
        </w:rPr>
        <w:t>ss. (2021</w:t>
      </w:r>
      <w:r w:rsidRPr="00E71047">
        <w:rPr>
          <w:rFonts w:ascii="Arial" w:hAnsi="Arial" w:cs="Arial"/>
        </w:rPr>
        <w:t xml:space="preserve">). </w:t>
      </w:r>
      <w:r w:rsidRPr="00E71047">
        <w:rPr>
          <w:rFonts w:ascii="Arial" w:hAnsi="Arial" w:cs="Arial"/>
          <w:i/>
          <w:iCs/>
        </w:rPr>
        <w:t>Overview of WordPress</w:t>
      </w:r>
      <w:r w:rsidRPr="00E71047">
        <w:rPr>
          <w:rFonts w:ascii="Arial" w:hAnsi="Arial" w:cs="Arial"/>
        </w:rPr>
        <w:t xml:space="preserve">. WordPress.org Forums. Retrieved September 14, 2021, from https://wordpress.org/support/article/overview-of-wordpress/. </w:t>
      </w:r>
    </w:p>
    <w:p w14:paraId="7EE4FC1B" w14:textId="0B20E4B6" w:rsidR="004060A9" w:rsidRPr="00E71047" w:rsidRDefault="004D6098" w:rsidP="00031328">
      <w:pPr>
        <w:ind w:left="720" w:hanging="720"/>
        <w:rPr>
          <w:rFonts w:ascii="Arial" w:hAnsi="Arial" w:cs="Arial"/>
        </w:rPr>
      </w:pPr>
      <w:r w:rsidRPr="00E71047">
        <w:rPr>
          <w:rFonts w:ascii="Arial" w:hAnsi="Arial" w:cs="Arial"/>
        </w:rPr>
        <w:t>W</w:t>
      </w:r>
      <w:r w:rsidR="00A74853" w:rsidRPr="00E71047">
        <w:rPr>
          <w:rFonts w:ascii="Arial" w:hAnsi="Arial" w:cs="Arial"/>
        </w:rPr>
        <w:t>orld Health Organization. (2021</w:t>
      </w:r>
      <w:r w:rsidRPr="00E71047">
        <w:rPr>
          <w:rFonts w:ascii="Arial" w:hAnsi="Arial" w:cs="Arial"/>
        </w:rPr>
        <w:t xml:space="preserve">). </w:t>
      </w:r>
      <w:r w:rsidRPr="00E71047">
        <w:rPr>
          <w:rFonts w:ascii="Arial" w:hAnsi="Arial" w:cs="Arial"/>
          <w:i/>
        </w:rPr>
        <w:t xml:space="preserve">Deafness and hearing loss. </w:t>
      </w:r>
      <w:r w:rsidRPr="00E71047">
        <w:rPr>
          <w:rFonts w:ascii="Arial" w:hAnsi="Arial" w:cs="Arial"/>
        </w:rPr>
        <w:t xml:space="preserve">Retrieved September 13, 2021, from </w:t>
      </w:r>
      <w:hyperlink r:id="rId22" w:history="1">
        <w:r w:rsidRPr="00E71047">
          <w:rPr>
            <w:rStyle w:val="Hyperlink"/>
            <w:rFonts w:ascii="Arial" w:hAnsi="Arial" w:cs="Arial"/>
          </w:rPr>
          <w:t>https://www.who.int/news-room/fact-sheets/detail/deafness-and-hearing-loss</w:t>
        </w:r>
      </w:hyperlink>
      <w:r w:rsidRPr="00E71047">
        <w:rPr>
          <w:rFonts w:ascii="Arial" w:hAnsi="Arial" w:cs="Arial"/>
        </w:rPr>
        <w:t xml:space="preserve">. </w:t>
      </w:r>
      <w:r w:rsidR="004060A9" w:rsidRPr="00E71047">
        <w:rPr>
          <w:rFonts w:ascii="Arial" w:hAnsi="Arial" w:cs="Arial"/>
        </w:rPr>
        <w:br w:type="page"/>
      </w:r>
    </w:p>
    <w:p w14:paraId="7A15AA27" w14:textId="0078BAF5" w:rsidR="007105C3" w:rsidRPr="00E71047" w:rsidRDefault="00D90D92" w:rsidP="006136F7">
      <w:pPr>
        <w:pStyle w:val="Heading1"/>
      </w:pPr>
      <w:bookmarkStart w:id="45" w:name="_Toc85013359"/>
      <w:r w:rsidRPr="00E71047">
        <w:t>Appendices</w:t>
      </w:r>
      <w:bookmarkEnd w:id="45"/>
    </w:p>
    <w:p w14:paraId="61BF708C" w14:textId="2027927E" w:rsidR="00D90D92" w:rsidRPr="00E71047" w:rsidRDefault="00D90D92" w:rsidP="006136F7">
      <w:pPr>
        <w:pStyle w:val="Heading2"/>
        <w:rPr>
          <w:rFonts w:ascii="Arial" w:hAnsi="Arial" w:cs="Arial"/>
        </w:rPr>
      </w:pPr>
      <w:bookmarkStart w:id="46" w:name="_Toc85013360"/>
      <w:r w:rsidRPr="00E71047">
        <w:rPr>
          <w:rFonts w:ascii="Arial" w:hAnsi="Arial" w:cs="Arial"/>
        </w:rPr>
        <w:t xml:space="preserve">Appendix </w:t>
      </w:r>
      <w:r w:rsidR="00EF2C03">
        <w:rPr>
          <w:rFonts w:ascii="Arial" w:hAnsi="Arial" w:cs="Arial"/>
        </w:rPr>
        <w:t>A</w:t>
      </w:r>
      <w:r w:rsidR="0083667E" w:rsidRPr="00E71047">
        <w:rPr>
          <w:rFonts w:ascii="Arial" w:hAnsi="Arial" w:cs="Arial"/>
        </w:rPr>
        <w:t>: Survey Questions</w:t>
      </w:r>
      <w:bookmarkEnd w:id="46"/>
    </w:p>
    <w:p w14:paraId="7A5C0856" w14:textId="3A98C097" w:rsidR="005149C6" w:rsidRPr="00E71047" w:rsidRDefault="005149C6" w:rsidP="00E71047">
      <w:pPr>
        <w:rPr>
          <w:rFonts w:ascii="Arial" w:hAnsi="Arial" w:cs="Arial"/>
        </w:rPr>
      </w:pPr>
      <w:r w:rsidRPr="00E71047">
        <w:rPr>
          <w:rFonts w:ascii="Arial" w:hAnsi="Arial" w:cs="Arial"/>
          <w:b/>
          <w:bCs/>
        </w:rPr>
        <w:t xml:space="preserve">General </w:t>
      </w:r>
      <w:r w:rsidRPr="00E71047">
        <w:rPr>
          <w:rFonts w:ascii="Arial" w:hAnsi="Arial" w:cs="Arial"/>
        </w:rPr>
        <w:t>- All respondents</w:t>
      </w:r>
    </w:p>
    <w:p w14:paraId="37B8D5A3" w14:textId="77777777" w:rsidR="005149C6" w:rsidRPr="00E71047" w:rsidRDefault="005149C6" w:rsidP="00934539">
      <w:pPr>
        <w:rPr>
          <w:rFonts w:ascii="Arial" w:hAnsi="Arial" w:cs="Arial"/>
        </w:rPr>
      </w:pPr>
      <w:r w:rsidRPr="00E71047">
        <w:rPr>
          <w:rFonts w:ascii="Arial" w:hAnsi="Arial" w:cs="Arial"/>
        </w:rPr>
        <w:t>Which treaty territory/homeland/province/territory do you work in?</w:t>
      </w:r>
    </w:p>
    <w:p w14:paraId="48E89493" w14:textId="77777777" w:rsidR="005149C6" w:rsidRPr="00E71047" w:rsidRDefault="005149C6" w:rsidP="00934539">
      <w:pPr>
        <w:rPr>
          <w:rFonts w:ascii="Arial" w:hAnsi="Arial" w:cs="Arial"/>
        </w:rPr>
      </w:pPr>
      <w:r w:rsidRPr="00E71047">
        <w:rPr>
          <w:rFonts w:ascii="Arial" w:hAnsi="Arial" w:cs="Arial"/>
        </w:rPr>
        <w:t>What type of library do you work at?</w:t>
      </w:r>
    </w:p>
    <w:p w14:paraId="1D989463" w14:textId="77777777" w:rsidR="005149C6" w:rsidRPr="00E71047" w:rsidRDefault="005149C6" w:rsidP="00934539">
      <w:pPr>
        <w:rPr>
          <w:rFonts w:ascii="Arial" w:hAnsi="Arial" w:cs="Arial"/>
        </w:rPr>
      </w:pPr>
      <w:r w:rsidRPr="00E71047">
        <w:rPr>
          <w:rFonts w:ascii="Arial" w:hAnsi="Arial" w:cs="Arial"/>
        </w:rPr>
        <w:t>What is the size of your library?</w:t>
      </w:r>
    </w:p>
    <w:p w14:paraId="580BFF27" w14:textId="1F01671E" w:rsidR="005149C6" w:rsidRPr="00E71047" w:rsidRDefault="005149C6" w:rsidP="00934539">
      <w:pPr>
        <w:rPr>
          <w:rFonts w:ascii="Arial" w:hAnsi="Arial" w:cs="Arial"/>
        </w:rPr>
      </w:pPr>
      <w:r w:rsidRPr="00E71047">
        <w:rPr>
          <w:rFonts w:ascii="Arial" w:hAnsi="Arial" w:cs="Arial"/>
        </w:rPr>
        <w:t>Which of the following best describes your library role?</w:t>
      </w:r>
    </w:p>
    <w:p w14:paraId="77D1E9C0" w14:textId="261CD15E" w:rsidR="005149C6" w:rsidRPr="00E71047" w:rsidRDefault="005149C6" w:rsidP="00E71047">
      <w:pPr>
        <w:rPr>
          <w:rFonts w:ascii="Arial" w:hAnsi="Arial" w:cs="Arial"/>
        </w:rPr>
      </w:pPr>
      <w:r w:rsidRPr="00E71047">
        <w:rPr>
          <w:rFonts w:ascii="Arial" w:hAnsi="Arial" w:cs="Arial"/>
          <w:b/>
          <w:bCs/>
        </w:rPr>
        <w:t>Accessibility in Public Libraries</w:t>
      </w:r>
      <w:r w:rsidRPr="00E71047">
        <w:rPr>
          <w:rFonts w:ascii="Arial" w:hAnsi="Arial" w:cs="Arial"/>
        </w:rPr>
        <w:t xml:space="preserve"> - For library directors, librarians, library managers, accessibility experts, and staff in an organization that support libraries</w:t>
      </w:r>
    </w:p>
    <w:p w14:paraId="4B0175AB" w14:textId="77777777" w:rsidR="005149C6" w:rsidRPr="00E71047" w:rsidRDefault="005149C6" w:rsidP="00934539">
      <w:pPr>
        <w:rPr>
          <w:rFonts w:ascii="Arial" w:hAnsi="Arial" w:cs="Arial"/>
        </w:rPr>
      </w:pPr>
      <w:r w:rsidRPr="00E71047">
        <w:rPr>
          <w:rFonts w:ascii="Arial" w:hAnsi="Arial" w:cs="Arial"/>
        </w:rPr>
        <w:t>Does your library have accessible print and/or digital content?</w:t>
      </w:r>
    </w:p>
    <w:p w14:paraId="120BF1F9" w14:textId="77777777" w:rsidR="005149C6" w:rsidRPr="00E71047" w:rsidRDefault="005149C6" w:rsidP="00934539">
      <w:pPr>
        <w:rPr>
          <w:rFonts w:ascii="Arial" w:hAnsi="Arial" w:cs="Arial"/>
        </w:rPr>
      </w:pPr>
      <w:r w:rsidRPr="00E71047">
        <w:rPr>
          <w:rFonts w:ascii="Arial" w:hAnsi="Arial" w:cs="Arial"/>
        </w:rPr>
        <w:t>Would you like to know more about accessible content options and formats?</w:t>
      </w:r>
    </w:p>
    <w:p w14:paraId="6F4E908E" w14:textId="77777777" w:rsidR="005149C6" w:rsidRPr="00E71047" w:rsidRDefault="005149C6" w:rsidP="00934539">
      <w:pPr>
        <w:rPr>
          <w:rFonts w:ascii="Arial" w:hAnsi="Arial" w:cs="Arial"/>
        </w:rPr>
      </w:pPr>
      <w:r w:rsidRPr="00E71047">
        <w:rPr>
          <w:rFonts w:ascii="Arial" w:hAnsi="Arial" w:cs="Arial"/>
        </w:rPr>
        <w:t>If you answered yes or I don’t know, what would you like to know more about? </w:t>
      </w:r>
    </w:p>
    <w:p w14:paraId="340C9325" w14:textId="77777777" w:rsidR="005149C6" w:rsidRPr="00E71047" w:rsidRDefault="005149C6" w:rsidP="00934539">
      <w:pPr>
        <w:rPr>
          <w:rFonts w:ascii="Arial" w:hAnsi="Arial" w:cs="Arial"/>
        </w:rPr>
      </w:pPr>
      <w:r w:rsidRPr="00E71047">
        <w:rPr>
          <w:rFonts w:ascii="Arial" w:hAnsi="Arial" w:cs="Arial"/>
        </w:rPr>
        <w:t>Which language(s) does your library provide services(s) in?</w:t>
      </w:r>
    </w:p>
    <w:p w14:paraId="6175BA25" w14:textId="77777777" w:rsidR="005149C6" w:rsidRPr="00E71047" w:rsidRDefault="005149C6" w:rsidP="00934539">
      <w:pPr>
        <w:rPr>
          <w:rFonts w:ascii="Arial" w:hAnsi="Arial" w:cs="Arial"/>
        </w:rPr>
      </w:pPr>
      <w:r w:rsidRPr="00E71047">
        <w:rPr>
          <w:rFonts w:ascii="Arial" w:hAnsi="Arial" w:cs="Arial"/>
        </w:rPr>
        <w:t>Thinking about how accessible your library services are, please check all the services that you believe need to be made more accessible for your patrons?</w:t>
      </w:r>
    </w:p>
    <w:p w14:paraId="7C73171F" w14:textId="77777777" w:rsidR="005149C6" w:rsidRPr="00E71047" w:rsidRDefault="005149C6" w:rsidP="00934539">
      <w:pPr>
        <w:rPr>
          <w:rFonts w:ascii="Arial" w:hAnsi="Arial" w:cs="Arial"/>
        </w:rPr>
      </w:pPr>
      <w:r w:rsidRPr="00E71047">
        <w:rPr>
          <w:rFonts w:ascii="Arial" w:hAnsi="Arial" w:cs="Arial"/>
        </w:rPr>
        <w:t>What library training or professional development resources would help make your library services more accessible?</w:t>
      </w:r>
    </w:p>
    <w:p w14:paraId="664AFFDD" w14:textId="77777777" w:rsidR="005149C6" w:rsidRPr="00E71047" w:rsidRDefault="005149C6" w:rsidP="00934539">
      <w:pPr>
        <w:rPr>
          <w:rFonts w:ascii="Arial" w:hAnsi="Arial" w:cs="Arial"/>
        </w:rPr>
      </w:pPr>
      <w:r w:rsidRPr="00E71047">
        <w:rPr>
          <w:rFonts w:ascii="Arial" w:hAnsi="Arial" w:cs="Arial"/>
        </w:rPr>
        <w:t>What training modules would you prefer?</w:t>
      </w:r>
    </w:p>
    <w:p w14:paraId="6646A803" w14:textId="77777777" w:rsidR="005149C6" w:rsidRPr="00E71047" w:rsidRDefault="005149C6" w:rsidP="00934539">
      <w:pPr>
        <w:rPr>
          <w:rFonts w:ascii="Arial" w:hAnsi="Arial" w:cs="Arial"/>
        </w:rPr>
      </w:pPr>
      <w:r w:rsidRPr="00E71047">
        <w:rPr>
          <w:rFonts w:ascii="Arial" w:hAnsi="Arial" w:cs="Arial"/>
        </w:rPr>
        <w:t>What aspects of accessibility would you like to know more about in the library training resources? </w:t>
      </w:r>
    </w:p>
    <w:p w14:paraId="37FA1E32" w14:textId="3BF77EED" w:rsidR="005149C6" w:rsidRPr="00E71047" w:rsidRDefault="005149C6" w:rsidP="00934539">
      <w:pPr>
        <w:rPr>
          <w:rFonts w:ascii="Arial" w:hAnsi="Arial" w:cs="Arial"/>
        </w:rPr>
      </w:pPr>
      <w:r w:rsidRPr="00E71047">
        <w:rPr>
          <w:rFonts w:ascii="Arial" w:hAnsi="Arial" w:cs="Arial"/>
        </w:rPr>
        <w:t>What training do you think public library staff should receive to best serve patrons with print disabilities?</w:t>
      </w:r>
    </w:p>
    <w:p w14:paraId="7073874A" w14:textId="2C1B51CB" w:rsidR="005149C6" w:rsidRPr="00E71047" w:rsidRDefault="005149C6" w:rsidP="00E71047">
      <w:pPr>
        <w:rPr>
          <w:rFonts w:ascii="Arial" w:hAnsi="Arial" w:cs="Arial"/>
        </w:rPr>
      </w:pPr>
      <w:r w:rsidRPr="00E71047">
        <w:rPr>
          <w:rFonts w:ascii="Arial" w:hAnsi="Arial" w:cs="Arial"/>
          <w:b/>
          <w:bCs/>
        </w:rPr>
        <w:t>Accessible library programs</w:t>
      </w:r>
      <w:r w:rsidRPr="00E71047">
        <w:rPr>
          <w:rFonts w:ascii="Arial" w:hAnsi="Arial" w:cs="Arial"/>
        </w:rPr>
        <w:t xml:space="preserve"> - For library directors, librarians, library managers, accessibility experts, and staff in an organization that support libraries</w:t>
      </w:r>
    </w:p>
    <w:p w14:paraId="1B1A058A" w14:textId="77777777" w:rsidR="005149C6" w:rsidRPr="00E71047" w:rsidRDefault="005149C6" w:rsidP="00934539">
      <w:pPr>
        <w:rPr>
          <w:rFonts w:ascii="Arial" w:hAnsi="Arial" w:cs="Arial"/>
        </w:rPr>
      </w:pPr>
      <w:r w:rsidRPr="00E71047">
        <w:rPr>
          <w:rFonts w:ascii="Arial" w:hAnsi="Arial" w:cs="Arial"/>
        </w:rPr>
        <w:t>What library programs does your library offer patrons (both live and virtual)?</w:t>
      </w:r>
    </w:p>
    <w:p w14:paraId="50534916" w14:textId="77777777" w:rsidR="005149C6" w:rsidRPr="00E71047" w:rsidRDefault="005149C6" w:rsidP="00934539">
      <w:pPr>
        <w:rPr>
          <w:rFonts w:ascii="Arial" w:hAnsi="Arial" w:cs="Arial"/>
        </w:rPr>
      </w:pPr>
      <w:r w:rsidRPr="00E71047">
        <w:rPr>
          <w:rFonts w:ascii="Arial" w:hAnsi="Arial" w:cs="Arial"/>
        </w:rPr>
        <w:t>Do you offer any accessible library programs?</w:t>
      </w:r>
    </w:p>
    <w:p w14:paraId="2627B58C" w14:textId="77777777" w:rsidR="005149C6" w:rsidRPr="00E71047" w:rsidRDefault="005149C6" w:rsidP="00934539">
      <w:pPr>
        <w:rPr>
          <w:rFonts w:ascii="Arial" w:hAnsi="Arial" w:cs="Arial"/>
        </w:rPr>
      </w:pPr>
      <w:r w:rsidRPr="00E71047">
        <w:rPr>
          <w:rFonts w:ascii="Arial" w:hAnsi="Arial" w:cs="Arial"/>
        </w:rPr>
        <w:t>If yes or some, what accessible library programs do you offer?</w:t>
      </w:r>
    </w:p>
    <w:p w14:paraId="5C6C8C8E" w14:textId="77777777" w:rsidR="005149C6" w:rsidRPr="00E71047" w:rsidRDefault="005149C6" w:rsidP="00934539">
      <w:pPr>
        <w:rPr>
          <w:rFonts w:ascii="Arial" w:hAnsi="Arial" w:cs="Arial"/>
        </w:rPr>
      </w:pPr>
      <w:r w:rsidRPr="00E71047">
        <w:rPr>
          <w:rFonts w:ascii="Arial" w:hAnsi="Arial" w:cs="Arial"/>
        </w:rPr>
        <w:t>What are your most popular accessible library programs?</w:t>
      </w:r>
    </w:p>
    <w:p w14:paraId="4B59157A" w14:textId="4A0EB930" w:rsidR="005149C6" w:rsidRPr="00E71047" w:rsidRDefault="00EC1EB9" w:rsidP="00934539">
      <w:pPr>
        <w:rPr>
          <w:rFonts w:ascii="Arial" w:hAnsi="Arial" w:cs="Arial"/>
        </w:rPr>
      </w:pPr>
      <w:r w:rsidRPr="00E71047">
        <w:rPr>
          <w:rFonts w:ascii="Arial" w:hAnsi="Arial" w:cs="Arial"/>
        </w:rPr>
        <w:t xml:space="preserve">Would </w:t>
      </w:r>
      <w:r w:rsidR="005149C6" w:rsidRPr="00E71047">
        <w:rPr>
          <w:rFonts w:ascii="Arial" w:hAnsi="Arial" w:cs="Arial"/>
        </w:rPr>
        <w:t>you feel comfortable adding your accessible library programs to a collaborative resource website for others to use?</w:t>
      </w:r>
    </w:p>
    <w:p w14:paraId="2D6AC75C" w14:textId="54BF061D" w:rsidR="005149C6" w:rsidRPr="00E71047" w:rsidRDefault="005149C6" w:rsidP="00934539">
      <w:pPr>
        <w:rPr>
          <w:rFonts w:ascii="Arial" w:hAnsi="Arial" w:cs="Arial"/>
        </w:rPr>
      </w:pPr>
      <w:r w:rsidRPr="00E71047">
        <w:rPr>
          <w:rFonts w:ascii="Arial" w:hAnsi="Arial" w:cs="Arial"/>
        </w:rPr>
        <w:t>What resources can we offer to help you make sure all library programs are accessible?</w:t>
      </w:r>
    </w:p>
    <w:p w14:paraId="5DC01D22" w14:textId="1B625327" w:rsidR="005149C6" w:rsidRPr="00E71047" w:rsidRDefault="005149C6" w:rsidP="00E71047">
      <w:pPr>
        <w:rPr>
          <w:rFonts w:ascii="Arial" w:hAnsi="Arial" w:cs="Arial"/>
        </w:rPr>
      </w:pPr>
      <w:r w:rsidRPr="00E71047">
        <w:rPr>
          <w:rFonts w:ascii="Arial" w:hAnsi="Arial" w:cs="Arial"/>
          <w:b/>
          <w:bCs/>
        </w:rPr>
        <w:t>Hardware/Software/Assistive Technology</w:t>
      </w:r>
      <w:r w:rsidRPr="00E71047">
        <w:rPr>
          <w:rFonts w:ascii="Arial" w:hAnsi="Arial" w:cs="Arial"/>
        </w:rPr>
        <w:t xml:space="preserve"> - For library directors, librarians, library managers, IT staff, accessibility experts, and staff in an organization that support libraries</w:t>
      </w:r>
    </w:p>
    <w:p w14:paraId="2E2A83E2" w14:textId="77777777" w:rsidR="005149C6" w:rsidRPr="00E71047" w:rsidRDefault="005149C6" w:rsidP="00934539">
      <w:pPr>
        <w:rPr>
          <w:rFonts w:ascii="Arial" w:hAnsi="Arial" w:cs="Arial"/>
        </w:rPr>
      </w:pPr>
      <w:r w:rsidRPr="00E71047">
        <w:rPr>
          <w:rFonts w:ascii="Arial" w:hAnsi="Arial" w:cs="Arial"/>
        </w:rPr>
        <w:t>Is the public use hardware in your library normally accessible for all users?</w:t>
      </w:r>
    </w:p>
    <w:p w14:paraId="30124979" w14:textId="77777777" w:rsidR="005149C6" w:rsidRPr="00E71047" w:rsidRDefault="005149C6" w:rsidP="00934539">
      <w:pPr>
        <w:rPr>
          <w:rFonts w:ascii="Arial" w:hAnsi="Arial" w:cs="Arial"/>
        </w:rPr>
      </w:pPr>
      <w:r w:rsidRPr="00E71047">
        <w:rPr>
          <w:rFonts w:ascii="Arial" w:hAnsi="Arial" w:cs="Arial"/>
        </w:rPr>
        <w:t>Is the public use software in your library normally accessible?</w:t>
      </w:r>
    </w:p>
    <w:p w14:paraId="48996EAA" w14:textId="77777777" w:rsidR="005149C6" w:rsidRPr="00E71047" w:rsidRDefault="005149C6" w:rsidP="00934539">
      <w:pPr>
        <w:rPr>
          <w:rFonts w:ascii="Arial" w:hAnsi="Arial" w:cs="Arial"/>
        </w:rPr>
      </w:pPr>
      <w:r w:rsidRPr="00E71047">
        <w:rPr>
          <w:rFonts w:ascii="Arial" w:hAnsi="Arial" w:cs="Arial"/>
        </w:rPr>
        <w:t>What resources can we provide to help ensure that your hardware and software is accessible?</w:t>
      </w:r>
    </w:p>
    <w:p w14:paraId="41374314" w14:textId="77777777" w:rsidR="005149C6" w:rsidRPr="00E71047" w:rsidRDefault="005149C6" w:rsidP="00934539">
      <w:pPr>
        <w:rPr>
          <w:rFonts w:ascii="Arial" w:hAnsi="Arial" w:cs="Arial"/>
        </w:rPr>
      </w:pPr>
      <w:r w:rsidRPr="00E71047">
        <w:rPr>
          <w:rFonts w:ascii="Arial" w:hAnsi="Arial" w:cs="Arial"/>
        </w:rPr>
        <w:t>What accessibility support do you offer patrons for the hardware/software normally offered in your library?</w:t>
      </w:r>
    </w:p>
    <w:p w14:paraId="00152F82" w14:textId="77777777" w:rsidR="005149C6" w:rsidRPr="00E71047" w:rsidRDefault="005149C6" w:rsidP="00934539">
      <w:pPr>
        <w:rPr>
          <w:rFonts w:ascii="Arial" w:hAnsi="Arial" w:cs="Arial"/>
        </w:rPr>
      </w:pPr>
      <w:r w:rsidRPr="00E71047">
        <w:rPr>
          <w:rFonts w:ascii="Arial" w:hAnsi="Arial" w:cs="Arial"/>
        </w:rPr>
        <w:t>What resources do you need to support hardware/software accessibility updates?</w:t>
      </w:r>
    </w:p>
    <w:p w14:paraId="47CC4E84" w14:textId="77777777" w:rsidR="005149C6" w:rsidRPr="00E71047" w:rsidRDefault="005149C6" w:rsidP="00934539">
      <w:pPr>
        <w:rPr>
          <w:rFonts w:ascii="Arial" w:hAnsi="Arial" w:cs="Arial"/>
        </w:rPr>
      </w:pPr>
      <w:r w:rsidRPr="00E71047">
        <w:rPr>
          <w:rFonts w:ascii="Arial" w:hAnsi="Arial" w:cs="Arial"/>
        </w:rPr>
        <w:t>Do you provide assistive technologies for your library patrons?</w:t>
      </w:r>
    </w:p>
    <w:p w14:paraId="03ECF1F4" w14:textId="77777777" w:rsidR="005149C6" w:rsidRPr="00E71047" w:rsidRDefault="005149C6" w:rsidP="00934539">
      <w:pPr>
        <w:rPr>
          <w:rFonts w:ascii="Arial" w:hAnsi="Arial" w:cs="Arial"/>
        </w:rPr>
      </w:pPr>
      <w:r w:rsidRPr="00E71047">
        <w:rPr>
          <w:rFonts w:ascii="Arial" w:hAnsi="Arial" w:cs="Arial"/>
        </w:rPr>
        <w:t>If yes, what assistive technology do you provide? </w:t>
      </w:r>
    </w:p>
    <w:p w14:paraId="1DDFDF41" w14:textId="20CD1AD6" w:rsidR="005149C6" w:rsidRPr="00E71047" w:rsidRDefault="005149C6" w:rsidP="00934539">
      <w:pPr>
        <w:rPr>
          <w:rFonts w:ascii="Arial" w:hAnsi="Arial" w:cs="Arial"/>
        </w:rPr>
      </w:pPr>
      <w:r w:rsidRPr="00E71047">
        <w:rPr>
          <w:rFonts w:ascii="Arial" w:hAnsi="Arial" w:cs="Arial"/>
        </w:rPr>
        <w:t>What information or resources would best help you learn more about assistive technologies?</w:t>
      </w:r>
    </w:p>
    <w:p w14:paraId="669CAE8C" w14:textId="0CC9BFA4" w:rsidR="005149C6" w:rsidRPr="00E71047" w:rsidRDefault="005149C6" w:rsidP="00E71047">
      <w:pPr>
        <w:rPr>
          <w:rFonts w:ascii="Arial" w:hAnsi="Arial" w:cs="Arial"/>
        </w:rPr>
      </w:pPr>
      <w:r w:rsidRPr="00E71047">
        <w:rPr>
          <w:rFonts w:ascii="Arial" w:hAnsi="Arial" w:cs="Arial"/>
          <w:b/>
          <w:bCs/>
        </w:rPr>
        <w:t>Accessibility of Public Library Websites and/or apps</w:t>
      </w:r>
      <w:r w:rsidRPr="00E71047">
        <w:rPr>
          <w:rFonts w:ascii="Arial" w:hAnsi="Arial" w:cs="Arial"/>
        </w:rPr>
        <w:t xml:space="preserve"> </w:t>
      </w:r>
      <w:r w:rsidR="006B79AD" w:rsidRPr="00E71047">
        <w:rPr>
          <w:rFonts w:ascii="Arial" w:hAnsi="Arial" w:cs="Arial"/>
        </w:rPr>
        <w:t>- For</w:t>
      </w:r>
      <w:r w:rsidRPr="00E71047">
        <w:rPr>
          <w:rFonts w:ascii="Arial" w:hAnsi="Arial" w:cs="Arial"/>
        </w:rPr>
        <w:t xml:space="preserve"> library directors, librarians, library managers, IT staff, accessibility experts, and staff in an organization that support libraries</w:t>
      </w:r>
    </w:p>
    <w:p w14:paraId="23E12A65" w14:textId="77777777" w:rsidR="005149C6" w:rsidRPr="00E71047" w:rsidRDefault="005149C6" w:rsidP="00934539">
      <w:pPr>
        <w:rPr>
          <w:rFonts w:ascii="Arial" w:hAnsi="Arial" w:cs="Arial"/>
        </w:rPr>
      </w:pPr>
      <w:r w:rsidRPr="00E71047">
        <w:rPr>
          <w:rFonts w:ascii="Arial" w:hAnsi="Arial" w:cs="Arial"/>
        </w:rPr>
        <w:t>Is your library website accessible according to the WCAG 2.0 A standards?</w:t>
      </w:r>
    </w:p>
    <w:p w14:paraId="10242FFF" w14:textId="77777777" w:rsidR="005149C6" w:rsidRPr="00E71047" w:rsidRDefault="005149C6" w:rsidP="00934539">
      <w:pPr>
        <w:rPr>
          <w:rFonts w:ascii="Arial" w:hAnsi="Arial" w:cs="Arial"/>
        </w:rPr>
      </w:pPr>
      <w:r w:rsidRPr="00E71047">
        <w:rPr>
          <w:rFonts w:ascii="Arial" w:hAnsi="Arial" w:cs="Arial"/>
        </w:rPr>
        <w:t>What accessibility features are available in your library website?</w:t>
      </w:r>
    </w:p>
    <w:p w14:paraId="5752122B" w14:textId="77777777" w:rsidR="005149C6" w:rsidRPr="00E71047" w:rsidRDefault="005149C6" w:rsidP="00934539">
      <w:pPr>
        <w:rPr>
          <w:rFonts w:ascii="Arial" w:hAnsi="Arial" w:cs="Arial"/>
        </w:rPr>
      </w:pPr>
      <w:r w:rsidRPr="00E71047">
        <w:rPr>
          <w:rFonts w:ascii="Arial" w:hAnsi="Arial" w:cs="Arial"/>
        </w:rPr>
        <w:t>What support do you need in order to make your library website accessible?</w:t>
      </w:r>
    </w:p>
    <w:p w14:paraId="028FCEDF" w14:textId="77777777" w:rsidR="005149C6" w:rsidRPr="00E71047" w:rsidRDefault="005149C6" w:rsidP="00934539">
      <w:pPr>
        <w:rPr>
          <w:rFonts w:ascii="Arial" w:hAnsi="Arial" w:cs="Arial"/>
        </w:rPr>
      </w:pPr>
      <w:r w:rsidRPr="00E71047">
        <w:rPr>
          <w:rFonts w:ascii="Arial" w:hAnsi="Arial" w:cs="Arial"/>
        </w:rPr>
        <w:t>If you have a library app, is it accessible according to the WCAG 2.0 A standards?</w:t>
      </w:r>
    </w:p>
    <w:p w14:paraId="61FFECEB" w14:textId="77777777" w:rsidR="005149C6" w:rsidRPr="00E71047" w:rsidRDefault="005149C6" w:rsidP="00934539">
      <w:pPr>
        <w:rPr>
          <w:rFonts w:ascii="Arial" w:hAnsi="Arial" w:cs="Arial"/>
        </w:rPr>
      </w:pPr>
      <w:r w:rsidRPr="00E71047">
        <w:rPr>
          <w:rFonts w:ascii="Arial" w:hAnsi="Arial" w:cs="Arial"/>
        </w:rPr>
        <w:t>What accessibility features are in your library app?</w:t>
      </w:r>
    </w:p>
    <w:p w14:paraId="3230DE26" w14:textId="77777777" w:rsidR="005149C6" w:rsidRPr="00E71047" w:rsidRDefault="005149C6" w:rsidP="00934539">
      <w:pPr>
        <w:rPr>
          <w:rFonts w:ascii="Arial" w:hAnsi="Arial" w:cs="Arial"/>
        </w:rPr>
      </w:pPr>
      <w:r w:rsidRPr="00E71047">
        <w:rPr>
          <w:rFonts w:ascii="Arial" w:hAnsi="Arial" w:cs="Arial"/>
        </w:rPr>
        <w:t>What support do you need to make your library app accessible?</w:t>
      </w:r>
    </w:p>
    <w:p w14:paraId="17C71C11" w14:textId="77777777" w:rsidR="005149C6" w:rsidRPr="00E71047" w:rsidRDefault="005149C6" w:rsidP="00934539">
      <w:pPr>
        <w:rPr>
          <w:rFonts w:ascii="Arial" w:hAnsi="Arial" w:cs="Arial"/>
        </w:rPr>
      </w:pPr>
      <w:r w:rsidRPr="00E71047">
        <w:rPr>
          <w:rFonts w:ascii="Arial" w:hAnsi="Arial" w:cs="Arial"/>
        </w:rPr>
        <w:t>How do you evaluate that your website remains accessible for patrons as you grow your website/app content?</w:t>
      </w:r>
    </w:p>
    <w:p w14:paraId="4C8C7DDC" w14:textId="77777777" w:rsidR="005149C6" w:rsidRPr="00E71047" w:rsidRDefault="005149C6" w:rsidP="00934539">
      <w:pPr>
        <w:rPr>
          <w:rFonts w:ascii="Arial" w:hAnsi="Arial" w:cs="Arial"/>
        </w:rPr>
      </w:pPr>
      <w:r w:rsidRPr="00E71047">
        <w:rPr>
          <w:rFonts w:ascii="Arial" w:hAnsi="Arial" w:cs="Arial"/>
        </w:rPr>
        <w:t>If you selected Web Automation tools, which ones do you use?</w:t>
      </w:r>
    </w:p>
    <w:p w14:paraId="44C537EA" w14:textId="77777777" w:rsidR="005149C6" w:rsidRPr="00E71047" w:rsidRDefault="005149C6" w:rsidP="00934539">
      <w:pPr>
        <w:rPr>
          <w:rFonts w:ascii="Arial" w:hAnsi="Arial" w:cs="Arial"/>
        </w:rPr>
      </w:pPr>
      <w:r w:rsidRPr="00E71047">
        <w:rPr>
          <w:rFonts w:ascii="Arial" w:hAnsi="Arial" w:cs="Arial"/>
        </w:rPr>
        <w:t>What Integrated Library System (ILS) does your library use?</w:t>
      </w:r>
    </w:p>
    <w:p w14:paraId="5CFEE16D" w14:textId="77777777" w:rsidR="005149C6" w:rsidRPr="00E71047" w:rsidRDefault="005149C6" w:rsidP="00934539">
      <w:pPr>
        <w:rPr>
          <w:rFonts w:ascii="Arial" w:hAnsi="Arial" w:cs="Arial"/>
        </w:rPr>
      </w:pPr>
      <w:r w:rsidRPr="00E71047">
        <w:rPr>
          <w:rFonts w:ascii="Arial" w:hAnsi="Arial" w:cs="Arial"/>
        </w:rPr>
        <w:t>Does your library have the ability to make changes to your ILS/Website to improve accessibility?</w:t>
      </w:r>
    </w:p>
    <w:p w14:paraId="391AEF23" w14:textId="77777777" w:rsidR="005149C6" w:rsidRPr="00E71047" w:rsidRDefault="005149C6" w:rsidP="00934539">
      <w:pPr>
        <w:rPr>
          <w:rFonts w:ascii="Arial" w:hAnsi="Arial" w:cs="Arial"/>
        </w:rPr>
      </w:pPr>
      <w:r w:rsidRPr="00E71047">
        <w:rPr>
          <w:rFonts w:ascii="Arial" w:hAnsi="Arial" w:cs="Arial"/>
        </w:rPr>
        <w:t>If you can make changes to your ILS/Website to improve accessibility, have you encountered blockers preventing you from making your LMS/Website more accessible? </w:t>
      </w:r>
    </w:p>
    <w:p w14:paraId="5954D1B4" w14:textId="77777777" w:rsidR="005149C6" w:rsidRPr="00E71047" w:rsidRDefault="005149C6" w:rsidP="00934539">
      <w:pPr>
        <w:rPr>
          <w:rFonts w:ascii="Arial" w:hAnsi="Arial" w:cs="Arial"/>
        </w:rPr>
      </w:pPr>
      <w:r w:rsidRPr="00E71047">
        <w:rPr>
          <w:rFonts w:ascii="Arial" w:hAnsi="Arial" w:cs="Arial"/>
        </w:rPr>
        <w:t>To what extent is your library catalogue/search accessible?</w:t>
      </w:r>
    </w:p>
    <w:p w14:paraId="25FDC4E1" w14:textId="77777777" w:rsidR="005149C6" w:rsidRPr="00E71047" w:rsidRDefault="005149C6" w:rsidP="00934539">
      <w:pPr>
        <w:rPr>
          <w:rFonts w:ascii="Arial" w:hAnsi="Arial" w:cs="Arial"/>
        </w:rPr>
      </w:pPr>
      <w:r w:rsidRPr="00E71047">
        <w:rPr>
          <w:rFonts w:ascii="Arial" w:hAnsi="Arial" w:cs="Arial"/>
        </w:rPr>
        <w:t>What support do you need to make your library catalogue/search accessible?</w:t>
      </w:r>
    </w:p>
    <w:p w14:paraId="1376A117" w14:textId="77777777" w:rsidR="005149C6" w:rsidRPr="00E71047" w:rsidRDefault="005149C6" w:rsidP="00934539">
      <w:pPr>
        <w:rPr>
          <w:rFonts w:ascii="Arial" w:hAnsi="Arial" w:cs="Arial"/>
        </w:rPr>
      </w:pPr>
      <w:r w:rsidRPr="00E71047">
        <w:rPr>
          <w:rFonts w:ascii="Arial" w:hAnsi="Arial" w:cs="Arial"/>
        </w:rPr>
        <w:t>How do you ensure that your catalogue remains accessible?</w:t>
      </w:r>
    </w:p>
    <w:p w14:paraId="536C8153" w14:textId="75693AD9" w:rsidR="005149C6" w:rsidRPr="00E71047" w:rsidRDefault="005149C6" w:rsidP="00934539">
      <w:pPr>
        <w:rPr>
          <w:rFonts w:ascii="Arial" w:hAnsi="Arial" w:cs="Arial"/>
        </w:rPr>
      </w:pPr>
      <w:r w:rsidRPr="00E71047">
        <w:rPr>
          <w:rFonts w:ascii="Arial" w:hAnsi="Arial" w:cs="Arial"/>
        </w:rPr>
        <w:t>What resources do you need to help create and maintain an accessible website/app?</w:t>
      </w:r>
    </w:p>
    <w:p w14:paraId="0E5073D4" w14:textId="5B3AE793" w:rsidR="005149C6" w:rsidRPr="00E71047" w:rsidRDefault="005149C6" w:rsidP="00E71047">
      <w:pPr>
        <w:rPr>
          <w:rFonts w:ascii="Arial" w:hAnsi="Arial" w:cs="Arial"/>
        </w:rPr>
      </w:pPr>
      <w:r w:rsidRPr="00E71047">
        <w:rPr>
          <w:rFonts w:ascii="Arial" w:hAnsi="Arial" w:cs="Arial"/>
          <w:b/>
          <w:bCs/>
        </w:rPr>
        <w:t>Accessibility in metadata and cataloguing</w:t>
      </w:r>
      <w:r w:rsidRPr="00E71047">
        <w:rPr>
          <w:rFonts w:ascii="Arial" w:hAnsi="Arial" w:cs="Arial"/>
        </w:rPr>
        <w:t xml:space="preserve"> - For library directors, librarians, library managers, IT staff, accessibility experts, and staff in an organization that support libraries</w:t>
      </w:r>
    </w:p>
    <w:p w14:paraId="3F784795" w14:textId="77777777" w:rsidR="005149C6" w:rsidRPr="00E71047" w:rsidRDefault="005149C6" w:rsidP="00934539">
      <w:pPr>
        <w:rPr>
          <w:rFonts w:ascii="Arial" w:hAnsi="Arial" w:cs="Arial"/>
        </w:rPr>
      </w:pPr>
      <w:r w:rsidRPr="00E71047">
        <w:rPr>
          <w:rFonts w:ascii="Arial" w:hAnsi="Arial" w:cs="Arial"/>
        </w:rPr>
        <w:t>Are you aware of metadata fields and options related to accessibility?</w:t>
      </w:r>
    </w:p>
    <w:p w14:paraId="045F087B" w14:textId="77777777" w:rsidR="005149C6" w:rsidRPr="00E71047" w:rsidRDefault="005149C6" w:rsidP="00934539">
      <w:pPr>
        <w:rPr>
          <w:rFonts w:ascii="Arial" w:hAnsi="Arial" w:cs="Arial"/>
        </w:rPr>
      </w:pPr>
      <w:r w:rsidRPr="00E71047">
        <w:rPr>
          <w:rFonts w:ascii="Arial" w:hAnsi="Arial" w:cs="Arial"/>
        </w:rPr>
        <w:t>Are you familiar with any of the following accessibility metadata fields?</w:t>
      </w:r>
    </w:p>
    <w:p w14:paraId="4CD518FF" w14:textId="77777777" w:rsidR="005149C6" w:rsidRPr="00E71047" w:rsidRDefault="005149C6" w:rsidP="00934539">
      <w:pPr>
        <w:rPr>
          <w:rFonts w:ascii="Arial" w:hAnsi="Arial" w:cs="Arial"/>
        </w:rPr>
      </w:pPr>
      <w:r w:rsidRPr="00E71047">
        <w:rPr>
          <w:rFonts w:ascii="Arial" w:hAnsi="Arial" w:cs="Arial"/>
        </w:rPr>
        <w:t>Do you display/make available the accessibility metadata for your patrons?</w:t>
      </w:r>
    </w:p>
    <w:p w14:paraId="262CBEF6" w14:textId="77777777" w:rsidR="005149C6" w:rsidRPr="00E71047" w:rsidRDefault="005149C6" w:rsidP="00934539">
      <w:pPr>
        <w:rPr>
          <w:rFonts w:ascii="Arial" w:hAnsi="Arial" w:cs="Arial"/>
        </w:rPr>
      </w:pPr>
      <w:r w:rsidRPr="00E71047">
        <w:rPr>
          <w:rFonts w:ascii="Arial" w:hAnsi="Arial" w:cs="Arial"/>
        </w:rPr>
        <w:t>Do any of the publishers and vendors you purchase from provide accessibility metadata?</w:t>
      </w:r>
    </w:p>
    <w:p w14:paraId="1DA6B26B" w14:textId="77777777" w:rsidR="005149C6" w:rsidRPr="00E71047" w:rsidRDefault="005149C6" w:rsidP="00934539">
      <w:pPr>
        <w:rPr>
          <w:rFonts w:ascii="Arial" w:hAnsi="Arial" w:cs="Arial"/>
        </w:rPr>
      </w:pPr>
      <w:r w:rsidRPr="00E71047">
        <w:rPr>
          <w:rFonts w:ascii="Arial" w:hAnsi="Arial" w:cs="Arial"/>
        </w:rPr>
        <w:t>If yes or some, do you utilize that accessibility metadata for your patrons?</w:t>
      </w:r>
    </w:p>
    <w:p w14:paraId="1F177E8D" w14:textId="77777777" w:rsidR="005149C6" w:rsidRPr="00E71047" w:rsidRDefault="005149C6" w:rsidP="00934539">
      <w:pPr>
        <w:rPr>
          <w:rFonts w:ascii="Arial" w:hAnsi="Arial" w:cs="Arial"/>
        </w:rPr>
      </w:pPr>
      <w:r w:rsidRPr="00E71047">
        <w:rPr>
          <w:rFonts w:ascii="Arial" w:hAnsi="Arial" w:cs="Arial"/>
        </w:rPr>
        <w:t>Would you advocate for more accessibility metadata from the publishers and vendors you purchase from?</w:t>
      </w:r>
    </w:p>
    <w:p w14:paraId="42023870" w14:textId="778B3F88" w:rsidR="005149C6" w:rsidRPr="00E71047" w:rsidRDefault="005149C6" w:rsidP="00934539">
      <w:pPr>
        <w:rPr>
          <w:rFonts w:ascii="Arial" w:hAnsi="Arial" w:cs="Arial"/>
        </w:rPr>
      </w:pPr>
      <w:r w:rsidRPr="00E71047">
        <w:rPr>
          <w:rFonts w:ascii="Arial" w:hAnsi="Arial" w:cs="Arial"/>
        </w:rPr>
        <w:t>What resources would you like to have to support the creation and use of accessibility metadata for your patrons?</w:t>
      </w:r>
    </w:p>
    <w:p w14:paraId="192C688C" w14:textId="0869BB16" w:rsidR="005149C6" w:rsidRPr="00E71047" w:rsidRDefault="005149C6" w:rsidP="00E71047">
      <w:pPr>
        <w:rPr>
          <w:rFonts w:ascii="Arial" w:hAnsi="Arial" w:cs="Arial"/>
        </w:rPr>
      </w:pPr>
      <w:r w:rsidRPr="00E71047">
        <w:rPr>
          <w:rFonts w:ascii="Arial" w:hAnsi="Arial" w:cs="Arial"/>
          <w:b/>
          <w:bCs/>
        </w:rPr>
        <w:t>Guidelines for selection, acquisition and licensing</w:t>
      </w:r>
      <w:r w:rsidRPr="00E71047">
        <w:rPr>
          <w:rFonts w:ascii="Arial" w:hAnsi="Arial" w:cs="Arial"/>
        </w:rPr>
        <w:t xml:space="preserve"> - For library directors, librarians, library managers, accessibility experts, and staff in an organization that support libraries</w:t>
      </w:r>
    </w:p>
    <w:p w14:paraId="57B37C2E" w14:textId="77777777" w:rsidR="005149C6" w:rsidRPr="00E71047" w:rsidRDefault="005149C6" w:rsidP="00934539">
      <w:pPr>
        <w:rPr>
          <w:rFonts w:ascii="Arial" w:hAnsi="Arial" w:cs="Arial"/>
        </w:rPr>
      </w:pPr>
      <w:r w:rsidRPr="00E71047">
        <w:rPr>
          <w:rFonts w:ascii="Arial" w:hAnsi="Arial" w:cs="Arial"/>
        </w:rPr>
        <w:t>How do you select accessible material for your public library?</w:t>
      </w:r>
    </w:p>
    <w:p w14:paraId="1BAFC8D4" w14:textId="77777777" w:rsidR="005149C6" w:rsidRPr="00E71047" w:rsidRDefault="005149C6" w:rsidP="00934539">
      <w:pPr>
        <w:rPr>
          <w:rFonts w:ascii="Arial" w:hAnsi="Arial" w:cs="Arial"/>
        </w:rPr>
      </w:pPr>
      <w:r w:rsidRPr="00E71047">
        <w:rPr>
          <w:rFonts w:ascii="Arial" w:hAnsi="Arial" w:cs="Arial"/>
        </w:rPr>
        <w:t>Do you review materials that you select/purchase to make sure that they are accessible?</w:t>
      </w:r>
    </w:p>
    <w:p w14:paraId="41B837DF" w14:textId="77777777" w:rsidR="005149C6" w:rsidRPr="00E71047" w:rsidRDefault="005149C6" w:rsidP="00934539">
      <w:pPr>
        <w:rPr>
          <w:rFonts w:ascii="Arial" w:hAnsi="Arial" w:cs="Arial"/>
        </w:rPr>
      </w:pPr>
      <w:r w:rsidRPr="00E71047">
        <w:rPr>
          <w:rFonts w:ascii="Arial" w:hAnsi="Arial" w:cs="Arial"/>
        </w:rPr>
        <w:t>If yes or sometimes, would your library be willing to share any resources or practices you use when reviewing your materials to make sure they are accessible?</w:t>
      </w:r>
    </w:p>
    <w:p w14:paraId="53442B18" w14:textId="77777777" w:rsidR="005149C6" w:rsidRPr="00E71047" w:rsidRDefault="005149C6" w:rsidP="00934539">
      <w:pPr>
        <w:rPr>
          <w:rFonts w:ascii="Arial" w:hAnsi="Arial" w:cs="Arial"/>
        </w:rPr>
      </w:pPr>
      <w:r w:rsidRPr="00E71047">
        <w:rPr>
          <w:rFonts w:ascii="Arial" w:hAnsi="Arial" w:cs="Arial"/>
        </w:rPr>
        <w:t>Do the vendors/publishers that you purchase materials from create accessible books/items?</w:t>
      </w:r>
    </w:p>
    <w:p w14:paraId="0F8002B2" w14:textId="77777777" w:rsidR="005149C6" w:rsidRPr="00E71047" w:rsidRDefault="005149C6" w:rsidP="00934539">
      <w:pPr>
        <w:rPr>
          <w:rFonts w:ascii="Arial" w:hAnsi="Arial" w:cs="Arial"/>
        </w:rPr>
      </w:pPr>
      <w:r w:rsidRPr="00E71047">
        <w:rPr>
          <w:rFonts w:ascii="Arial" w:hAnsi="Arial" w:cs="Arial"/>
        </w:rPr>
        <w:t>Would you consider advocating for accessibility with your vendors and publishers?</w:t>
      </w:r>
    </w:p>
    <w:p w14:paraId="7BF4C4BD" w14:textId="6D7E86AA" w:rsidR="005149C6" w:rsidRPr="00E71047" w:rsidRDefault="005149C6" w:rsidP="00934539">
      <w:pPr>
        <w:rPr>
          <w:rFonts w:ascii="Arial" w:hAnsi="Arial" w:cs="Arial"/>
        </w:rPr>
      </w:pPr>
      <w:r w:rsidRPr="00E71047">
        <w:rPr>
          <w:rFonts w:ascii="Arial" w:hAnsi="Arial" w:cs="Arial"/>
        </w:rPr>
        <w:t>What resources would be helpful to you to make sure that your library materials you select and purchase are accessible?</w:t>
      </w:r>
    </w:p>
    <w:p w14:paraId="5D479496" w14:textId="3F9D1635" w:rsidR="005149C6" w:rsidRPr="00E71047" w:rsidRDefault="005149C6" w:rsidP="00E71047">
      <w:pPr>
        <w:rPr>
          <w:rFonts w:ascii="Arial" w:hAnsi="Arial" w:cs="Arial"/>
        </w:rPr>
      </w:pPr>
      <w:r w:rsidRPr="00E71047">
        <w:rPr>
          <w:rFonts w:ascii="Arial" w:hAnsi="Arial" w:cs="Arial"/>
          <w:b/>
          <w:bCs/>
        </w:rPr>
        <w:t>Accessible Facilities and Spaces</w:t>
      </w:r>
      <w:r w:rsidRPr="00E71047">
        <w:rPr>
          <w:rFonts w:ascii="Arial" w:hAnsi="Arial" w:cs="Arial"/>
        </w:rPr>
        <w:t xml:space="preserve"> - For library directors, librarians, library managers, accessibility experts, and staff in an organization that support libraries</w:t>
      </w:r>
    </w:p>
    <w:p w14:paraId="1E1C369B" w14:textId="77777777" w:rsidR="005149C6" w:rsidRPr="00E71047" w:rsidRDefault="005149C6" w:rsidP="00934539">
      <w:pPr>
        <w:rPr>
          <w:rFonts w:ascii="Arial" w:hAnsi="Arial" w:cs="Arial"/>
        </w:rPr>
      </w:pPr>
      <w:r w:rsidRPr="00E71047">
        <w:rPr>
          <w:rFonts w:ascii="Arial" w:hAnsi="Arial" w:cs="Arial"/>
        </w:rPr>
        <w:t>Are your public library facilities accessible for all patrons?</w:t>
      </w:r>
    </w:p>
    <w:p w14:paraId="3B67924E" w14:textId="77777777" w:rsidR="005149C6" w:rsidRPr="00E71047" w:rsidRDefault="005149C6" w:rsidP="00934539">
      <w:pPr>
        <w:rPr>
          <w:rFonts w:ascii="Arial" w:hAnsi="Arial" w:cs="Arial"/>
        </w:rPr>
      </w:pPr>
      <w:r w:rsidRPr="00E71047">
        <w:rPr>
          <w:rFonts w:ascii="Arial" w:hAnsi="Arial" w:cs="Arial"/>
        </w:rPr>
        <w:t>What accessibility requirements do your facilities and/or spaces have?</w:t>
      </w:r>
    </w:p>
    <w:p w14:paraId="0F648471" w14:textId="77777777" w:rsidR="005149C6" w:rsidRPr="00E71047" w:rsidRDefault="005149C6" w:rsidP="00934539">
      <w:pPr>
        <w:rPr>
          <w:rFonts w:ascii="Arial" w:hAnsi="Arial" w:cs="Arial"/>
        </w:rPr>
      </w:pPr>
      <w:r w:rsidRPr="00E71047">
        <w:rPr>
          <w:rFonts w:ascii="Arial" w:hAnsi="Arial" w:cs="Arial"/>
        </w:rPr>
        <w:t>Are your signs accessible for people with print disabilities?</w:t>
      </w:r>
    </w:p>
    <w:p w14:paraId="1E39AF2E" w14:textId="77777777" w:rsidR="005149C6" w:rsidRPr="00E71047" w:rsidRDefault="005149C6" w:rsidP="00934539">
      <w:pPr>
        <w:rPr>
          <w:rFonts w:ascii="Arial" w:hAnsi="Arial" w:cs="Arial"/>
        </w:rPr>
      </w:pPr>
      <w:r w:rsidRPr="00E71047">
        <w:rPr>
          <w:rFonts w:ascii="Arial" w:hAnsi="Arial" w:cs="Arial"/>
        </w:rPr>
        <w:t>If yes or some, how have you made your signs accessible?</w:t>
      </w:r>
    </w:p>
    <w:p w14:paraId="2602402B" w14:textId="77777777" w:rsidR="005149C6" w:rsidRPr="00E71047" w:rsidRDefault="005149C6" w:rsidP="00934539">
      <w:pPr>
        <w:rPr>
          <w:rFonts w:ascii="Arial" w:hAnsi="Arial" w:cs="Arial"/>
        </w:rPr>
      </w:pPr>
      <w:r w:rsidRPr="00E71047">
        <w:rPr>
          <w:rFonts w:ascii="Arial" w:hAnsi="Arial" w:cs="Arial"/>
        </w:rPr>
        <w:t>What accessibility requirements would you like to see added to your library facilities and/or spaces?</w:t>
      </w:r>
    </w:p>
    <w:p w14:paraId="0D3EB6F3" w14:textId="610391FA" w:rsidR="005149C6" w:rsidRPr="00E71047" w:rsidRDefault="005149C6" w:rsidP="00934539">
      <w:pPr>
        <w:rPr>
          <w:rFonts w:ascii="Arial" w:hAnsi="Arial" w:cs="Arial"/>
        </w:rPr>
      </w:pPr>
      <w:r w:rsidRPr="00E71047">
        <w:rPr>
          <w:rFonts w:ascii="Arial" w:hAnsi="Arial" w:cs="Arial"/>
        </w:rPr>
        <w:t>What resources do you need in order to create fully accessible facilities and spaces for both patrons and staff?</w:t>
      </w:r>
    </w:p>
    <w:p w14:paraId="45657034" w14:textId="63181B18" w:rsidR="005149C6" w:rsidRPr="00E71047" w:rsidRDefault="005149C6" w:rsidP="00E71047">
      <w:pPr>
        <w:rPr>
          <w:rFonts w:ascii="Arial" w:hAnsi="Arial" w:cs="Arial"/>
        </w:rPr>
      </w:pPr>
      <w:r w:rsidRPr="00E71047">
        <w:rPr>
          <w:rFonts w:ascii="Arial" w:hAnsi="Arial" w:cs="Arial"/>
          <w:b/>
          <w:bCs/>
        </w:rPr>
        <w:t>Legislative Accessibility requirements</w:t>
      </w:r>
      <w:r w:rsidRPr="00E71047">
        <w:rPr>
          <w:rFonts w:ascii="Arial" w:hAnsi="Arial" w:cs="Arial"/>
        </w:rPr>
        <w:t xml:space="preserve"> - For library directors, </w:t>
      </w:r>
      <w:r w:rsidR="00385D52" w:rsidRPr="00E71047">
        <w:rPr>
          <w:rFonts w:ascii="Arial" w:hAnsi="Arial" w:cs="Arial"/>
        </w:rPr>
        <w:t>Rural Librarian</w:t>
      </w:r>
      <w:r w:rsidRPr="00E71047">
        <w:rPr>
          <w:rFonts w:ascii="Arial" w:hAnsi="Arial" w:cs="Arial"/>
        </w:rPr>
        <w:t>s, library managers, and accessibility experts </w:t>
      </w:r>
    </w:p>
    <w:p w14:paraId="5F8E5E3E" w14:textId="77777777" w:rsidR="005149C6" w:rsidRPr="00E71047" w:rsidRDefault="005149C6" w:rsidP="00934539">
      <w:pPr>
        <w:rPr>
          <w:rFonts w:ascii="Arial" w:hAnsi="Arial" w:cs="Arial"/>
        </w:rPr>
      </w:pPr>
      <w:r w:rsidRPr="00E71047">
        <w:rPr>
          <w:rFonts w:ascii="Arial" w:hAnsi="Arial" w:cs="Arial"/>
        </w:rPr>
        <w:t>Are you aware of the current or upcoming provincial/territory accessibility requirements?</w:t>
      </w:r>
    </w:p>
    <w:p w14:paraId="73C26B2E" w14:textId="77777777" w:rsidR="005149C6" w:rsidRPr="00E71047" w:rsidRDefault="005149C6" w:rsidP="00934539">
      <w:pPr>
        <w:rPr>
          <w:rFonts w:ascii="Arial" w:hAnsi="Arial" w:cs="Arial"/>
        </w:rPr>
      </w:pPr>
      <w:r w:rsidRPr="00E71047">
        <w:rPr>
          <w:rFonts w:ascii="Arial" w:hAnsi="Arial" w:cs="Arial"/>
        </w:rPr>
        <w:t>How have you incorporated or begun incorporating the provincial/territory accessibility requirements?</w:t>
      </w:r>
    </w:p>
    <w:p w14:paraId="2323C502" w14:textId="2A01239E" w:rsidR="005149C6" w:rsidRPr="00E71047" w:rsidRDefault="005149C6" w:rsidP="00934539">
      <w:pPr>
        <w:rPr>
          <w:rFonts w:ascii="Arial" w:hAnsi="Arial" w:cs="Arial"/>
        </w:rPr>
      </w:pPr>
      <w:r w:rsidRPr="00E71047">
        <w:rPr>
          <w:rFonts w:ascii="Arial" w:hAnsi="Arial" w:cs="Arial"/>
        </w:rPr>
        <w:t>What resources would you like to see offered for libraries in order to follow legislative accessibility requirements?</w:t>
      </w:r>
    </w:p>
    <w:p w14:paraId="572EEB3E" w14:textId="22ACBC8D" w:rsidR="005149C6" w:rsidRPr="00E71047" w:rsidRDefault="005149C6" w:rsidP="00E71047">
      <w:pPr>
        <w:rPr>
          <w:rFonts w:ascii="Arial" w:hAnsi="Arial" w:cs="Arial"/>
        </w:rPr>
      </w:pPr>
      <w:r w:rsidRPr="00E71047">
        <w:rPr>
          <w:rFonts w:ascii="Arial" w:hAnsi="Arial" w:cs="Arial"/>
          <w:b/>
          <w:bCs/>
        </w:rPr>
        <w:t xml:space="preserve">Human Resources </w:t>
      </w:r>
      <w:r w:rsidRPr="00E71047">
        <w:rPr>
          <w:rFonts w:ascii="Arial" w:hAnsi="Arial" w:cs="Arial"/>
        </w:rPr>
        <w:t xml:space="preserve">- For library directors, </w:t>
      </w:r>
      <w:r w:rsidR="00385D52" w:rsidRPr="00E71047">
        <w:rPr>
          <w:rFonts w:ascii="Arial" w:hAnsi="Arial" w:cs="Arial"/>
        </w:rPr>
        <w:t>Rural Librarian</w:t>
      </w:r>
      <w:r w:rsidRPr="00E71047">
        <w:rPr>
          <w:rFonts w:ascii="Arial" w:hAnsi="Arial" w:cs="Arial"/>
        </w:rPr>
        <w:t>s, library managers, human resources, and accessibility experts </w:t>
      </w:r>
    </w:p>
    <w:p w14:paraId="3E039220" w14:textId="77777777" w:rsidR="005149C6" w:rsidRPr="00E71047" w:rsidRDefault="005149C6" w:rsidP="00934539">
      <w:pPr>
        <w:rPr>
          <w:rFonts w:ascii="Arial" w:hAnsi="Arial" w:cs="Arial"/>
        </w:rPr>
      </w:pPr>
      <w:r w:rsidRPr="00E71047">
        <w:rPr>
          <w:rFonts w:ascii="Arial" w:hAnsi="Arial" w:cs="Arial"/>
        </w:rPr>
        <w:t>Is your library workplace accessible?</w:t>
      </w:r>
    </w:p>
    <w:p w14:paraId="2A099EFB" w14:textId="77777777" w:rsidR="005149C6" w:rsidRPr="00E71047" w:rsidRDefault="005149C6" w:rsidP="00934539">
      <w:pPr>
        <w:rPr>
          <w:rFonts w:ascii="Arial" w:hAnsi="Arial" w:cs="Arial"/>
        </w:rPr>
      </w:pPr>
      <w:r w:rsidRPr="00E71047">
        <w:rPr>
          <w:rFonts w:ascii="Arial" w:hAnsi="Arial" w:cs="Arial"/>
        </w:rPr>
        <w:t>If yes or if there are some accessible areas, how have you ensured that the library workplace is accessible?</w:t>
      </w:r>
    </w:p>
    <w:p w14:paraId="4E24D65A" w14:textId="77777777" w:rsidR="005149C6" w:rsidRPr="00E71047" w:rsidRDefault="005149C6" w:rsidP="00934539">
      <w:pPr>
        <w:rPr>
          <w:rFonts w:ascii="Arial" w:hAnsi="Arial" w:cs="Arial"/>
        </w:rPr>
      </w:pPr>
      <w:r w:rsidRPr="00E71047">
        <w:rPr>
          <w:rFonts w:ascii="Arial" w:hAnsi="Arial" w:cs="Arial"/>
        </w:rPr>
        <w:t>What resources can we provide to help you make your physical library workplace accessible? </w:t>
      </w:r>
    </w:p>
    <w:p w14:paraId="76402C5C" w14:textId="77777777" w:rsidR="005149C6" w:rsidRPr="00E71047" w:rsidRDefault="005149C6" w:rsidP="00934539">
      <w:pPr>
        <w:rPr>
          <w:rFonts w:ascii="Arial" w:hAnsi="Arial" w:cs="Arial"/>
        </w:rPr>
      </w:pPr>
      <w:r w:rsidRPr="00E71047">
        <w:rPr>
          <w:rFonts w:ascii="Arial" w:hAnsi="Arial" w:cs="Arial"/>
        </w:rPr>
        <w:t>Are the digital tools staff/contractors/volunteers use accessible? </w:t>
      </w:r>
    </w:p>
    <w:p w14:paraId="16F2B452" w14:textId="77777777" w:rsidR="005149C6" w:rsidRPr="00E71047" w:rsidRDefault="005149C6" w:rsidP="00934539">
      <w:pPr>
        <w:rPr>
          <w:rFonts w:ascii="Arial" w:hAnsi="Arial" w:cs="Arial"/>
        </w:rPr>
      </w:pPr>
      <w:r w:rsidRPr="00E71047">
        <w:rPr>
          <w:rFonts w:ascii="Arial" w:hAnsi="Arial" w:cs="Arial"/>
        </w:rPr>
        <w:t>If yes or some, what digital tools are accessible?</w:t>
      </w:r>
    </w:p>
    <w:p w14:paraId="77FC5AAB" w14:textId="77777777" w:rsidR="005149C6" w:rsidRPr="00E71047" w:rsidRDefault="005149C6" w:rsidP="00934539">
      <w:pPr>
        <w:rPr>
          <w:rFonts w:ascii="Arial" w:hAnsi="Arial" w:cs="Arial"/>
        </w:rPr>
      </w:pPr>
      <w:r w:rsidRPr="00E71047">
        <w:rPr>
          <w:rFonts w:ascii="Arial" w:hAnsi="Arial" w:cs="Arial"/>
        </w:rPr>
        <w:t>How have you ensured that these digital tools are accessible?</w:t>
      </w:r>
    </w:p>
    <w:p w14:paraId="272F4AC2" w14:textId="77777777" w:rsidR="005149C6" w:rsidRPr="00E71047" w:rsidRDefault="005149C6" w:rsidP="00934539">
      <w:pPr>
        <w:rPr>
          <w:rFonts w:ascii="Arial" w:hAnsi="Arial" w:cs="Arial"/>
        </w:rPr>
      </w:pPr>
      <w:r w:rsidRPr="00E71047">
        <w:rPr>
          <w:rFonts w:ascii="Arial" w:hAnsi="Arial" w:cs="Arial"/>
        </w:rPr>
        <w:t>What resources would be useful to help ensure that the digital tools library employees use are accessible?</w:t>
      </w:r>
    </w:p>
    <w:p w14:paraId="5C53B909" w14:textId="77777777" w:rsidR="005149C6" w:rsidRPr="00E71047" w:rsidRDefault="005149C6" w:rsidP="00934539">
      <w:pPr>
        <w:rPr>
          <w:rFonts w:ascii="Arial" w:hAnsi="Arial" w:cs="Arial"/>
        </w:rPr>
      </w:pPr>
      <w:r w:rsidRPr="00E71047">
        <w:rPr>
          <w:rFonts w:ascii="Arial" w:hAnsi="Arial" w:cs="Arial"/>
        </w:rPr>
        <w:t>Does your library use any of the following accessible hiring policies and/or recruitment techniques?</w:t>
      </w:r>
    </w:p>
    <w:p w14:paraId="12EE6FD4" w14:textId="77777777" w:rsidR="005149C6" w:rsidRPr="00E71047" w:rsidRDefault="005149C6" w:rsidP="00934539">
      <w:pPr>
        <w:rPr>
          <w:rFonts w:ascii="Arial" w:hAnsi="Arial" w:cs="Arial"/>
        </w:rPr>
      </w:pPr>
      <w:r w:rsidRPr="00E71047">
        <w:rPr>
          <w:rFonts w:ascii="Arial" w:hAnsi="Arial" w:cs="Arial"/>
        </w:rPr>
        <w:t>Do you educate employees about accessibility in the library?</w:t>
      </w:r>
    </w:p>
    <w:p w14:paraId="6044DE86" w14:textId="77777777" w:rsidR="005149C6" w:rsidRPr="00E71047" w:rsidRDefault="005149C6" w:rsidP="00934539">
      <w:pPr>
        <w:rPr>
          <w:rFonts w:ascii="Arial" w:hAnsi="Arial" w:cs="Arial"/>
        </w:rPr>
      </w:pPr>
      <w:r w:rsidRPr="00E71047">
        <w:rPr>
          <w:rFonts w:ascii="Arial" w:hAnsi="Arial" w:cs="Arial"/>
        </w:rPr>
        <w:t>If yes or somewhat, how do you educate library employees about accessibility? </w:t>
      </w:r>
    </w:p>
    <w:p w14:paraId="4D199199" w14:textId="77777777" w:rsidR="005149C6" w:rsidRPr="00E71047" w:rsidRDefault="005149C6" w:rsidP="00934539">
      <w:pPr>
        <w:rPr>
          <w:rFonts w:ascii="Arial" w:hAnsi="Arial" w:cs="Arial"/>
        </w:rPr>
      </w:pPr>
      <w:r w:rsidRPr="00E71047">
        <w:rPr>
          <w:rFonts w:ascii="Arial" w:hAnsi="Arial" w:cs="Arial"/>
        </w:rPr>
        <w:t>Would you feel comfortable adding your library accessible education materials to a collaborative resource website for others to use?</w:t>
      </w:r>
    </w:p>
    <w:p w14:paraId="5D113890" w14:textId="08C0219E" w:rsidR="005149C6" w:rsidRPr="00E71047" w:rsidRDefault="005149C6" w:rsidP="00934539">
      <w:pPr>
        <w:rPr>
          <w:rFonts w:ascii="Arial" w:hAnsi="Arial" w:cs="Arial"/>
        </w:rPr>
      </w:pPr>
      <w:r w:rsidRPr="00E71047">
        <w:rPr>
          <w:rFonts w:ascii="Arial" w:hAnsi="Arial" w:cs="Arial"/>
        </w:rPr>
        <w:t xml:space="preserve">In your library role, what resources would help you make your library more </w:t>
      </w:r>
      <w:r w:rsidR="006B79AD" w:rsidRPr="00E71047">
        <w:rPr>
          <w:rFonts w:ascii="Arial" w:hAnsi="Arial" w:cs="Arial"/>
        </w:rPr>
        <w:t>accessible</w:t>
      </w:r>
      <w:r w:rsidRPr="00E71047">
        <w:rPr>
          <w:rFonts w:ascii="Arial" w:hAnsi="Arial" w:cs="Arial"/>
        </w:rPr>
        <w:t>? </w:t>
      </w:r>
    </w:p>
    <w:p w14:paraId="259742E4" w14:textId="0254EDAF" w:rsidR="005149C6" w:rsidRPr="00E71047" w:rsidRDefault="005149C6" w:rsidP="00E71047">
      <w:pPr>
        <w:rPr>
          <w:rFonts w:ascii="Arial" w:hAnsi="Arial" w:cs="Arial"/>
        </w:rPr>
      </w:pPr>
      <w:r w:rsidRPr="00E71047">
        <w:rPr>
          <w:rFonts w:ascii="Arial" w:hAnsi="Arial" w:cs="Arial"/>
          <w:b/>
          <w:bCs/>
        </w:rPr>
        <w:t>Communications</w:t>
      </w:r>
      <w:r w:rsidRPr="00E71047">
        <w:rPr>
          <w:rFonts w:ascii="Arial" w:hAnsi="Arial" w:cs="Arial"/>
        </w:rPr>
        <w:t xml:space="preserve"> - For library directors, </w:t>
      </w:r>
      <w:r w:rsidR="00385D52" w:rsidRPr="00E71047">
        <w:rPr>
          <w:rFonts w:ascii="Arial" w:hAnsi="Arial" w:cs="Arial"/>
        </w:rPr>
        <w:t>Rural Librarian</w:t>
      </w:r>
      <w:r w:rsidRPr="00E71047">
        <w:rPr>
          <w:rFonts w:ascii="Arial" w:hAnsi="Arial" w:cs="Arial"/>
        </w:rPr>
        <w:t>s, library managers, communications, and accessibility experts </w:t>
      </w:r>
    </w:p>
    <w:p w14:paraId="36EDEEC9" w14:textId="746BFB7D" w:rsidR="005149C6" w:rsidRPr="00E71047" w:rsidRDefault="005149C6" w:rsidP="00934539">
      <w:pPr>
        <w:rPr>
          <w:rFonts w:ascii="Arial" w:hAnsi="Arial" w:cs="Arial"/>
        </w:rPr>
      </w:pPr>
      <w:r w:rsidRPr="00E71047">
        <w:rPr>
          <w:rFonts w:ascii="Arial" w:hAnsi="Arial" w:cs="Arial"/>
        </w:rPr>
        <w:t xml:space="preserve">When releasing content (social media, press releases, advertisements, </w:t>
      </w:r>
      <w:r w:rsidR="006B79AD" w:rsidRPr="00E71047">
        <w:rPr>
          <w:rFonts w:ascii="Arial" w:hAnsi="Arial" w:cs="Arial"/>
        </w:rPr>
        <w:t>etc.</w:t>
      </w:r>
      <w:r w:rsidRPr="00E71047">
        <w:rPr>
          <w:rFonts w:ascii="Arial" w:hAnsi="Arial" w:cs="Arial"/>
        </w:rPr>
        <w:t>), do you make sure that the content is accessible?</w:t>
      </w:r>
    </w:p>
    <w:p w14:paraId="31FB0F51" w14:textId="76F7E3CA" w:rsidR="005149C6" w:rsidRPr="00E71047" w:rsidRDefault="005149C6" w:rsidP="00934539">
      <w:pPr>
        <w:rPr>
          <w:rFonts w:ascii="Arial" w:hAnsi="Arial" w:cs="Arial"/>
        </w:rPr>
      </w:pPr>
      <w:r w:rsidRPr="00E71047">
        <w:rPr>
          <w:rFonts w:ascii="Arial" w:hAnsi="Arial" w:cs="Arial"/>
        </w:rPr>
        <w:t>If yes or sometimes, what accessibility information do you include in your posts?</w:t>
      </w:r>
    </w:p>
    <w:p w14:paraId="078761F5" w14:textId="77777777" w:rsidR="005149C6" w:rsidRPr="00E71047" w:rsidRDefault="005149C6" w:rsidP="00934539">
      <w:pPr>
        <w:rPr>
          <w:rFonts w:ascii="Arial" w:hAnsi="Arial" w:cs="Arial"/>
        </w:rPr>
      </w:pPr>
      <w:r w:rsidRPr="00E71047">
        <w:rPr>
          <w:rFonts w:ascii="Arial" w:hAnsi="Arial" w:cs="Arial"/>
        </w:rPr>
        <w:t>What accessibility features would you like to know more about?</w:t>
      </w:r>
    </w:p>
    <w:p w14:paraId="0D40E527" w14:textId="4DD66D3C" w:rsidR="005149C6" w:rsidRPr="00E71047" w:rsidRDefault="005149C6" w:rsidP="00934539">
      <w:pPr>
        <w:rPr>
          <w:rFonts w:ascii="Arial" w:hAnsi="Arial" w:cs="Arial"/>
        </w:rPr>
      </w:pPr>
      <w:r w:rsidRPr="00E71047">
        <w:rPr>
          <w:rFonts w:ascii="Arial" w:hAnsi="Arial" w:cs="Arial"/>
        </w:rPr>
        <w:t>In your library role, what resources would help you make your content more accessible?</w:t>
      </w:r>
    </w:p>
    <w:p w14:paraId="5C97627A" w14:textId="2491585E" w:rsidR="005149C6" w:rsidRPr="00E71047" w:rsidRDefault="005149C6" w:rsidP="00E71047">
      <w:pPr>
        <w:rPr>
          <w:rFonts w:ascii="Arial" w:hAnsi="Arial" w:cs="Arial"/>
        </w:rPr>
      </w:pPr>
      <w:r w:rsidRPr="00E71047">
        <w:rPr>
          <w:rFonts w:ascii="Arial" w:hAnsi="Arial" w:cs="Arial"/>
          <w:b/>
          <w:bCs/>
        </w:rPr>
        <w:t>Accessibility Questions</w:t>
      </w:r>
      <w:r w:rsidRPr="00E71047">
        <w:rPr>
          <w:rFonts w:ascii="Arial" w:hAnsi="Arial" w:cs="Arial"/>
        </w:rPr>
        <w:t xml:space="preserve"> - For library pages, library volunteers, and circulation staff</w:t>
      </w:r>
    </w:p>
    <w:p w14:paraId="36A9BC9C" w14:textId="77777777" w:rsidR="005149C6" w:rsidRPr="00E71047" w:rsidRDefault="005149C6" w:rsidP="00934539">
      <w:pPr>
        <w:rPr>
          <w:rFonts w:ascii="Arial" w:hAnsi="Arial" w:cs="Arial"/>
        </w:rPr>
      </w:pPr>
      <w:r w:rsidRPr="00E71047">
        <w:rPr>
          <w:rFonts w:ascii="Arial" w:hAnsi="Arial" w:cs="Arial"/>
        </w:rPr>
        <w:t>On a scale of 1 to 10, how knowledgeable are you about accessibility?</w:t>
      </w:r>
    </w:p>
    <w:p w14:paraId="28B581CB" w14:textId="77777777" w:rsidR="005149C6" w:rsidRPr="00E71047" w:rsidRDefault="005149C6" w:rsidP="00934539">
      <w:pPr>
        <w:rPr>
          <w:rFonts w:ascii="Arial" w:hAnsi="Arial" w:cs="Arial"/>
        </w:rPr>
      </w:pPr>
      <w:r w:rsidRPr="00E71047">
        <w:rPr>
          <w:rFonts w:ascii="Arial" w:hAnsi="Arial" w:cs="Arial"/>
        </w:rPr>
        <w:t>Are you aware of the accessibility requirements your library has?</w:t>
      </w:r>
    </w:p>
    <w:p w14:paraId="56410968" w14:textId="77777777" w:rsidR="005149C6" w:rsidRPr="00E71047" w:rsidRDefault="005149C6" w:rsidP="00934539">
      <w:pPr>
        <w:rPr>
          <w:rFonts w:ascii="Arial" w:hAnsi="Arial" w:cs="Arial"/>
        </w:rPr>
      </w:pPr>
      <w:r w:rsidRPr="00E71047">
        <w:rPr>
          <w:rFonts w:ascii="Arial" w:hAnsi="Arial" w:cs="Arial"/>
        </w:rPr>
        <w:t>If yes or somewhat, what accessibility features does your library offer patrons? </w:t>
      </w:r>
    </w:p>
    <w:p w14:paraId="1812D19F" w14:textId="77777777" w:rsidR="005149C6" w:rsidRPr="00E71047" w:rsidRDefault="005149C6" w:rsidP="00934539">
      <w:pPr>
        <w:rPr>
          <w:rFonts w:ascii="Arial" w:hAnsi="Arial" w:cs="Arial"/>
        </w:rPr>
      </w:pPr>
      <w:r w:rsidRPr="00E71047">
        <w:rPr>
          <w:rFonts w:ascii="Arial" w:hAnsi="Arial" w:cs="Arial"/>
        </w:rPr>
        <w:t>What accessibility information would you like to know more about?</w:t>
      </w:r>
    </w:p>
    <w:p w14:paraId="1DF0D467" w14:textId="36297189" w:rsidR="005149C6" w:rsidRPr="00E71047" w:rsidRDefault="005149C6" w:rsidP="00934539">
      <w:pPr>
        <w:rPr>
          <w:rFonts w:ascii="Arial" w:hAnsi="Arial" w:cs="Arial"/>
        </w:rPr>
      </w:pPr>
      <w:r w:rsidRPr="00E71047">
        <w:rPr>
          <w:rFonts w:ascii="Arial" w:hAnsi="Arial" w:cs="Arial"/>
        </w:rPr>
        <w:t>Has accessibility been something you’ve had to consider in your library role, and if so, how? </w:t>
      </w:r>
    </w:p>
    <w:p w14:paraId="1ECB514F" w14:textId="7809A1CE" w:rsidR="005149C6" w:rsidRPr="00E71047" w:rsidRDefault="005149C6" w:rsidP="00E71047">
      <w:pPr>
        <w:rPr>
          <w:rFonts w:ascii="Arial" w:hAnsi="Arial" w:cs="Arial"/>
        </w:rPr>
      </w:pPr>
      <w:r w:rsidRPr="00E71047">
        <w:rPr>
          <w:rFonts w:ascii="Arial" w:hAnsi="Arial" w:cs="Arial"/>
          <w:b/>
          <w:bCs/>
        </w:rPr>
        <w:t>Library Technicians and Assistants</w:t>
      </w:r>
      <w:r w:rsidRPr="00E71047">
        <w:rPr>
          <w:rFonts w:ascii="Arial" w:hAnsi="Arial" w:cs="Arial"/>
        </w:rPr>
        <w:t xml:space="preserve"> - For Library Technicians and Assistants</w:t>
      </w:r>
    </w:p>
    <w:p w14:paraId="78FB14FE" w14:textId="77777777" w:rsidR="005149C6" w:rsidRPr="00E71047" w:rsidRDefault="005149C6" w:rsidP="00934539">
      <w:pPr>
        <w:rPr>
          <w:rFonts w:ascii="Arial" w:hAnsi="Arial" w:cs="Arial"/>
        </w:rPr>
      </w:pPr>
      <w:r w:rsidRPr="00E71047">
        <w:rPr>
          <w:rFonts w:ascii="Arial" w:hAnsi="Arial" w:cs="Arial"/>
        </w:rPr>
        <w:t>On a scale of 1 to 10, how knowledgeable are you about accessibility?</w:t>
      </w:r>
    </w:p>
    <w:p w14:paraId="5361578C" w14:textId="77777777" w:rsidR="005149C6" w:rsidRPr="00E71047" w:rsidRDefault="005149C6" w:rsidP="00934539">
      <w:pPr>
        <w:rPr>
          <w:rFonts w:ascii="Arial" w:hAnsi="Arial" w:cs="Arial"/>
        </w:rPr>
      </w:pPr>
      <w:r w:rsidRPr="00E71047">
        <w:rPr>
          <w:rFonts w:ascii="Arial" w:hAnsi="Arial" w:cs="Arial"/>
        </w:rPr>
        <w:t>Are you aware of the accessibility requirements your library has?</w:t>
      </w:r>
    </w:p>
    <w:p w14:paraId="586878B0" w14:textId="77777777" w:rsidR="005149C6" w:rsidRPr="00E71047" w:rsidRDefault="005149C6" w:rsidP="00934539">
      <w:pPr>
        <w:rPr>
          <w:rFonts w:ascii="Arial" w:hAnsi="Arial" w:cs="Arial"/>
        </w:rPr>
      </w:pPr>
      <w:r w:rsidRPr="00E71047">
        <w:rPr>
          <w:rFonts w:ascii="Arial" w:hAnsi="Arial" w:cs="Arial"/>
        </w:rPr>
        <w:t>If yes or somewhat, what accessibility features does your library offer patrons? </w:t>
      </w:r>
    </w:p>
    <w:p w14:paraId="3AEAE82E" w14:textId="77777777" w:rsidR="005149C6" w:rsidRPr="00E71047" w:rsidRDefault="005149C6" w:rsidP="00934539">
      <w:pPr>
        <w:rPr>
          <w:rFonts w:ascii="Arial" w:hAnsi="Arial" w:cs="Arial"/>
        </w:rPr>
      </w:pPr>
      <w:r w:rsidRPr="00E71047">
        <w:rPr>
          <w:rFonts w:ascii="Arial" w:hAnsi="Arial" w:cs="Arial"/>
        </w:rPr>
        <w:t>Has accessibility been something you’ve had to consider in your library role, and if so, how?</w:t>
      </w:r>
    </w:p>
    <w:p w14:paraId="60DA0A4B" w14:textId="77777777" w:rsidR="005149C6" w:rsidRPr="00E71047" w:rsidRDefault="005149C6" w:rsidP="00934539">
      <w:pPr>
        <w:rPr>
          <w:rFonts w:ascii="Arial" w:hAnsi="Arial" w:cs="Arial"/>
        </w:rPr>
      </w:pPr>
      <w:r w:rsidRPr="00E71047">
        <w:rPr>
          <w:rFonts w:ascii="Arial" w:hAnsi="Arial" w:cs="Arial"/>
        </w:rPr>
        <w:t>What accessible print and/or digital content does your library have?</w:t>
      </w:r>
    </w:p>
    <w:p w14:paraId="27C9DA6E" w14:textId="77777777" w:rsidR="005149C6" w:rsidRPr="00E71047" w:rsidRDefault="005149C6" w:rsidP="00934539">
      <w:pPr>
        <w:rPr>
          <w:rFonts w:ascii="Arial" w:hAnsi="Arial" w:cs="Arial"/>
        </w:rPr>
      </w:pPr>
      <w:r w:rsidRPr="00E71047">
        <w:rPr>
          <w:rFonts w:ascii="Arial" w:hAnsi="Arial" w:cs="Arial"/>
        </w:rPr>
        <w:t>Would you like to know more about accessible content options and formats?</w:t>
      </w:r>
    </w:p>
    <w:p w14:paraId="05CD791E" w14:textId="77777777" w:rsidR="005149C6" w:rsidRPr="00E71047" w:rsidRDefault="005149C6" w:rsidP="00934539">
      <w:pPr>
        <w:rPr>
          <w:rFonts w:ascii="Arial" w:hAnsi="Arial" w:cs="Arial"/>
        </w:rPr>
      </w:pPr>
      <w:r w:rsidRPr="00E71047">
        <w:rPr>
          <w:rFonts w:ascii="Arial" w:hAnsi="Arial" w:cs="Arial"/>
        </w:rPr>
        <w:t>If you answered yes or I don’t know, what would you like to know more about?</w:t>
      </w:r>
    </w:p>
    <w:p w14:paraId="36AC2E7E" w14:textId="77777777" w:rsidR="005149C6" w:rsidRPr="00E71047" w:rsidRDefault="005149C6" w:rsidP="00934539">
      <w:pPr>
        <w:rPr>
          <w:rFonts w:ascii="Arial" w:hAnsi="Arial" w:cs="Arial"/>
        </w:rPr>
      </w:pPr>
      <w:r w:rsidRPr="00E71047">
        <w:rPr>
          <w:rFonts w:ascii="Arial" w:hAnsi="Arial" w:cs="Arial"/>
        </w:rPr>
        <w:t>Thinking about how accessible your library services are, please check all services that you believe need to be made more accessible for your patrons.</w:t>
      </w:r>
    </w:p>
    <w:p w14:paraId="06807344" w14:textId="77777777" w:rsidR="005149C6" w:rsidRPr="00E71047" w:rsidRDefault="005149C6" w:rsidP="00934539">
      <w:pPr>
        <w:rPr>
          <w:rFonts w:ascii="Arial" w:hAnsi="Arial" w:cs="Arial"/>
        </w:rPr>
      </w:pPr>
      <w:r w:rsidRPr="00E71047">
        <w:rPr>
          <w:rFonts w:ascii="Arial" w:hAnsi="Arial" w:cs="Arial"/>
        </w:rPr>
        <w:t>What library training or professional development resources would help make your library services more accessible?</w:t>
      </w:r>
    </w:p>
    <w:p w14:paraId="08D2A2DE" w14:textId="77777777" w:rsidR="005149C6" w:rsidRPr="00E71047" w:rsidRDefault="005149C6" w:rsidP="00934539">
      <w:pPr>
        <w:rPr>
          <w:rFonts w:ascii="Arial" w:hAnsi="Arial" w:cs="Arial"/>
        </w:rPr>
      </w:pPr>
      <w:r w:rsidRPr="00E71047">
        <w:rPr>
          <w:rFonts w:ascii="Arial" w:hAnsi="Arial" w:cs="Arial"/>
        </w:rPr>
        <w:t>What training modules would you prefer?</w:t>
      </w:r>
    </w:p>
    <w:p w14:paraId="13BEC3BE" w14:textId="77777777" w:rsidR="005149C6" w:rsidRPr="00E71047" w:rsidRDefault="005149C6" w:rsidP="00934539">
      <w:pPr>
        <w:rPr>
          <w:rFonts w:ascii="Arial" w:hAnsi="Arial" w:cs="Arial"/>
        </w:rPr>
      </w:pPr>
      <w:r w:rsidRPr="00E71047">
        <w:rPr>
          <w:rFonts w:ascii="Arial" w:hAnsi="Arial" w:cs="Arial"/>
        </w:rPr>
        <w:t>What aspects of accessibility would you like to know more about in the library training resources?</w:t>
      </w:r>
    </w:p>
    <w:p w14:paraId="18680021" w14:textId="77777777" w:rsidR="005149C6" w:rsidRPr="00E71047" w:rsidRDefault="005149C6" w:rsidP="00934539">
      <w:pPr>
        <w:rPr>
          <w:rFonts w:ascii="Arial" w:hAnsi="Arial" w:cs="Arial"/>
        </w:rPr>
      </w:pPr>
      <w:r w:rsidRPr="00E71047">
        <w:rPr>
          <w:rFonts w:ascii="Arial" w:hAnsi="Arial" w:cs="Arial"/>
        </w:rPr>
        <w:t>What training do you think public library staff should receive to best serve patrons with disabilities?</w:t>
      </w:r>
    </w:p>
    <w:p w14:paraId="68D9BCFD" w14:textId="77777777" w:rsidR="005149C6" w:rsidRPr="00E71047" w:rsidRDefault="005149C6" w:rsidP="00934539">
      <w:pPr>
        <w:rPr>
          <w:rFonts w:ascii="Arial" w:hAnsi="Arial" w:cs="Arial"/>
        </w:rPr>
      </w:pPr>
      <w:r w:rsidRPr="00E71047">
        <w:rPr>
          <w:rFonts w:ascii="Arial" w:hAnsi="Arial" w:cs="Arial"/>
        </w:rPr>
        <w:t>Are you aware of metadata fields and options related to accessibility?</w:t>
      </w:r>
    </w:p>
    <w:p w14:paraId="04342F4C" w14:textId="77777777" w:rsidR="005149C6" w:rsidRPr="00E71047" w:rsidRDefault="005149C6" w:rsidP="00934539">
      <w:pPr>
        <w:rPr>
          <w:rFonts w:ascii="Arial" w:hAnsi="Arial" w:cs="Arial"/>
        </w:rPr>
      </w:pPr>
      <w:r w:rsidRPr="00E71047">
        <w:rPr>
          <w:rFonts w:ascii="Arial" w:hAnsi="Arial" w:cs="Arial"/>
        </w:rPr>
        <w:t>Are you familiar with any of the following accessibility metadata fields?</w:t>
      </w:r>
    </w:p>
    <w:p w14:paraId="610733F9" w14:textId="77777777" w:rsidR="005149C6" w:rsidRPr="00E71047" w:rsidRDefault="005149C6" w:rsidP="00934539">
      <w:pPr>
        <w:rPr>
          <w:rFonts w:ascii="Arial" w:hAnsi="Arial" w:cs="Arial"/>
        </w:rPr>
      </w:pPr>
      <w:r w:rsidRPr="00E71047">
        <w:rPr>
          <w:rFonts w:ascii="Arial" w:hAnsi="Arial" w:cs="Arial"/>
        </w:rPr>
        <w:t>Do you display/make available the accessibility metadata to your patrons?</w:t>
      </w:r>
    </w:p>
    <w:p w14:paraId="6C61CE97" w14:textId="77777777" w:rsidR="005149C6" w:rsidRPr="00E71047" w:rsidRDefault="005149C6" w:rsidP="00934539">
      <w:pPr>
        <w:rPr>
          <w:rFonts w:ascii="Arial" w:hAnsi="Arial" w:cs="Arial"/>
        </w:rPr>
      </w:pPr>
      <w:r w:rsidRPr="00E71047">
        <w:rPr>
          <w:rFonts w:ascii="Arial" w:hAnsi="Arial" w:cs="Arial"/>
        </w:rPr>
        <w:t>Do the publishers and vendors you purchase from provide accessibility metadata?</w:t>
      </w:r>
    </w:p>
    <w:p w14:paraId="7F3F6FB6" w14:textId="77777777" w:rsidR="005149C6" w:rsidRPr="00E71047" w:rsidRDefault="005149C6" w:rsidP="00934539">
      <w:pPr>
        <w:rPr>
          <w:rFonts w:ascii="Arial" w:hAnsi="Arial" w:cs="Arial"/>
        </w:rPr>
      </w:pPr>
      <w:r w:rsidRPr="00E71047">
        <w:rPr>
          <w:rFonts w:ascii="Arial" w:hAnsi="Arial" w:cs="Arial"/>
        </w:rPr>
        <w:t>If yes or some, do you utilize that accessibility metadata for your patrons?</w:t>
      </w:r>
    </w:p>
    <w:p w14:paraId="01CE7151" w14:textId="6EF56D55" w:rsidR="005149C6" w:rsidRPr="00E71047" w:rsidRDefault="005149C6" w:rsidP="00934539">
      <w:pPr>
        <w:rPr>
          <w:rFonts w:ascii="Arial" w:hAnsi="Arial" w:cs="Arial"/>
        </w:rPr>
      </w:pPr>
      <w:r w:rsidRPr="00E71047">
        <w:rPr>
          <w:rFonts w:ascii="Arial" w:hAnsi="Arial" w:cs="Arial"/>
        </w:rPr>
        <w:t>What resources would you like to have in order to support the creation and use of accessibility metadata for your patrons?</w:t>
      </w:r>
    </w:p>
    <w:p w14:paraId="456BD2E1" w14:textId="1D58F05B" w:rsidR="005149C6" w:rsidRPr="00E71047" w:rsidRDefault="005149C6" w:rsidP="00E71047">
      <w:pPr>
        <w:rPr>
          <w:rFonts w:ascii="Arial" w:hAnsi="Arial" w:cs="Arial"/>
        </w:rPr>
      </w:pPr>
      <w:r w:rsidRPr="00E71047">
        <w:rPr>
          <w:rFonts w:ascii="Arial" w:hAnsi="Arial" w:cs="Arial"/>
          <w:b/>
          <w:bCs/>
        </w:rPr>
        <w:t>Final Comments</w:t>
      </w:r>
      <w:r w:rsidRPr="00E71047">
        <w:rPr>
          <w:rFonts w:ascii="Arial" w:hAnsi="Arial" w:cs="Arial"/>
        </w:rPr>
        <w:t xml:space="preserve"> - All respondents</w:t>
      </w:r>
    </w:p>
    <w:p w14:paraId="2D14DC26" w14:textId="376EBF90" w:rsidR="002960C1" w:rsidRPr="00E71047" w:rsidRDefault="005149C6">
      <w:pPr>
        <w:rPr>
          <w:rFonts w:ascii="Arial" w:hAnsi="Arial" w:cs="Arial"/>
        </w:rPr>
      </w:pPr>
      <w:r w:rsidRPr="00E71047">
        <w:rPr>
          <w:rFonts w:ascii="Arial" w:hAnsi="Arial" w:cs="Arial"/>
        </w:rPr>
        <w:t>Comments</w:t>
      </w:r>
    </w:p>
    <w:sectPr w:rsidR="002960C1" w:rsidRPr="00E71047" w:rsidSect="005F4CA6">
      <w:footerReference w:type="even" r:id="rId23"/>
      <w:footerReference w:type="defaul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8D0E" w14:textId="77777777" w:rsidR="004E0EC9" w:rsidRDefault="004E0EC9" w:rsidP="005F4CA6">
      <w:pPr>
        <w:spacing w:after="0" w:line="240" w:lineRule="auto"/>
      </w:pPr>
      <w:r>
        <w:separator/>
      </w:r>
    </w:p>
  </w:endnote>
  <w:endnote w:type="continuationSeparator" w:id="0">
    <w:p w14:paraId="2E61E11D" w14:textId="77777777" w:rsidR="004E0EC9" w:rsidRDefault="004E0EC9" w:rsidP="005F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B930" w14:textId="77777777" w:rsidR="000D7581" w:rsidRDefault="000D7581" w:rsidP="00902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C3C14" w14:textId="77777777" w:rsidR="000D7581" w:rsidRDefault="000D7581" w:rsidP="005F4C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838B" w14:textId="77777777" w:rsidR="000D7581" w:rsidRDefault="000D7581" w:rsidP="00902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DAD">
      <w:rPr>
        <w:rStyle w:val="PageNumber"/>
        <w:noProof/>
      </w:rPr>
      <w:t>2</w:t>
    </w:r>
    <w:r>
      <w:rPr>
        <w:rStyle w:val="PageNumber"/>
      </w:rPr>
      <w:fldChar w:fldCharType="end"/>
    </w:r>
  </w:p>
  <w:p w14:paraId="5897F8C5" w14:textId="77777777" w:rsidR="000D7581" w:rsidRDefault="000D7581" w:rsidP="005F4C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695B" w14:textId="77777777" w:rsidR="004E0EC9" w:rsidRDefault="004E0EC9" w:rsidP="005F4CA6">
      <w:pPr>
        <w:spacing w:after="0" w:line="240" w:lineRule="auto"/>
      </w:pPr>
      <w:r>
        <w:separator/>
      </w:r>
    </w:p>
  </w:footnote>
  <w:footnote w:type="continuationSeparator" w:id="0">
    <w:p w14:paraId="46B02288" w14:textId="77777777" w:rsidR="004E0EC9" w:rsidRDefault="004E0EC9" w:rsidP="005F4CA6">
      <w:pPr>
        <w:spacing w:after="0" w:line="240" w:lineRule="auto"/>
      </w:pPr>
      <w:r>
        <w:continuationSeparator/>
      </w:r>
    </w:p>
  </w:footnote>
  <w:footnote w:id="1">
    <w:p w14:paraId="3E7DBC92" w14:textId="618EBBDD" w:rsidR="000D7581" w:rsidRPr="008D64CB" w:rsidRDefault="000D7581">
      <w:pPr>
        <w:pStyle w:val="FootnoteText"/>
        <w:rPr>
          <w:sz w:val="22"/>
          <w:szCs w:val="22"/>
          <w:lang w:val="en-US"/>
        </w:rPr>
      </w:pPr>
      <w:r w:rsidRPr="008D64CB">
        <w:rPr>
          <w:rStyle w:val="FootnoteReference"/>
          <w:sz w:val="22"/>
          <w:szCs w:val="22"/>
        </w:rPr>
        <w:footnoteRef/>
      </w:r>
      <w:r w:rsidRPr="008D64CB">
        <w:rPr>
          <w:sz w:val="22"/>
          <w:szCs w:val="22"/>
        </w:rPr>
        <w:t xml:space="preserve"> </w:t>
      </w:r>
      <w:r w:rsidRPr="008D64CB">
        <w:rPr>
          <w:sz w:val="22"/>
          <w:szCs w:val="22"/>
          <w:lang w:val="en-US"/>
        </w:rPr>
        <w:t>The PLARC survey is a si</w:t>
      </w:r>
      <w:r>
        <w:rPr>
          <w:sz w:val="22"/>
          <w:szCs w:val="22"/>
          <w:lang w:val="en-US"/>
        </w:rPr>
        <w:t xml:space="preserve">gnificant part of this </w:t>
      </w:r>
      <w:r w:rsidRPr="008D64CB">
        <w:rPr>
          <w:sz w:val="22"/>
          <w:szCs w:val="22"/>
          <w:lang w:val="en-US"/>
        </w:rPr>
        <w:t>report and will be describe</w:t>
      </w:r>
      <w:r>
        <w:rPr>
          <w:sz w:val="22"/>
          <w:szCs w:val="22"/>
          <w:lang w:val="en-US"/>
        </w:rPr>
        <w:t>d</w:t>
      </w:r>
      <w:r w:rsidRPr="008D64CB">
        <w:rPr>
          <w:sz w:val="22"/>
          <w:szCs w:val="22"/>
          <w:lang w:val="en-US"/>
        </w:rPr>
        <w:t xml:space="preserve"> in further detail below.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B47"/>
    <w:multiLevelType w:val="hybridMultilevel"/>
    <w:tmpl w:val="885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677A"/>
    <w:multiLevelType w:val="hybridMultilevel"/>
    <w:tmpl w:val="E8C8E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1D12"/>
    <w:multiLevelType w:val="hybridMultilevel"/>
    <w:tmpl w:val="FE36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451E1"/>
    <w:multiLevelType w:val="hybridMultilevel"/>
    <w:tmpl w:val="B9384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E4849"/>
    <w:multiLevelType w:val="hybridMultilevel"/>
    <w:tmpl w:val="A6581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630C3"/>
    <w:multiLevelType w:val="hybridMultilevel"/>
    <w:tmpl w:val="B1D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70E9"/>
    <w:multiLevelType w:val="hybridMultilevel"/>
    <w:tmpl w:val="C5D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33F62"/>
    <w:multiLevelType w:val="hybridMultilevel"/>
    <w:tmpl w:val="BF9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E4EAA"/>
    <w:multiLevelType w:val="hybridMultilevel"/>
    <w:tmpl w:val="3C92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44EE"/>
    <w:multiLevelType w:val="hybridMultilevel"/>
    <w:tmpl w:val="462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44943"/>
    <w:multiLevelType w:val="hybridMultilevel"/>
    <w:tmpl w:val="AEBA9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793207"/>
    <w:multiLevelType w:val="hybridMultilevel"/>
    <w:tmpl w:val="CDD0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06F8"/>
    <w:multiLevelType w:val="hybridMultilevel"/>
    <w:tmpl w:val="368E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40C21"/>
    <w:multiLevelType w:val="hybridMultilevel"/>
    <w:tmpl w:val="FB22D464"/>
    <w:lvl w:ilvl="0" w:tplc="29A0574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EF2994"/>
    <w:multiLevelType w:val="hybridMultilevel"/>
    <w:tmpl w:val="B50E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C18FD"/>
    <w:multiLevelType w:val="hybridMultilevel"/>
    <w:tmpl w:val="B01C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F2010"/>
    <w:multiLevelType w:val="hybridMultilevel"/>
    <w:tmpl w:val="A0BCD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E51787"/>
    <w:multiLevelType w:val="hybridMultilevel"/>
    <w:tmpl w:val="AB28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0855C6"/>
    <w:multiLevelType w:val="hybridMultilevel"/>
    <w:tmpl w:val="ABAE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52A4E"/>
    <w:multiLevelType w:val="hybridMultilevel"/>
    <w:tmpl w:val="5B66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E0579"/>
    <w:multiLevelType w:val="hybridMultilevel"/>
    <w:tmpl w:val="4D226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DB7DAA"/>
    <w:multiLevelType w:val="hybridMultilevel"/>
    <w:tmpl w:val="7494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01257"/>
    <w:multiLevelType w:val="hybridMultilevel"/>
    <w:tmpl w:val="B042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84E74"/>
    <w:multiLevelType w:val="hybridMultilevel"/>
    <w:tmpl w:val="0014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41677"/>
    <w:multiLevelType w:val="hybridMultilevel"/>
    <w:tmpl w:val="11682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86EB1"/>
    <w:multiLevelType w:val="hybridMultilevel"/>
    <w:tmpl w:val="AE8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F7D31"/>
    <w:multiLevelType w:val="hybridMultilevel"/>
    <w:tmpl w:val="425E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F3133"/>
    <w:multiLevelType w:val="hybridMultilevel"/>
    <w:tmpl w:val="6D56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45757"/>
    <w:multiLevelType w:val="hybridMultilevel"/>
    <w:tmpl w:val="DDB62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2C216B"/>
    <w:multiLevelType w:val="hybridMultilevel"/>
    <w:tmpl w:val="6554C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8C6A13"/>
    <w:multiLevelType w:val="hybridMultilevel"/>
    <w:tmpl w:val="5B1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A72F8"/>
    <w:multiLevelType w:val="hybridMultilevel"/>
    <w:tmpl w:val="CEB6B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FBE7736"/>
    <w:multiLevelType w:val="hybridMultilevel"/>
    <w:tmpl w:val="3EC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4764C2"/>
    <w:multiLevelType w:val="hybridMultilevel"/>
    <w:tmpl w:val="4AD65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554A3C"/>
    <w:multiLevelType w:val="hybridMultilevel"/>
    <w:tmpl w:val="33689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6051D0"/>
    <w:multiLevelType w:val="hybridMultilevel"/>
    <w:tmpl w:val="C5EC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713EDF"/>
    <w:multiLevelType w:val="hybridMultilevel"/>
    <w:tmpl w:val="87B6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D708A3"/>
    <w:multiLevelType w:val="hybridMultilevel"/>
    <w:tmpl w:val="01F0D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F84311"/>
    <w:multiLevelType w:val="hybridMultilevel"/>
    <w:tmpl w:val="39B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D7EF8"/>
    <w:multiLevelType w:val="hybridMultilevel"/>
    <w:tmpl w:val="9856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6175F"/>
    <w:multiLevelType w:val="hybridMultilevel"/>
    <w:tmpl w:val="7DF0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FA3B81"/>
    <w:multiLevelType w:val="hybridMultilevel"/>
    <w:tmpl w:val="17AE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613393"/>
    <w:multiLevelType w:val="hybridMultilevel"/>
    <w:tmpl w:val="81C2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037D3E"/>
    <w:multiLevelType w:val="hybridMultilevel"/>
    <w:tmpl w:val="0C30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C30AAC"/>
    <w:multiLevelType w:val="hybridMultilevel"/>
    <w:tmpl w:val="438CB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E44445"/>
    <w:multiLevelType w:val="hybridMultilevel"/>
    <w:tmpl w:val="B0CC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765376"/>
    <w:multiLevelType w:val="hybridMultilevel"/>
    <w:tmpl w:val="3B88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F60E43"/>
    <w:multiLevelType w:val="hybridMultilevel"/>
    <w:tmpl w:val="C08AF8F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8" w15:restartNumberingAfterBreak="0">
    <w:nsid w:val="6D6F7D54"/>
    <w:multiLevelType w:val="hybridMultilevel"/>
    <w:tmpl w:val="8AE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3237E5"/>
    <w:multiLevelType w:val="hybridMultilevel"/>
    <w:tmpl w:val="20F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921530"/>
    <w:multiLevelType w:val="hybridMultilevel"/>
    <w:tmpl w:val="0208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245BF2"/>
    <w:multiLevelType w:val="hybridMultilevel"/>
    <w:tmpl w:val="50E4B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CB4D12"/>
    <w:multiLevelType w:val="hybridMultilevel"/>
    <w:tmpl w:val="DA12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89485F"/>
    <w:multiLevelType w:val="hybridMultilevel"/>
    <w:tmpl w:val="617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2E7FB5"/>
    <w:multiLevelType w:val="hybridMultilevel"/>
    <w:tmpl w:val="40B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9C6D77"/>
    <w:multiLevelType w:val="hybridMultilevel"/>
    <w:tmpl w:val="9B326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8DA158D"/>
    <w:multiLevelType w:val="hybridMultilevel"/>
    <w:tmpl w:val="CA0E0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632526"/>
    <w:multiLevelType w:val="hybridMultilevel"/>
    <w:tmpl w:val="DC2C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2"/>
  </w:num>
  <w:num w:numId="3">
    <w:abstractNumId w:val="53"/>
  </w:num>
  <w:num w:numId="4">
    <w:abstractNumId w:val="48"/>
  </w:num>
  <w:num w:numId="5">
    <w:abstractNumId w:val="5"/>
  </w:num>
  <w:num w:numId="6">
    <w:abstractNumId w:val="6"/>
  </w:num>
  <w:num w:numId="7">
    <w:abstractNumId w:val="25"/>
  </w:num>
  <w:num w:numId="8">
    <w:abstractNumId w:val="12"/>
  </w:num>
  <w:num w:numId="9">
    <w:abstractNumId w:val="3"/>
  </w:num>
  <w:num w:numId="10">
    <w:abstractNumId w:val="26"/>
  </w:num>
  <w:num w:numId="11">
    <w:abstractNumId w:val="37"/>
  </w:num>
  <w:num w:numId="12">
    <w:abstractNumId w:val="22"/>
  </w:num>
  <w:num w:numId="13">
    <w:abstractNumId w:val="24"/>
  </w:num>
  <w:num w:numId="14">
    <w:abstractNumId w:val="1"/>
  </w:num>
  <w:num w:numId="15">
    <w:abstractNumId w:val="44"/>
  </w:num>
  <w:num w:numId="16">
    <w:abstractNumId w:val="49"/>
  </w:num>
  <w:num w:numId="17">
    <w:abstractNumId w:val="56"/>
  </w:num>
  <w:num w:numId="18">
    <w:abstractNumId w:val="23"/>
  </w:num>
  <w:num w:numId="19">
    <w:abstractNumId w:val="45"/>
  </w:num>
  <w:num w:numId="20">
    <w:abstractNumId w:val="11"/>
  </w:num>
  <w:num w:numId="21">
    <w:abstractNumId w:val="35"/>
  </w:num>
  <w:num w:numId="22">
    <w:abstractNumId w:val="2"/>
  </w:num>
  <w:num w:numId="23">
    <w:abstractNumId w:val="39"/>
  </w:num>
  <w:num w:numId="24">
    <w:abstractNumId w:val="57"/>
  </w:num>
  <w:num w:numId="25">
    <w:abstractNumId w:val="17"/>
  </w:num>
  <w:num w:numId="26">
    <w:abstractNumId w:val="51"/>
  </w:num>
  <w:num w:numId="27">
    <w:abstractNumId w:val="9"/>
  </w:num>
  <w:num w:numId="28">
    <w:abstractNumId w:val="15"/>
  </w:num>
  <w:num w:numId="29">
    <w:abstractNumId w:val="7"/>
  </w:num>
  <w:num w:numId="30">
    <w:abstractNumId w:val="52"/>
  </w:num>
  <w:num w:numId="31">
    <w:abstractNumId w:val="14"/>
  </w:num>
  <w:num w:numId="32">
    <w:abstractNumId w:val="29"/>
  </w:num>
  <w:num w:numId="33">
    <w:abstractNumId w:val="20"/>
  </w:num>
  <w:num w:numId="34">
    <w:abstractNumId w:val="32"/>
  </w:num>
  <w:num w:numId="35">
    <w:abstractNumId w:val="0"/>
  </w:num>
  <w:num w:numId="36">
    <w:abstractNumId w:val="30"/>
  </w:num>
  <w:num w:numId="37">
    <w:abstractNumId w:val="40"/>
  </w:num>
  <w:num w:numId="38">
    <w:abstractNumId w:val="43"/>
  </w:num>
  <w:num w:numId="39">
    <w:abstractNumId w:val="50"/>
  </w:num>
  <w:num w:numId="40">
    <w:abstractNumId w:val="36"/>
  </w:num>
  <w:num w:numId="41">
    <w:abstractNumId w:val="27"/>
  </w:num>
  <w:num w:numId="42">
    <w:abstractNumId w:val="41"/>
  </w:num>
  <w:num w:numId="43">
    <w:abstractNumId w:val="8"/>
  </w:num>
  <w:num w:numId="44">
    <w:abstractNumId w:val="54"/>
  </w:num>
  <w:num w:numId="45">
    <w:abstractNumId w:val="19"/>
  </w:num>
  <w:num w:numId="46">
    <w:abstractNumId w:val="46"/>
  </w:num>
  <w:num w:numId="47">
    <w:abstractNumId w:val="18"/>
  </w:num>
  <w:num w:numId="48">
    <w:abstractNumId w:val="21"/>
  </w:num>
  <w:num w:numId="49">
    <w:abstractNumId w:val="55"/>
  </w:num>
  <w:num w:numId="50">
    <w:abstractNumId w:val="16"/>
  </w:num>
  <w:num w:numId="51">
    <w:abstractNumId w:val="47"/>
  </w:num>
  <w:num w:numId="52">
    <w:abstractNumId w:val="31"/>
  </w:num>
  <w:num w:numId="53">
    <w:abstractNumId w:val="28"/>
  </w:num>
  <w:num w:numId="54">
    <w:abstractNumId w:val="34"/>
  </w:num>
  <w:num w:numId="55">
    <w:abstractNumId w:val="13"/>
  </w:num>
  <w:num w:numId="56">
    <w:abstractNumId w:val="33"/>
  </w:num>
  <w:num w:numId="57">
    <w:abstractNumId w:val="10"/>
  </w:num>
  <w:num w:numId="5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sjA0MTE3NTQ0NDFT0lEKTi0uzszPAykwqQUA0YvG7iwAAAA="/>
  </w:docVars>
  <w:rsids>
    <w:rsidRoot w:val="0081452B"/>
    <w:rsid w:val="00000041"/>
    <w:rsid w:val="00000ACA"/>
    <w:rsid w:val="00001573"/>
    <w:rsid w:val="00001DF7"/>
    <w:rsid w:val="0000279C"/>
    <w:rsid w:val="00005712"/>
    <w:rsid w:val="00006261"/>
    <w:rsid w:val="000068AB"/>
    <w:rsid w:val="00007A7C"/>
    <w:rsid w:val="0001071C"/>
    <w:rsid w:val="00011974"/>
    <w:rsid w:val="00011EED"/>
    <w:rsid w:val="000122A8"/>
    <w:rsid w:val="000151A3"/>
    <w:rsid w:val="00022208"/>
    <w:rsid w:val="00023067"/>
    <w:rsid w:val="00024269"/>
    <w:rsid w:val="0002453E"/>
    <w:rsid w:val="00024689"/>
    <w:rsid w:val="00024E4C"/>
    <w:rsid w:val="00024E9A"/>
    <w:rsid w:val="00025BF1"/>
    <w:rsid w:val="00025C0E"/>
    <w:rsid w:val="000301AE"/>
    <w:rsid w:val="00031328"/>
    <w:rsid w:val="00031341"/>
    <w:rsid w:val="0003162E"/>
    <w:rsid w:val="00031E73"/>
    <w:rsid w:val="00034A8D"/>
    <w:rsid w:val="00035293"/>
    <w:rsid w:val="00035407"/>
    <w:rsid w:val="0004179A"/>
    <w:rsid w:val="00042B59"/>
    <w:rsid w:val="00043B13"/>
    <w:rsid w:val="00043BC8"/>
    <w:rsid w:val="0004437A"/>
    <w:rsid w:val="00044978"/>
    <w:rsid w:val="00046066"/>
    <w:rsid w:val="00050CC5"/>
    <w:rsid w:val="00052543"/>
    <w:rsid w:val="00052903"/>
    <w:rsid w:val="00053BE8"/>
    <w:rsid w:val="00054AC2"/>
    <w:rsid w:val="0005537F"/>
    <w:rsid w:val="00057737"/>
    <w:rsid w:val="00057EEE"/>
    <w:rsid w:val="00057F00"/>
    <w:rsid w:val="000611EB"/>
    <w:rsid w:val="00061548"/>
    <w:rsid w:val="0006168C"/>
    <w:rsid w:val="00061A3F"/>
    <w:rsid w:val="00066754"/>
    <w:rsid w:val="000715AF"/>
    <w:rsid w:val="000720B5"/>
    <w:rsid w:val="00073986"/>
    <w:rsid w:val="00074118"/>
    <w:rsid w:val="00074A4C"/>
    <w:rsid w:val="00074B99"/>
    <w:rsid w:val="0007674B"/>
    <w:rsid w:val="000769D0"/>
    <w:rsid w:val="00077A55"/>
    <w:rsid w:val="0008135D"/>
    <w:rsid w:val="00081542"/>
    <w:rsid w:val="0008208A"/>
    <w:rsid w:val="000841C7"/>
    <w:rsid w:val="00084D39"/>
    <w:rsid w:val="0008642A"/>
    <w:rsid w:val="00087864"/>
    <w:rsid w:val="00087EF7"/>
    <w:rsid w:val="0009247B"/>
    <w:rsid w:val="00094196"/>
    <w:rsid w:val="000A0228"/>
    <w:rsid w:val="000A4FC5"/>
    <w:rsid w:val="000A6A11"/>
    <w:rsid w:val="000A6B1C"/>
    <w:rsid w:val="000B2C65"/>
    <w:rsid w:val="000B468C"/>
    <w:rsid w:val="000B49CE"/>
    <w:rsid w:val="000B5173"/>
    <w:rsid w:val="000B66A6"/>
    <w:rsid w:val="000C0F09"/>
    <w:rsid w:val="000C14D5"/>
    <w:rsid w:val="000C3BCC"/>
    <w:rsid w:val="000C3F32"/>
    <w:rsid w:val="000C46FC"/>
    <w:rsid w:val="000C47DE"/>
    <w:rsid w:val="000C6657"/>
    <w:rsid w:val="000C7D58"/>
    <w:rsid w:val="000D0F65"/>
    <w:rsid w:val="000D136D"/>
    <w:rsid w:val="000D212E"/>
    <w:rsid w:val="000D224E"/>
    <w:rsid w:val="000D2294"/>
    <w:rsid w:val="000D2EB2"/>
    <w:rsid w:val="000D44A2"/>
    <w:rsid w:val="000D6FC2"/>
    <w:rsid w:val="000D7581"/>
    <w:rsid w:val="000E1608"/>
    <w:rsid w:val="000E21D9"/>
    <w:rsid w:val="000E22E4"/>
    <w:rsid w:val="000E4490"/>
    <w:rsid w:val="000E4996"/>
    <w:rsid w:val="000E5518"/>
    <w:rsid w:val="000E6ED1"/>
    <w:rsid w:val="000F2045"/>
    <w:rsid w:val="000F2989"/>
    <w:rsid w:val="000F3889"/>
    <w:rsid w:val="000F5B50"/>
    <w:rsid w:val="000F74E2"/>
    <w:rsid w:val="000F755C"/>
    <w:rsid w:val="0010382E"/>
    <w:rsid w:val="00103AA6"/>
    <w:rsid w:val="00103B43"/>
    <w:rsid w:val="0010405B"/>
    <w:rsid w:val="00104A34"/>
    <w:rsid w:val="00104FA0"/>
    <w:rsid w:val="0010627A"/>
    <w:rsid w:val="00106410"/>
    <w:rsid w:val="001073B3"/>
    <w:rsid w:val="00110EE2"/>
    <w:rsid w:val="001114A7"/>
    <w:rsid w:val="00111716"/>
    <w:rsid w:val="0011194B"/>
    <w:rsid w:val="00112114"/>
    <w:rsid w:val="00112B64"/>
    <w:rsid w:val="00112DFE"/>
    <w:rsid w:val="00113679"/>
    <w:rsid w:val="00114CC8"/>
    <w:rsid w:val="00115530"/>
    <w:rsid w:val="00120443"/>
    <w:rsid w:val="00120A9D"/>
    <w:rsid w:val="00122001"/>
    <w:rsid w:val="00122658"/>
    <w:rsid w:val="001235A6"/>
    <w:rsid w:val="00124093"/>
    <w:rsid w:val="001240C7"/>
    <w:rsid w:val="001241E5"/>
    <w:rsid w:val="001256F6"/>
    <w:rsid w:val="00125713"/>
    <w:rsid w:val="00126418"/>
    <w:rsid w:val="00126706"/>
    <w:rsid w:val="00127907"/>
    <w:rsid w:val="001301FA"/>
    <w:rsid w:val="001302AA"/>
    <w:rsid w:val="001314E1"/>
    <w:rsid w:val="0013340C"/>
    <w:rsid w:val="00133702"/>
    <w:rsid w:val="00133B30"/>
    <w:rsid w:val="00134AED"/>
    <w:rsid w:val="00137771"/>
    <w:rsid w:val="00140993"/>
    <w:rsid w:val="00140DA4"/>
    <w:rsid w:val="00141881"/>
    <w:rsid w:val="001423B8"/>
    <w:rsid w:val="00145CF7"/>
    <w:rsid w:val="00146530"/>
    <w:rsid w:val="0014738D"/>
    <w:rsid w:val="001505E0"/>
    <w:rsid w:val="00151A45"/>
    <w:rsid w:val="00151D02"/>
    <w:rsid w:val="00151F8F"/>
    <w:rsid w:val="00152589"/>
    <w:rsid w:val="00153E7F"/>
    <w:rsid w:val="0015460C"/>
    <w:rsid w:val="00154828"/>
    <w:rsid w:val="0015487F"/>
    <w:rsid w:val="001559FD"/>
    <w:rsid w:val="00156490"/>
    <w:rsid w:val="00157208"/>
    <w:rsid w:val="001575F5"/>
    <w:rsid w:val="00157CBE"/>
    <w:rsid w:val="00161CBD"/>
    <w:rsid w:val="00162C92"/>
    <w:rsid w:val="00163D00"/>
    <w:rsid w:val="00165DE4"/>
    <w:rsid w:val="001678F0"/>
    <w:rsid w:val="00170385"/>
    <w:rsid w:val="00170737"/>
    <w:rsid w:val="001711C0"/>
    <w:rsid w:val="00173C2D"/>
    <w:rsid w:val="00174B7B"/>
    <w:rsid w:val="00175058"/>
    <w:rsid w:val="00175395"/>
    <w:rsid w:val="00175F06"/>
    <w:rsid w:val="00176F38"/>
    <w:rsid w:val="00176FC5"/>
    <w:rsid w:val="00177592"/>
    <w:rsid w:val="001777C1"/>
    <w:rsid w:val="00180363"/>
    <w:rsid w:val="00180BF4"/>
    <w:rsid w:val="00180C08"/>
    <w:rsid w:val="001818A5"/>
    <w:rsid w:val="00181D4B"/>
    <w:rsid w:val="00182FFC"/>
    <w:rsid w:val="001834AF"/>
    <w:rsid w:val="00184025"/>
    <w:rsid w:val="001845F5"/>
    <w:rsid w:val="00187D86"/>
    <w:rsid w:val="001915CC"/>
    <w:rsid w:val="00192725"/>
    <w:rsid w:val="0019288C"/>
    <w:rsid w:val="00193545"/>
    <w:rsid w:val="0019391E"/>
    <w:rsid w:val="00193BA1"/>
    <w:rsid w:val="001947DA"/>
    <w:rsid w:val="00196E8F"/>
    <w:rsid w:val="001A0DCC"/>
    <w:rsid w:val="001A112D"/>
    <w:rsid w:val="001A15B7"/>
    <w:rsid w:val="001A2072"/>
    <w:rsid w:val="001A2117"/>
    <w:rsid w:val="001A3112"/>
    <w:rsid w:val="001A568B"/>
    <w:rsid w:val="001A6868"/>
    <w:rsid w:val="001A6BE3"/>
    <w:rsid w:val="001A78CF"/>
    <w:rsid w:val="001B1DE0"/>
    <w:rsid w:val="001B1DED"/>
    <w:rsid w:val="001B2FB4"/>
    <w:rsid w:val="001B39C3"/>
    <w:rsid w:val="001B3FD4"/>
    <w:rsid w:val="001B41B3"/>
    <w:rsid w:val="001B51B9"/>
    <w:rsid w:val="001B51C4"/>
    <w:rsid w:val="001B5E5A"/>
    <w:rsid w:val="001B70DD"/>
    <w:rsid w:val="001B7648"/>
    <w:rsid w:val="001B7FA9"/>
    <w:rsid w:val="001C25DC"/>
    <w:rsid w:val="001C4F16"/>
    <w:rsid w:val="001C6853"/>
    <w:rsid w:val="001C7551"/>
    <w:rsid w:val="001D0B1D"/>
    <w:rsid w:val="001D17D7"/>
    <w:rsid w:val="001D2678"/>
    <w:rsid w:val="001D2D2F"/>
    <w:rsid w:val="001D3824"/>
    <w:rsid w:val="001D5994"/>
    <w:rsid w:val="001D5B2D"/>
    <w:rsid w:val="001D6E09"/>
    <w:rsid w:val="001D7027"/>
    <w:rsid w:val="001E0535"/>
    <w:rsid w:val="001E16E7"/>
    <w:rsid w:val="001E19CC"/>
    <w:rsid w:val="001E21C1"/>
    <w:rsid w:val="001E3D9E"/>
    <w:rsid w:val="001E5501"/>
    <w:rsid w:val="001E6174"/>
    <w:rsid w:val="001E6822"/>
    <w:rsid w:val="001E7252"/>
    <w:rsid w:val="001E74D1"/>
    <w:rsid w:val="001E795B"/>
    <w:rsid w:val="001F1751"/>
    <w:rsid w:val="001F28F3"/>
    <w:rsid w:val="001F45F3"/>
    <w:rsid w:val="001F45FD"/>
    <w:rsid w:val="001F549B"/>
    <w:rsid w:val="001F62EF"/>
    <w:rsid w:val="002011AD"/>
    <w:rsid w:val="0020342A"/>
    <w:rsid w:val="00203439"/>
    <w:rsid w:val="0020359F"/>
    <w:rsid w:val="0020389E"/>
    <w:rsid w:val="002042C0"/>
    <w:rsid w:val="00205507"/>
    <w:rsid w:val="00205C9F"/>
    <w:rsid w:val="00207713"/>
    <w:rsid w:val="00210A23"/>
    <w:rsid w:val="00211085"/>
    <w:rsid w:val="0021134D"/>
    <w:rsid w:val="00211CBF"/>
    <w:rsid w:val="00212C79"/>
    <w:rsid w:val="00213006"/>
    <w:rsid w:val="002134F8"/>
    <w:rsid w:val="00213852"/>
    <w:rsid w:val="00213DFB"/>
    <w:rsid w:val="00215861"/>
    <w:rsid w:val="0021643C"/>
    <w:rsid w:val="002173B3"/>
    <w:rsid w:val="00217AEB"/>
    <w:rsid w:val="0022009D"/>
    <w:rsid w:val="0022489B"/>
    <w:rsid w:val="00225B48"/>
    <w:rsid w:val="00226250"/>
    <w:rsid w:val="00226B20"/>
    <w:rsid w:val="00227F0C"/>
    <w:rsid w:val="00230194"/>
    <w:rsid w:val="00234025"/>
    <w:rsid w:val="0023509E"/>
    <w:rsid w:val="00235127"/>
    <w:rsid w:val="0023513E"/>
    <w:rsid w:val="00236786"/>
    <w:rsid w:val="002367B0"/>
    <w:rsid w:val="0024244F"/>
    <w:rsid w:val="00244D76"/>
    <w:rsid w:val="002466EB"/>
    <w:rsid w:val="00247C9F"/>
    <w:rsid w:val="002516DE"/>
    <w:rsid w:val="002529CD"/>
    <w:rsid w:val="00254ED3"/>
    <w:rsid w:val="00255649"/>
    <w:rsid w:val="00255B0E"/>
    <w:rsid w:val="0025652A"/>
    <w:rsid w:val="0025697E"/>
    <w:rsid w:val="00256DF0"/>
    <w:rsid w:val="00257208"/>
    <w:rsid w:val="002600D0"/>
    <w:rsid w:val="0026171A"/>
    <w:rsid w:val="00263E83"/>
    <w:rsid w:val="002654FD"/>
    <w:rsid w:val="002659FC"/>
    <w:rsid w:val="00265CC9"/>
    <w:rsid w:val="0026665A"/>
    <w:rsid w:val="002666C5"/>
    <w:rsid w:val="0026771E"/>
    <w:rsid w:val="00267D49"/>
    <w:rsid w:val="00270F73"/>
    <w:rsid w:val="002717CA"/>
    <w:rsid w:val="00274C58"/>
    <w:rsid w:val="00275EF6"/>
    <w:rsid w:val="00277148"/>
    <w:rsid w:val="002800F8"/>
    <w:rsid w:val="002802F1"/>
    <w:rsid w:val="00280EB1"/>
    <w:rsid w:val="00282E6E"/>
    <w:rsid w:val="0028303D"/>
    <w:rsid w:val="00283721"/>
    <w:rsid w:val="00283B9B"/>
    <w:rsid w:val="002844E4"/>
    <w:rsid w:val="00285784"/>
    <w:rsid w:val="0028609A"/>
    <w:rsid w:val="00286847"/>
    <w:rsid w:val="002869EE"/>
    <w:rsid w:val="00287D05"/>
    <w:rsid w:val="00290CE8"/>
    <w:rsid w:val="00292C6F"/>
    <w:rsid w:val="002939A0"/>
    <w:rsid w:val="00293D0D"/>
    <w:rsid w:val="00293EAB"/>
    <w:rsid w:val="00294357"/>
    <w:rsid w:val="002956FD"/>
    <w:rsid w:val="00295B1F"/>
    <w:rsid w:val="002960C1"/>
    <w:rsid w:val="002964B0"/>
    <w:rsid w:val="00296817"/>
    <w:rsid w:val="00297EB9"/>
    <w:rsid w:val="002A0C61"/>
    <w:rsid w:val="002A1929"/>
    <w:rsid w:val="002A2276"/>
    <w:rsid w:val="002A2CC3"/>
    <w:rsid w:val="002A2E32"/>
    <w:rsid w:val="002A338E"/>
    <w:rsid w:val="002A4077"/>
    <w:rsid w:val="002A4D41"/>
    <w:rsid w:val="002A56AC"/>
    <w:rsid w:val="002A5E00"/>
    <w:rsid w:val="002A6900"/>
    <w:rsid w:val="002A6D59"/>
    <w:rsid w:val="002A7BEC"/>
    <w:rsid w:val="002B0BB6"/>
    <w:rsid w:val="002B1C29"/>
    <w:rsid w:val="002B2230"/>
    <w:rsid w:val="002B2882"/>
    <w:rsid w:val="002B3E18"/>
    <w:rsid w:val="002B4DAD"/>
    <w:rsid w:val="002B5318"/>
    <w:rsid w:val="002C018F"/>
    <w:rsid w:val="002C21A2"/>
    <w:rsid w:val="002C3A89"/>
    <w:rsid w:val="002C4D85"/>
    <w:rsid w:val="002C62C6"/>
    <w:rsid w:val="002C75F5"/>
    <w:rsid w:val="002D106C"/>
    <w:rsid w:val="002D132E"/>
    <w:rsid w:val="002D514F"/>
    <w:rsid w:val="002D55FC"/>
    <w:rsid w:val="002D57F6"/>
    <w:rsid w:val="002D5A78"/>
    <w:rsid w:val="002D5DB3"/>
    <w:rsid w:val="002D6077"/>
    <w:rsid w:val="002D6C51"/>
    <w:rsid w:val="002D6CCC"/>
    <w:rsid w:val="002D70B9"/>
    <w:rsid w:val="002E025C"/>
    <w:rsid w:val="002E3202"/>
    <w:rsid w:val="002E39B5"/>
    <w:rsid w:val="002E5B4E"/>
    <w:rsid w:val="002E5FC5"/>
    <w:rsid w:val="002E6A5D"/>
    <w:rsid w:val="002E6CC7"/>
    <w:rsid w:val="002F0138"/>
    <w:rsid w:val="002F2257"/>
    <w:rsid w:val="002F448A"/>
    <w:rsid w:val="002F488A"/>
    <w:rsid w:val="002F780B"/>
    <w:rsid w:val="003011C9"/>
    <w:rsid w:val="003017FB"/>
    <w:rsid w:val="0030183B"/>
    <w:rsid w:val="00304711"/>
    <w:rsid w:val="003064BA"/>
    <w:rsid w:val="00306596"/>
    <w:rsid w:val="00306E98"/>
    <w:rsid w:val="00306F86"/>
    <w:rsid w:val="00307E1A"/>
    <w:rsid w:val="003102DF"/>
    <w:rsid w:val="00310D20"/>
    <w:rsid w:val="00311E43"/>
    <w:rsid w:val="00316B3B"/>
    <w:rsid w:val="003211D7"/>
    <w:rsid w:val="00321853"/>
    <w:rsid w:val="00322C5C"/>
    <w:rsid w:val="00322FEE"/>
    <w:rsid w:val="00325B18"/>
    <w:rsid w:val="00330ADF"/>
    <w:rsid w:val="003312A4"/>
    <w:rsid w:val="00331341"/>
    <w:rsid w:val="00333524"/>
    <w:rsid w:val="003335C7"/>
    <w:rsid w:val="003338BC"/>
    <w:rsid w:val="00334FC1"/>
    <w:rsid w:val="0033591C"/>
    <w:rsid w:val="00336527"/>
    <w:rsid w:val="003365B0"/>
    <w:rsid w:val="003400A5"/>
    <w:rsid w:val="00342594"/>
    <w:rsid w:val="00342E7D"/>
    <w:rsid w:val="003446A7"/>
    <w:rsid w:val="00344DC8"/>
    <w:rsid w:val="003451F7"/>
    <w:rsid w:val="003459F3"/>
    <w:rsid w:val="0034787F"/>
    <w:rsid w:val="003501C9"/>
    <w:rsid w:val="00350733"/>
    <w:rsid w:val="00350D40"/>
    <w:rsid w:val="003511C4"/>
    <w:rsid w:val="003519B0"/>
    <w:rsid w:val="00352DD1"/>
    <w:rsid w:val="0035315F"/>
    <w:rsid w:val="00353527"/>
    <w:rsid w:val="00354CEF"/>
    <w:rsid w:val="0035531C"/>
    <w:rsid w:val="00357768"/>
    <w:rsid w:val="00360011"/>
    <w:rsid w:val="003642A7"/>
    <w:rsid w:val="003645FB"/>
    <w:rsid w:val="00366AC0"/>
    <w:rsid w:val="003671B2"/>
    <w:rsid w:val="003710B8"/>
    <w:rsid w:val="0037191D"/>
    <w:rsid w:val="00371A7D"/>
    <w:rsid w:val="00372091"/>
    <w:rsid w:val="00372C30"/>
    <w:rsid w:val="00374409"/>
    <w:rsid w:val="00374468"/>
    <w:rsid w:val="00375D24"/>
    <w:rsid w:val="0037614D"/>
    <w:rsid w:val="003761B7"/>
    <w:rsid w:val="00376600"/>
    <w:rsid w:val="00376A21"/>
    <w:rsid w:val="00376E71"/>
    <w:rsid w:val="00380878"/>
    <w:rsid w:val="00382B18"/>
    <w:rsid w:val="00383F11"/>
    <w:rsid w:val="003843DA"/>
    <w:rsid w:val="00384D4C"/>
    <w:rsid w:val="00385C5F"/>
    <w:rsid w:val="00385D52"/>
    <w:rsid w:val="0038768D"/>
    <w:rsid w:val="00387886"/>
    <w:rsid w:val="00394C14"/>
    <w:rsid w:val="003973A6"/>
    <w:rsid w:val="00397804"/>
    <w:rsid w:val="00397F6D"/>
    <w:rsid w:val="003A0908"/>
    <w:rsid w:val="003A15FA"/>
    <w:rsid w:val="003A1D39"/>
    <w:rsid w:val="003A242D"/>
    <w:rsid w:val="003A3364"/>
    <w:rsid w:val="003A5284"/>
    <w:rsid w:val="003A585E"/>
    <w:rsid w:val="003A5EDA"/>
    <w:rsid w:val="003A7D47"/>
    <w:rsid w:val="003B0E24"/>
    <w:rsid w:val="003B25BB"/>
    <w:rsid w:val="003B26A7"/>
    <w:rsid w:val="003B2FC7"/>
    <w:rsid w:val="003B33E5"/>
    <w:rsid w:val="003B3620"/>
    <w:rsid w:val="003B3D35"/>
    <w:rsid w:val="003B77D5"/>
    <w:rsid w:val="003B7BB3"/>
    <w:rsid w:val="003C042B"/>
    <w:rsid w:val="003C04FE"/>
    <w:rsid w:val="003C194A"/>
    <w:rsid w:val="003C1A41"/>
    <w:rsid w:val="003C363A"/>
    <w:rsid w:val="003C42C9"/>
    <w:rsid w:val="003C49FC"/>
    <w:rsid w:val="003C4F52"/>
    <w:rsid w:val="003C645E"/>
    <w:rsid w:val="003D51F8"/>
    <w:rsid w:val="003D5CBB"/>
    <w:rsid w:val="003D7624"/>
    <w:rsid w:val="003E1A98"/>
    <w:rsid w:val="003E1DDC"/>
    <w:rsid w:val="003E2E08"/>
    <w:rsid w:val="003E312C"/>
    <w:rsid w:val="003E3A03"/>
    <w:rsid w:val="003E4484"/>
    <w:rsid w:val="003E490A"/>
    <w:rsid w:val="003E6187"/>
    <w:rsid w:val="003E7094"/>
    <w:rsid w:val="003F03C2"/>
    <w:rsid w:val="003F03E1"/>
    <w:rsid w:val="003F2BBA"/>
    <w:rsid w:val="003F350C"/>
    <w:rsid w:val="003F5C1A"/>
    <w:rsid w:val="003F7876"/>
    <w:rsid w:val="00400D4C"/>
    <w:rsid w:val="004026EC"/>
    <w:rsid w:val="00402A4B"/>
    <w:rsid w:val="004042AF"/>
    <w:rsid w:val="00404307"/>
    <w:rsid w:val="004060A9"/>
    <w:rsid w:val="004107C4"/>
    <w:rsid w:val="00410993"/>
    <w:rsid w:val="00411862"/>
    <w:rsid w:val="00412867"/>
    <w:rsid w:val="004129A2"/>
    <w:rsid w:val="00412A6F"/>
    <w:rsid w:val="00414345"/>
    <w:rsid w:val="004160D2"/>
    <w:rsid w:val="00416822"/>
    <w:rsid w:val="00416D86"/>
    <w:rsid w:val="00416F71"/>
    <w:rsid w:val="00417DB5"/>
    <w:rsid w:val="00420E00"/>
    <w:rsid w:val="0042219E"/>
    <w:rsid w:val="004236BB"/>
    <w:rsid w:val="00423FAB"/>
    <w:rsid w:val="004245BD"/>
    <w:rsid w:val="00426DC7"/>
    <w:rsid w:val="004273F9"/>
    <w:rsid w:val="00427F61"/>
    <w:rsid w:val="00430BA5"/>
    <w:rsid w:val="00430F78"/>
    <w:rsid w:val="00431F30"/>
    <w:rsid w:val="00432084"/>
    <w:rsid w:val="00434BCF"/>
    <w:rsid w:val="00435CEB"/>
    <w:rsid w:val="0043691F"/>
    <w:rsid w:val="00440842"/>
    <w:rsid w:val="004417B6"/>
    <w:rsid w:val="004421AB"/>
    <w:rsid w:val="00443086"/>
    <w:rsid w:val="0044330F"/>
    <w:rsid w:val="0044398A"/>
    <w:rsid w:val="00445378"/>
    <w:rsid w:val="00447036"/>
    <w:rsid w:val="00447C95"/>
    <w:rsid w:val="00451222"/>
    <w:rsid w:val="00451500"/>
    <w:rsid w:val="0045176B"/>
    <w:rsid w:val="00453607"/>
    <w:rsid w:val="00454880"/>
    <w:rsid w:val="00454D69"/>
    <w:rsid w:val="004554A8"/>
    <w:rsid w:val="00455728"/>
    <w:rsid w:val="004567BE"/>
    <w:rsid w:val="00460D4B"/>
    <w:rsid w:val="00462D88"/>
    <w:rsid w:val="00465293"/>
    <w:rsid w:val="0046726B"/>
    <w:rsid w:val="004705D5"/>
    <w:rsid w:val="00470913"/>
    <w:rsid w:val="00472398"/>
    <w:rsid w:val="00473362"/>
    <w:rsid w:val="004736B5"/>
    <w:rsid w:val="0047575B"/>
    <w:rsid w:val="004768EE"/>
    <w:rsid w:val="00483733"/>
    <w:rsid w:val="00483823"/>
    <w:rsid w:val="00484C59"/>
    <w:rsid w:val="004856D8"/>
    <w:rsid w:val="00487677"/>
    <w:rsid w:val="00490104"/>
    <w:rsid w:val="004908BC"/>
    <w:rsid w:val="004911C3"/>
    <w:rsid w:val="004911E4"/>
    <w:rsid w:val="004912C2"/>
    <w:rsid w:val="00493C2C"/>
    <w:rsid w:val="00495B2B"/>
    <w:rsid w:val="00496721"/>
    <w:rsid w:val="00497217"/>
    <w:rsid w:val="00497713"/>
    <w:rsid w:val="00497C75"/>
    <w:rsid w:val="004A126A"/>
    <w:rsid w:val="004A20CC"/>
    <w:rsid w:val="004A33F9"/>
    <w:rsid w:val="004A59ED"/>
    <w:rsid w:val="004A5B94"/>
    <w:rsid w:val="004A69F8"/>
    <w:rsid w:val="004B084C"/>
    <w:rsid w:val="004B1CBB"/>
    <w:rsid w:val="004B2519"/>
    <w:rsid w:val="004B2B76"/>
    <w:rsid w:val="004B2C1F"/>
    <w:rsid w:val="004B32CC"/>
    <w:rsid w:val="004B3361"/>
    <w:rsid w:val="004B3EAE"/>
    <w:rsid w:val="004B4A62"/>
    <w:rsid w:val="004B4CEC"/>
    <w:rsid w:val="004B5A4A"/>
    <w:rsid w:val="004B62B1"/>
    <w:rsid w:val="004B635D"/>
    <w:rsid w:val="004C0550"/>
    <w:rsid w:val="004C08DC"/>
    <w:rsid w:val="004C10C8"/>
    <w:rsid w:val="004C1659"/>
    <w:rsid w:val="004C3795"/>
    <w:rsid w:val="004C4605"/>
    <w:rsid w:val="004C4F1A"/>
    <w:rsid w:val="004C572E"/>
    <w:rsid w:val="004C6F07"/>
    <w:rsid w:val="004C770A"/>
    <w:rsid w:val="004D1F1C"/>
    <w:rsid w:val="004D23CA"/>
    <w:rsid w:val="004D3524"/>
    <w:rsid w:val="004D4BC8"/>
    <w:rsid w:val="004D5A04"/>
    <w:rsid w:val="004D5A23"/>
    <w:rsid w:val="004D6098"/>
    <w:rsid w:val="004D63D7"/>
    <w:rsid w:val="004D641B"/>
    <w:rsid w:val="004D748D"/>
    <w:rsid w:val="004D7B11"/>
    <w:rsid w:val="004E02B7"/>
    <w:rsid w:val="004E0BC1"/>
    <w:rsid w:val="004E0BD7"/>
    <w:rsid w:val="004E0EC9"/>
    <w:rsid w:val="004E212E"/>
    <w:rsid w:val="004E2440"/>
    <w:rsid w:val="004E4B60"/>
    <w:rsid w:val="004E5578"/>
    <w:rsid w:val="004E5F29"/>
    <w:rsid w:val="004E64ED"/>
    <w:rsid w:val="004E6DEF"/>
    <w:rsid w:val="004E7647"/>
    <w:rsid w:val="004F1343"/>
    <w:rsid w:val="004F36E3"/>
    <w:rsid w:val="004F44CB"/>
    <w:rsid w:val="004F66D9"/>
    <w:rsid w:val="004F77F3"/>
    <w:rsid w:val="005013A5"/>
    <w:rsid w:val="00501D0F"/>
    <w:rsid w:val="00501FFC"/>
    <w:rsid w:val="00502237"/>
    <w:rsid w:val="00503783"/>
    <w:rsid w:val="00504040"/>
    <w:rsid w:val="0050463F"/>
    <w:rsid w:val="00504F87"/>
    <w:rsid w:val="00505685"/>
    <w:rsid w:val="005059CA"/>
    <w:rsid w:val="00505C98"/>
    <w:rsid w:val="00505DF1"/>
    <w:rsid w:val="00507EBF"/>
    <w:rsid w:val="00510E7B"/>
    <w:rsid w:val="00510F9F"/>
    <w:rsid w:val="00512122"/>
    <w:rsid w:val="00512760"/>
    <w:rsid w:val="005136AE"/>
    <w:rsid w:val="00513EB0"/>
    <w:rsid w:val="005149C6"/>
    <w:rsid w:val="00514DAF"/>
    <w:rsid w:val="005150E2"/>
    <w:rsid w:val="00516582"/>
    <w:rsid w:val="0051664D"/>
    <w:rsid w:val="00516823"/>
    <w:rsid w:val="00517829"/>
    <w:rsid w:val="005200A6"/>
    <w:rsid w:val="00520455"/>
    <w:rsid w:val="005212FA"/>
    <w:rsid w:val="00521766"/>
    <w:rsid w:val="00523929"/>
    <w:rsid w:val="00525277"/>
    <w:rsid w:val="00525719"/>
    <w:rsid w:val="00525A74"/>
    <w:rsid w:val="00525D63"/>
    <w:rsid w:val="00527357"/>
    <w:rsid w:val="0052746D"/>
    <w:rsid w:val="00532591"/>
    <w:rsid w:val="00532AD4"/>
    <w:rsid w:val="00533A86"/>
    <w:rsid w:val="0053482B"/>
    <w:rsid w:val="00534F8D"/>
    <w:rsid w:val="0053531F"/>
    <w:rsid w:val="005358E7"/>
    <w:rsid w:val="00535E31"/>
    <w:rsid w:val="00536997"/>
    <w:rsid w:val="005377B7"/>
    <w:rsid w:val="00537F25"/>
    <w:rsid w:val="0054092A"/>
    <w:rsid w:val="00542B49"/>
    <w:rsid w:val="005431CF"/>
    <w:rsid w:val="005437EE"/>
    <w:rsid w:val="00544716"/>
    <w:rsid w:val="00544F6D"/>
    <w:rsid w:val="005454F3"/>
    <w:rsid w:val="00545C08"/>
    <w:rsid w:val="0054776F"/>
    <w:rsid w:val="00550384"/>
    <w:rsid w:val="005515AF"/>
    <w:rsid w:val="00551650"/>
    <w:rsid w:val="0055285C"/>
    <w:rsid w:val="00554C21"/>
    <w:rsid w:val="005551C6"/>
    <w:rsid w:val="00555591"/>
    <w:rsid w:val="00560BA2"/>
    <w:rsid w:val="00561451"/>
    <w:rsid w:val="005616EF"/>
    <w:rsid w:val="00561EF8"/>
    <w:rsid w:val="005627AE"/>
    <w:rsid w:val="005643B9"/>
    <w:rsid w:val="005647DB"/>
    <w:rsid w:val="005654EE"/>
    <w:rsid w:val="0056580A"/>
    <w:rsid w:val="00567F6A"/>
    <w:rsid w:val="005703AB"/>
    <w:rsid w:val="00570B12"/>
    <w:rsid w:val="0057140A"/>
    <w:rsid w:val="0057160C"/>
    <w:rsid w:val="00571999"/>
    <w:rsid w:val="00571F5C"/>
    <w:rsid w:val="00572298"/>
    <w:rsid w:val="00572929"/>
    <w:rsid w:val="00572F84"/>
    <w:rsid w:val="00574750"/>
    <w:rsid w:val="00575B4E"/>
    <w:rsid w:val="005762F1"/>
    <w:rsid w:val="00576D17"/>
    <w:rsid w:val="00577212"/>
    <w:rsid w:val="00580183"/>
    <w:rsid w:val="00581703"/>
    <w:rsid w:val="0058666E"/>
    <w:rsid w:val="0058694C"/>
    <w:rsid w:val="00587776"/>
    <w:rsid w:val="00587B6A"/>
    <w:rsid w:val="00592A08"/>
    <w:rsid w:val="00593868"/>
    <w:rsid w:val="00594ABB"/>
    <w:rsid w:val="00596CB8"/>
    <w:rsid w:val="005A03E8"/>
    <w:rsid w:val="005A0EC3"/>
    <w:rsid w:val="005A0F6A"/>
    <w:rsid w:val="005A11CF"/>
    <w:rsid w:val="005A167D"/>
    <w:rsid w:val="005A2470"/>
    <w:rsid w:val="005A27D6"/>
    <w:rsid w:val="005A3253"/>
    <w:rsid w:val="005A424E"/>
    <w:rsid w:val="005A4859"/>
    <w:rsid w:val="005A4E75"/>
    <w:rsid w:val="005A5119"/>
    <w:rsid w:val="005A5C75"/>
    <w:rsid w:val="005A6CA1"/>
    <w:rsid w:val="005A7371"/>
    <w:rsid w:val="005A77C4"/>
    <w:rsid w:val="005B000F"/>
    <w:rsid w:val="005B07B7"/>
    <w:rsid w:val="005B13D1"/>
    <w:rsid w:val="005B1AA4"/>
    <w:rsid w:val="005B38D7"/>
    <w:rsid w:val="005B3B03"/>
    <w:rsid w:val="005B3B44"/>
    <w:rsid w:val="005B4E0F"/>
    <w:rsid w:val="005B4F0C"/>
    <w:rsid w:val="005B7D79"/>
    <w:rsid w:val="005B7E0A"/>
    <w:rsid w:val="005C15B0"/>
    <w:rsid w:val="005C1BF0"/>
    <w:rsid w:val="005C1DCA"/>
    <w:rsid w:val="005C231F"/>
    <w:rsid w:val="005C46D4"/>
    <w:rsid w:val="005C4E27"/>
    <w:rsid w:val="005C593E"/>
    <w:rsid w:val="005C6EC0"/>
    <w:rsid w:val="005C74D1"/>
    <w:rsid w:val="005C7C66"/>
    <w:rsid w:val="005D0A65"/>
    <w:rsid w:val="005D2263"/>
    <w:rsid w:val="005D2F23"/>
    <w:rsid w:val="005D3FAA"/>
    <w:rsid w:val="005D42F1"/>
    <w:rsid w:val="005D4D22"/>
    <w:rsid w:val="005D65A0"/>
    <w:rsid w:val="005D6AB6"/>
    <w:rsid w:val="005E0235"/>
    <w:rsid w:val="005E02CB"/>
    <w:rsid w:val="005E06F7"/>
    <w:rsid w:val="005E0E8F"/>
    <w:rsid w:val="005E1A04"/>
    <w:rsid w:val="005E1E14"/>
    <w:rsid w:val="005E4D10"/>
    <w:rsid w:val="005E6D5B"/>
    <w:rsid w:val="005F0BE7"/>
    <w:rsid w:val="005F326C"/>
    <w:rsid w:val="005F3D79"/>
    <w:rsid w:val="005F446D"/>
    <w:rsid w:val="005F471A"/>
    <w:rsid w:val="005F4CA6"/>
    <w:rsid w:val="005F5884"/>
    <w:rsid w:val="006003B4"/>
    <w:rsid w:val="00600DAC"/>
    <w:rsid w:val="006016D7"/>
    <w:rsid w:val="006061BC"/>
    <w:rsid w:val="00607DBC"/>
    <w:rsid w:val="00610E7C"/>
    <w:rsid w:val="00612829"/>
    <w:rsid w:val="006136F7"/>
    <w:rsid w:val="006168F9"/>
    <w:rsid w:val="0062027F"/>
    <w:rsid w:val="00620836"/>
    <w:rsid w:val="00622418"/>
    <w:rsid w:val="00622766"/>
    <w:rsid w:val="00622D58"/>
    <w:rsid w:val="00624357"/>
    <w:rsid w:val="00625487"/>
    <w:rsid w:val="00625985"/>
    <w:rsid w:val="00626CEC"/>
    <w:rsid w:val="006270C1"/>
    <w:rsid w:val="0062762A"/>
    <w:rsid w:val="00630064"/>
    <w:rsid w:val="00630259"/>
    <w:rsid w:val="00630AFE"/>
    <w:rsid w:val="006310EC"/>
    <w:rsid w:val="006312BA"/>
    <w:rsid w:val="00631392"/>
    <w:rsid w:val="006315EB"/>
    <w:rsid w:val="00632215"/>
    <w:rsid w:val="0063542E"/>
    <w:rsid w:val="006356D8"/>
    <w:rsid w:val="00636533"/>
    <w:rsid w:val="006437D8"/>
    <w:rsid w:val="006444BB"/>
    <w:rsid w:val="00645D7B"/>
    <w:rsid w:val="00646784"/>
    <w:rsid w:val="00647A98"/>
    <w:rsid w:val="00651737"/>
    <w:rsid w:val="00651AD0"/>
    <w:rsid w:val="00651FA5"/>
    <w:rsid w:val="00652D99"/>
    <w:rsid w:val="00653469"/>
    <w:rsid w:val="006543BA"/>
    <w:rsid w:val="00654DF8"/>
    <w:rsid w:val="006551D6"/>
    <w:rsid w:val="00656266"/>
    <w:rsid w:val="00656A94"/>
    <w:rsid w:val="00656D17"/>
    <w:rsid w:val="00657705"/>
    <w:rsid w:val="00657FF5"/>
    <w:rsid w:val="0066087E"/>
    <w:rsid w:val="00662947"/>
    <w:rsid w:val="006634DD"/>
    <w:rsid w:val="00664CF7"/>
    <w:rsid w:val="00664D95"/>
    <w:rsid w:val="00664FAB"/>
    <w:rsid w:val="006656B5"/>
    <w:rsid w:val="00666503"/>
    <w:rsid w:val="00666C3E"/>
    <w:rsid w:val="00667C6C"/>
    <w:rsid w:val="00670695"/>
    <w:rsid w:val="00670CA7"/>
    <w:rsid w:val="00671546"/>
    <w:rsid w:val="00671EB2"/>
    <w:rsid w:val="0067359D"/>
    <w:rsid w:val="00674858"/>
    <w:rsid w:val="00674C9C"/>
    <w:rsid w:val="006750E4"/>
    <w:rsid w:val="006751EE"/>
    <w:rsid w:val="0067541C"/>
    <w:rsid w:val="006755FA"/>
    <w:rsid w:val="00675A0A"/>
    <w:rsid w:val="00675F6A"/>
    <w:rsid w:val="00676DA5"/>
    <w:rsid w:val="00681034"/>
    <w:rsid w:val="00681701"/>
    <w:rsid w:val="00681D52"/>
    <w:rsid w:val="006832D9"/>
    <w:rsid w:val="00683738"/>
    <w:rsid w:val="00684E2B"/>
    <w:rsid w:val="00686537"/>
    <w:rsid w:val="00686D48"/>
    <w:rsid w:val="00687E0D"/>
    <w:rsid w:val="00692929"/>
    <w:rsid w:val="00694D45"/>
    <w:rsid w:val="00696505"/>
    <w:rsid w:val="00696ABC"/>
    <w:rsid w:val="00696FD9"/>
    <w:rsid w:val="006A01A4"/>
    <w:rsid w:val="006A029B"/>
    <w:rsid w:val="006A04D4"/>
    <w:rsid w:val="006A1CB0"/>
    <w:rsid w:val="006A1D47"/>
    <w:rsid w:val="006A25BA"/>
    <w:rsid w:val="006A37F4"/>
    <w:rsid w:val="006A4EB8"/>
    <w:rsid w:val="006A54ED"/>
    <w:rsid w:val="006A5817"/>
    <w:rsid w:val="006A66BE"/>
    <w:rsid w:val="006A7850"/>
    <w:rsid w:val="006B2213"/>
    <w:rsid w:val="006B271D"/>
    <w:rsid w:val="006B291E"/>
    <w:rsid w:val="006B51B4"/>
    <w:rsid w:val="006B6F18"/>
    <w:rsid w:val="006B79AD"/>
    <w:rsid w:val="006C0025"/>
    <w:rsid w:val="006C2A8E"/>
    <w:rsid w:val="006C31AA"/>
    <w:rsid w:val="006C49B9"/>
    <w:rsid w:val="006C57D3"/>
    <w:rsid w:val="006D18AE"/>
    <w:rsid w:val="006D3BDC"/>
    <w:rsid w:val="006D3C07"/>
    <w:rsid w:val="006D641D"/>
    <w:rsid w:val="006E2AD7"/>
    <w:rsid w:val="006E2E07"/>
    <w:rsid w:val="006E3D18"/>
    <w:rsid w:val="006E43B3"/>
    <w:rsid w:val="006E4D60"/>
    <w:rsid w:val="006E7AB6"/>
    <w:rsid w:val="006E7F9B"/>
    <w:rsid w:val="006F1963"/>
    <w:rsid w:val="006F4E5D"/>
    <w:rsid w:val="006F5702"/>
    <w:rsid w:val="006F6CBC"/>
    <w:rsid w:val="007010DD"/>
    <w:rsid w:val="0070246E"/>
    <w:rsid w:val="00702A16"/>
    <w:rsid w:val="0070468F"/>
    <w:rsid w:val="00704E87"/>
    <w:rsid w:val="0070567B"/>
    <w:rsid w:val="007056BB"/>
    <w:rsid w:val="00705F75"/>
    <w:rsid w:val="00706BCE"/>
    <w:rsid w:val="0070723E"/>
    <w:rsid w:val="0070724D"/>
    <w:rsid w:val="007079D5"/>
    <w:rsid w:val="00707F56"/>
    <w:rsid w:val="007101A0"/>
    <w:rsid w:val="007101B9"/>
    <w:rsid w:val="007105C3"/>
    <w:rsid w:val="007111C7"/>
    <w:rsid w:val="00711997"/>
    <w:rsid w:val="007119A2"/>
    <w:rsid w:val="007121BA"/>
    <w:rsid w:val="00713442"/>
    <w:rsid w:val="0071470D"/>
    <w:rsid w:val="00715090"/>
    <w:rsid w:val="00715F02"/>
    <w:rsid w:val="00720329"/>
    <w:rsid w:val="007208B8"/>
    <w:rsid w:val="007216E3"/>
    <w:rsid w:val="00723403"/>
    <w:rsid w:val="00723C9E"/>
    <w:rsid w:val="00725371"/>
    <w:rsid w:val="0072709C"/>
    <w:rsid w:val="00727BEB"/>
    <w:rsid w:val="00730DC5"/>
    <w:rsid w:val="007346D4"/>
    <w:rsid w:val="00736BD7"/>
    <w:rsid w:val="00736D7B"/>
    <w:rsid w:val="007402BB"/>
    <w:rsid w:val="007429B5"/>
    <w:rsid w:val="00742E21"/>
    <w:rsid w:val="00744272"/>
    <w:rsid w:val="00744A6F"/>
    <w:rsid w:val="00746772"/>
    <w:rsid w:val="007472DA"/>
    <w:rsid w:val="007504EC"/>
    <w:rsid w:val="00752FD8"/>
    <w:rsid w:val="007530AA"/>
    <w:rsid w:val="00753307"/>
    <w:rsid w:val="007550F1"/>
    <w:rsid w:val="007552EB"/>
    <w:rsid w:val="0075602F"/>
    <w:rsid w:val="00756471"/>
    <w:rsid w:val="00756FCD"/>
    <w:rsid w:val="00757B11"/>
    <w:rsid w:val="00761E53"/>
    <w:rsid w:val="007635A8"/>
    <w:rsid w:val="00763CD5"/>
    <w:rsid w:val="0076443C"/>
    <w:rsid w:val="007650A0"/>
    <w:rsid w:val="00765CAD"/>
    <w:rsid w:val="00765EDA"/>
    <w:rsid w:val="007665D5"/>
    <w:rsid w:val="007673B8"/>
    <w:rsid w:val="00767953"/>
    <w:rsid w:val="00767F19"/>
    <w:rsid w:val="0077003E"/>
    <w:rsid w:val="007700F1"/>
    <w:rsid w:val="00770148"/>
    <w:rsid w:val="00770154"/>
    <w:rsid w:val="00771AC9"/>
    <w:rsid w:val="00771CDE"/>
    <w:rsid w:val="00771D20"/>
    <w:rsid w:val="00773361"/>
    <w:rsid w:val="00773F47"/>
    <w:rsid w:val="0077516D"/>
    <w:rsid w:val="007758B4"/>
    <w:rsid w:val="00775CD8"/>
    <w:rsid w:val="00776059"/>
    <w:rsid w:val="0078086A"/>
    <w:rsid w:val="007811E4"/>
    <w:rsid w:val="00781459"/>
    <w:rsid w:val="007814EB"/>
    <w:rsid w:val="0078242E"/>
    <w:rsid w:val="00782AFB"/>
    <w:rsid w:val="00785B4C"/>
    <w:rsid w:val="00792175"/>
    <w:rsid w:val="00794075"/>
    <w:rsid w:val="00795464"/>
    <w:rsid w:val="00796122"/>
    <w:rsid w:val="007962AE"/>
    <w:rsid w:val="00796BB3"/>
    <w:rsid w:val="00796D81"/>
    <w:rsid w:val="00796DA5"/>
    <w:rsid w:val="00797318"/>
    <w:rsid w:val="007979EE"/>
    <w:rsid w:val="007A4CE5"/>
    <w:rsid w:val="007A54C0"/>
    <w:rsid w:val="007A66C5"/>
    <w:rsid w:val="007A6926"/>
    <w:rsid w:val="007A73D3"/>
    <w:rsid w:val="007B1158"/>
    <w:rsid w:val="007B12D1"/>
    <w:rsid w:val="007B164C"/>
    <w:rsid w:val="007B18C0"/>
    <w:rsid w:val="007B27E0"/>
    <w:rsid w:val="007B4F5D"/>
    <w:rsid w:val="007B71A5"/>
    <w:rsid w:val="007C0B24"/>
    <w:rsid w:val="007C18EC"/>
    <w:rsid w:val="007C2577"/>
    <w:rsid w:val="007C2DF8"/>
    <w:rsid w:val="007C2F3A"/>
    <w:rsid w:val="007C38F6"/>
    <w:rsid w:val="007C4748"/>
    <w:rsid w:val="007C5358"/>
    <w:rsid w:val="007C7A6E"/>
    <w:rsid w:val="007D043F"/>
    <w:rsid w:val="007D0D16"/>
    <w:rsid w:val="007D0E40"/>
    <w:rsid w:val="007D12A5"/>
    <w:rsid w:val="007D13E8"/>
    <w:rsid w:val="007D13F7"/>
    <w:rsid w:val="007D1C7E"/>
    <w:rsid w:val="007D25AE"/>
    <w:rsid w:val="007D4546"/>
    <w:rsid w:val="007D4FF7"/>
    <w:rsid w:val="007D5A1A"/>
    <w:rsid w:val="007D75BE"/>
    <w:rsid w:val="007D7D22"/>
    <w:rsid w:val="007D7E84"/>
    <w:rsid w:val="007D7FEF"/>
    <w:rsid w:val="007E0C52"/>
    <w:rsid w:val="007E1A5A"/>
    <w:rsid w:val="007E27C2"/>
    <w:rsid w:val="007E45B4"/>
    <w:rsid w:val="007E4BF5"/>
    <w:rsid w:val="007E5766"/>
    <w:rsid w:val="007F17DB"/>
    <w:rsid w:val="007F3C9B"/>
    <w:rsid w:val="007F6F1A"/>
    <w:rsid w:val="007F796D"/>
    <w:rsid w:val="00800C81"/>
    <w:rsid w:val="00801086"/>
    <w:rsid w:val="00801E00"/>
    <w:rsid w:val="0080273E"/>
    <w:rsid w:val="00802DBB"/>
    <w:rsid w:val="008042BC"/>
    <w:rsid w:val="008065BD"/>
    <w:rsid w:val="00810788"/>
    <w:rsid w:val="00811DE3"/>
    <w:rsid w:val="008139C9"/>
    <w:rsid w:val="008144F4"/>
    <w:rsid w:val="0081452B"/>
    <w:rsid w:val="008154C6"/>
    <w:rsid w:val="00815FA6"/>
    <w:rsid w:val="008176A2"/>
    <w:rsid w:val="00817C71"/>
    <w:rsid w:val="00817E7E"/>
    <w:rsid w:val="00820C4E"/>
    <w:rsid w:val="00821616"/>
    <w:rsid w:val="00822206"/>
    <w:rsid w:val="0082391C"/>
    <w:rsid w:val="00826828"/>
    <w:rsid w:val="00826C02"/>
    <w:rsid w:val="00827778"/>
    <w:rsid w:val="00827F3E"/>
    <w:rsid w:val="0083146A"/>
    <w:rsid w:val="00831A15"/>
    <w:rsid w:val="00831E46"/>
    <w:rsid w:val="008320DA"/>
    <w:rsid w:val="00833A6A"/>
    <w:rsid w:val="00835489"/>
    <w:rsid w:val="00835E02"/>
    <w:rsid w:val="0083667E"/>
    <w:rsid w:val="008366C3"/>
    <w:rsid w:val="00840276"/>
    <w:rsid w:val="00841F36"/>
    <w:rsid w:val="00843E52"/>
    <w:rsid w:val="00843EB8"/>
    <w:rsid w:val="008445A3"/>
    <w:rsid w:val="00850E45"/>
    <w:rsid w:val="00851880"/>
    <w:rsid w:val="00853663"/>
    <w:rsid w:val="00853A8E"/>
    <w:rsid w:val="0085405D"/>
    <w:rsid w:val="00854132"/>
    <w:rsid w:val="00855008"/>
    <w:rsid w:val="008552A1"/>
    <w:rsid w:val="0086103B"/>
    <w:rsid w:val="008611A4"/>
    <w:rsid w:val="00862167"/>
    <w:rsid w:val="008645B2"/>
    <w:rsid w:val="0086494F"/>
    <w:rsid w:val="008664B0"/>
    <w:rsid w:val="008664C6"/>
    <w:rsid w:val="00866F3F"/>
    <w:rsid w:val="00866F9C"/>
    <w:rsid w:val="008679F1"/>
    <w:rsid w:val="00870046"/>
    <w:rsid w:val="00870F86"/>
    <w:rsid w:val="00871FF3"/>
    <w:rsid w:val="0087372E"/>
    <w:rsid w:val="008742EA"/>
    <w:rsid w:val="00874698"/>
    <w:rsid w:val="00876374"/>
    <w:rsid w:val="00876D8B"/>
    <w:rsid w:val="008807C3"/>
    <w:rsid w:val="008809C0"/>
    <w:rsid w:val="00882737"/>
    <w:rsid w:val="00882900"/>
    <w:rsid w:val="00882930"/>
    <w:rsid w:val="008831D8"/>
    <w:rsid w:val="00884D81"/>
    <w:rsid w:val="0088564D"/>
    <w:rsid w:val="00885D19"/>
    <w:rsid w:val="0088678F"/>
    <w:rsid w:val="00886793"/>
    <w:rsid w:val="00886F10"/>
    <w:rsid w:val="00887AE5"/>
    <w:rsid w:val="00887C39"/>
    <w:rsid w:val="00891ED3"/>
    <w:rsid w:val="00894896"/>
    <w:rsid w:val="00894A44"/>
    <w:rsid w:val="00895857"/>
    <w:rsid w:val="0089665B"/>
    <w:rsid w:val="008966D8"/>
    <w:rsid w:val="0089700A"/>
    <w:rsid w:val="00897DD6"/>
    <w:rsid w:val="008A0B85"/>
    <w:rsid w:val="008A337B"/>
    <w:rsid w:val="008A4187"/>
    <w:rsid w:val="008A4DC6"/>
    <w:rsid w:val="008A5918"/>
    <w:rsid w:val="008A602D"/>
    <w:rsid w:val="008A6DB6"/>
    <w:rsid w:val="008A6E78"/>
    <w:rsid w:val="008A75F5"/>
    <w:rsid w:val="008A7A2E"/>
    <w:rsid w:val="008B131F"/>
    <w:rsid w:val="008B46C4"/>
    <w:rsid w:val="008B58F5"/>
    <w:rsid w:val="008C0DB9"/>
    <w:rsid w:val="008C1EC9"/>
    <w:rsid w:val="008C2143"/>
    <w:rsid w:val="008C22A9"/>
    <w:rsid w:val="008C295A"/>
    <w:rsid w:val="008C4877"/>
    <w:rsid w:val="008C5D58"/>
    <w:rsid w:val="008D06D3"/>
    <w:rsid w:val="008D109E"/>
    <w:rsid w:val="008D157B"/>
    <w:rsid w:val="008D2285"/>
    <w:rsid w:val="008D32AC"/>
    <w:rsid w:val="008D3494"/>
    <w:rsid w:val="008D35F9"/>
    <w:rsid w:val="008D64CB"/>
    <w:rsid w:val="008D7EF6"/>
    <w:rsid w:val="008E1E3B"/>
    <w:rsid w:val="008E2F0D"/>
    <w:rsid w:val="008F0E94"/>
    <w:rsid w:val="008F355F"/>
    <w:rsid w:val="008F54FD"/>
    <w:rsid w:val="008F59EB"/>
    <w:rsid w:val="008F62BF"/>
    <w:rsid w:val="008F632B"/>
    <w:rsid w:val="00900161"/>
    <w:rsid w:val="0090051D"/>
    <w:rsid w:val="00900F2C"/>
    <w:rsid w:val="00901879"/>
    <w:rsid w:val="009026DC"/>
    <w:rsid w:val="00902F55"/>
    <w:rsid w:val="00904CBD"/>
    <w:rsid w:val="0090652B"/>
    <w:rsid w:val="00906610"/>
    <w:rsid w:val="009122F8"/>
    <w:rsid w:val="009131B1"/>
    <w:rsid w:val="00913AE6"/>
    <w:rsid w:val="00913B54"/>
    <w:rsid w:val="00914F63"/>
    <w:rsid w:val="009154CD"/>
    <w:rsid w:val="00915CF4"/>
    <w:rsid w:val="00921BE7"/>
    <w:rsid w:val="0092247C"/>
    <w:rsid w:val="00922516"/>
    <w:rsid w:val="00922D01"/>
    <w:rsid w:val="00923D4C"/>
    <w:rsid w:val="009258BA"/>
    <w:rsid w:val="00925A79"/>
    <w:rsid w:val="00926F8A"/>
    <w:rsid w:val="0093306F"/>
    <w:rsid w:val="00934386"/>
    <w:rsid w:val="00934539"/>
    <w:rsid w:val="0093527F"/>
    <w:rsid w:val="00935A4E"/>
    <w:rsid w:val="00936853"/>
    <w:rsid w:val="0094023B"/>
    <w:rsid w:val="00940629"/>
    <w:rsid w:val="00941C65"/>
    <w:rsid w:val="00943900"/>
    <w:rsid w:val="00944AE0"/>
    <w:rsid w:val="00944C8E"/>
    <w:rsid w:val="009450EE"/>
    <w:rsid w:val="00946EB4"/>
    <w:rsid w:val="0094778D"/>
    <w:rsid w:val="009500D3"/>
    <w:rsid w:val="00951EB1"/>
    <w:rsid w:val="0095269A"/>
    <w:rsid w:val="00953400"/>
    <w:rsid w:val="00953666"/>
    <w:rsid w:val="00954957"/>
    <w:rsid w:val="00954C60"/>
    <w:rsid w:val="0095700B"/>
    <w:rsid w:val="00957092"/>
    <w:rsid w:val="00957C56"/>
    <w:rsid w:val="00957E54"/>
    <w:rsid w:val="009603D4"/>
    <w:rsid w:val="009617B6"/>
    <w:rsid w:val="00961918"/>
    <w:rsid w:val="009622A4"/>
    <w:rsid w:val="00962702"/>
    <w:rsid w:val="009639D3"/>
    <w:rsid w:val="00963B11"/>
    <w:rsid w:val="00963F94"/>
    <w:rsid w:val="009643DE"/>
    <w:rsid w:val="009728A4"/>
    <w:rsid w:val="009732B2"/>
    <w:rsid w:val="00973E1A"/>
    <w:rsid w:val="00975BA9"/>
    <w:rsid w:val="00975C75"/>
    <w:rsid w:val="00977346"/>
    <w:rsid w:val="00983501"/>
    <w:rsid w:val="009839BF"/>
    <w:rsid w:val="00983F46"/>
    <w:rsid w:val="00985E2E"/>
    <w:rsid w:val="0098625E"/>
    <w:rsid w:val="0098704F"/>
    <w:rsid w:val="00987D88"/>
    <w:rsid w:val="009912D1"/>
    <w:rsid w:val="009923E7"/>
    <w:rsid w:val="00993764"/>
    <w:rsid w:val="00994147"/>
    <w:rsid w:val="00994643"/>
    <w:rsid w:val="00995FDA"/>
    <w:rsid w:val="00996003"/>
    <w:rsid w:val="00996435"/>
    <w:rsid w:val="00997469"/>
    <w:rsid w:val="00997F01"/>
    <w:rsid w:val="00997FA7"/>
    <w:rsid w:val="009A06C1"/>
    <w:rsid w:val="009A1B29"/>
    <w:rsid w:val="009A1C8E"/>
    <w:rsid w:val="009A20EA"/>
    <w:rsid w:val="009A30CE"/>
    <w:rsid w:val="009A3435"/>
    <w:rsid w:val="009A362F"/>
    <w:rsid w:val="009A3918"/>
    <w:rsid w:val="009A3D2F"/>
    <w:rsid w:val="009A48C5"/>
    <w:rsid w:val="009A70FC"/>
    <w:rsid w:val="009A7176"/>
    <w:rsid w:val="009A7CC1"/>
    <w:rsid w:val="009B0E41"/>
    <w:rsid w:val="009B17B0"/>
    <w:rsid w:val="009B4742"/>
    <w:rsid w:val="009B4BBC"/>
    <w:rsid w:val="009B4EEC"/>
    <w:rsid w:val="009B55EB"/>
    <w:rsid w:val="009B7F82"/>
    <w:rsid w:val="009C168D"/>
    <w:rsid w:val="009C1FA5"/>
    <w:rsid w:val="009C476F"/>
    <w:rsid w:val="009C68E5"/>
    <w:rsid w:val="009C784C"/>
    <w:rsid w:val="009D0AA7"/>
    <w:rsid w:val="009D1C45"/>
    <w:rsid w:val="009D1D7A"/>
    <w:rsid w:val="009D2B47"/>
    <w:rsid w:val="009D3D4E"/>
    <w:rsid w:val="009D4C45"/>
    <w:rsid w:val="009D5033"/>
    <w:rsid w:val="009D6C5A"/>
    <w:rsid w:val="009D745B"/>
    <w:rsid w:val="009E0343"/>
    <w:rsid w:val="009E0377"/>
    <w:rsid w:val="009E1C05"/>
    <w:rsid w:val="009E1CDA"/>
    <w:rsid w:val="009E4BCD"/>
    <w:rsid w:val="009E50F1"/>
    <w:rsid w:val="009E5A1B"/>
    <w:rsid w:val="009E5FE1"/>
    <w:rsid w:val="009E6963"/>
    <w:rsid w:val="009E7B7B"/>
    <w:rsid w:val="009E7C58"/>
    <w:rsid w:val="009F1D5F"/>
    <w:rsid w:val="009F25F2"/>
    <w:rsid w:val="009F5119"/>
    <w:rsid w:val="009F538F"/>
    <w:rsid w:val="009F5972"/>
    <w:rsid w:val="009F71A8"/>
    <w:rsid w:val="00A00514"/>
    <w:rsid w:val="00A00752"/>
    <w:rsid w:val="00A00969"/>
    <w:rsid w:val="00A01762"/>
    <w:rsid w:val="00A03A40"/>
    <w:rsid w:val="00A0490E"/>
    <w:rsid w:val="00A05E9F"/>
    <w:rsid w:val="00A07E86"/>
    <w:rsid w:val="00A1055F"/>
    <w:rsid w:val="00A10866"/>
    <w:rsid w:val="00A11430"/>
    <w:rsid w:val="00A13A80"/>
    <w:rsid w:val="00A13C1B"/>
    <w:rsid w:val="00A13E94"/>
    <w:rsid w:val="00A14027"/>
    <w:rsid w:val="00A146C2"/>
    <w:rsid w:val="00A17B5D"/>
    <w:rsid w:val="00A17C68"/>
    <w:rsid w:val="00A227C2"/>
    <w:rsid w:val="00A22921"/>
    <w:rsid w:val="00A23AD0"/>
    <w:rsid w:val="00A24EFE"/>
    <w:rsid w:val="00A269E5"/>
    <w:rsid w:val="00A27E50"/>
    <w:rsid w:val="00A32424"/>
    <w:rsid w:val="00A335FB"/>
    <w:rsid w:val="00A3447B"/>
    <w:rsid w:val="00A3491E"/>
    <w:rsid w:val="00A357F3"/>
    <w:rsid w:val="00A364F9"/>
    <w:rsid w:val="00A369EB"/>
    <w:rsid w:val="00A374F0"/>
    <w:rsid w:val="00A40BB2"/>
    <w:rsid w:val="00A43182"/>
    <w:rsid w:val="00A43D15"/>
    <w:rsid w:val="00A47365"/>
    <w:rsid w:val="00A47A11"/>
    <w:rsid w:val="00A50BE6"/>
    <w:rsid w:val="00A50CE2"/>
    <w:rsid w:val="00A51936"/>
    <w:rsid w:val="00A51CE6"/>
    <w:rsid w:val="00A52840"/>
    <w:rsid w:val="00A5449D"/>
    <w:rsid w:val="00A544FF"/>
    <w:rsid w:val="00A5590C"/>
    <w:rsid w:val="00A5591A"/>
    <w:rsid w:val="00A55C52"/>
    <w:rsid w:val="00A55E25"/>
    <w:rsid w:val="00A560C8"/>
    <w:rsid w:val="00A561A4"/>
    <w:rsid w:val="00A5681F"/>
    <w:rsid w:val="00A57F2A"/>
    <w:rsid w:val="00A600BA"/>
    <w:rsid w:val="00A61BF6"/>
    <w:rsid w:val="00A62C42"/>
    <w:rsid w:val="00A64632"/>
    <w:rsid w:val="00A656DF"/>
    <w:rsid w:val="00A65CC9"/>
    <w:rsid w:val="00A66488"/>
    <w:rsid w:val="00A669FA"/>
    <w:rsid w:val="00A66B49"/>
    <w:rsid w:val="00A67B8C"/>
    <w:rsid w:val="00A70A5C"/>
    <w:rsid w:val="00A720E1"/>
    <w:rsid w:val="00A733DC"/>
    <w:rsid w:val="00A73890"/>
    <w:rsid w:val="00A74853"/>
    <w:rsid w:val="00A7638F"/>
    <w:rsid w:val="00A76634"/>
    <w:rsid w:val="00A8044D"/>
    <w:rsid w:val="00A80C06"/>
    <w:rsid w:val="00A81998"/>
    <w:rsid w:val="00A84CD8"/>
    <w:rsid w:val="00A85C8F"/>
    <w:rsid w:val="00A87CE0"/>
    <w:rsid w:val="00A9294D"/>
    <w:rsid w:val="00A9487C"/>
    <w:rsid w:val="00A94BBA"/>
    <w:rsid w:val="00A956D9"/>
    <w:rsid w:val="00A962DC"/>
    <w:rsid w:val="00A963DE"/>
    <w:rsid w:val="00A964CD"/>
    <w:rsid w:val="00AA03B3"/>
    <w:rsid w:val="00AA06E8"/>
    <w:rsid w:val="00AA0BD6"/>
    <w:rsid w:val="00AA0C49"/>
    <w:rsid w:val="00AA0E5B"/>
    <w:rsid w:val="00AA1EB2"/>
    <w:rsid w:val="00AA32FE"/>
    <w:rsid w:val="00AA4ED0"/>
    <w:rsid w:val="00AA577F"/>
    <w:rsid w:val="00AA5C2B"/>
    <w:rsid w:val="00AA7CF2"/>
    <w:rsid w:val="00AB126E"/>
    <w:rsid w:val="00AB1C30"/>
    <w:rsid w:val="00AB276E"/>
    <w:rsid w:val="00AB2BF0"/>
    <w:rsid w:val="00AB33B0"/>
    <w:rsid w:val="00AB4ABD"/>
    <w:rsid w:val="00AC0974"/>
    <w:rsid w:val="00AC09EF"/>
    <w:rsid w:val="00AC241C"/>
    <w:rsid w:val="00AC370A"/>
    <w:rsid w:val="00AC3E0B"/>
    <w:rsid w:val="00AC4F97"/>
    <w:rsid w:val="00AC6368"/>
    <w:rsid w:val="00AC6A11"/>
    <w:rsid w:val="00AC7221"/>
    <w:rsid w:val="00AC7B78"/>
    <w:rsid w:val="00AD125E"/>
    <w:rsid w:val="00AD1788"/>
    <w:rsid w:val="00AD2D2F"/>
    <w:rsid w:val="00AD4847"/>
    <w:rsid w:val="00AD54D3"/>
    <w:rsid w:val="00AD6236"/>
    <w:rsid w:val="00AD6A6E"/>
    <w:rsid w:val="00AE0637"/>
    <w:rsid w:val="00AE1B4D"/>
    <w:rsid w:val="00AE209A"/>
    <w:rsid w:val="00AE5A88"/>
    <w:rsid w:val="00AE7331"/>
    <w:rsid w:val="00AE7E6C"/>
    <w:rsid w:val="00AE7FA6"/>
    <w:rsid w:val="00AF009D"/>
    <w:rsid w:val="00AF0264"/>
    <w:rsid w:val="00AF16BC"/>
    <w:rsid w:val="00AF1F22"/>
    <w:rsid w:val="00AF2ED9"/>
    <w:rsid w:val="00AF4F39"/>
    <w:rsid w:val="00AF7499"/>
    <w:rsid w:val="00B00464"/>
    <w:rsid w:val="00B0165D"/>
    <w:rsid w:val="00B023C5"/>
    <w:rsid w:val="00B045A7"/>
    <w:rsid w:val="00B06A49"/>
    <w:rsid w:val="00B0721E"/>
    <w:rsid w:val="00B07806"/>
    <w:rsid w:val="00B101DF"/>
    <w:rsid w:val="00B103CD"/>
    <w:rsid w:val="00B104D4"/>
    <w:rsid w:val="00B12D3E"/>
    <w:rsid w:val="00B14D25"/>
    <w:rsid w:val="00B1503C"/>
    <w:rsid w:val="00B174B2"/>
    <w:rsid w:val="00B179B3"/>
    <w:rsid w:val="00B20080"/>
    <w:rsid w:val="00B207CF"/>
    <w:rsid w:val="00B20E31"/>
    <w:rsid w:val="00B20FF0"/>
    <w:rsid w:val="00B21784"/>
    <w:rsid w:val="00B2212B"/>
    <w:rsid w:val="00B23883"/>
    <w:rsid w:val="00B23F09"/>
    <w:rsid w:val="00B24939"/>
    <w:rsid w:val="00B2516A"/>
    <w:rsid w:val="00B26441"/>
    <w:rsid w:val="00B26A04"/>
    <w:rsid w:val="00B31413"/>
    <w:rsid w:val="00B315EB"/>
    <w:rsid w:val="00B325A7"/>
    <w:rsid w:val="00B32E08"/>
    <w:rsid w:val="00B34355"/>
    <w:rsid w:val="00B34D39"/>
    <w:rsid w:val="00B36210"/>
    <w:rsid w:val="00B36471"/>
    <w:rsid w:val="00B370B7"/>
    <w:rsid w:val="00B40507"/>
    <w:rsid w:val="00B409C3"/>
    <w:rsid w:val="00B41148"/>
    <w:rsid w:val="00B4136A"/>
    <w:rsid w:val="00B414A4"/>
    <w:rsid w:val="00B4153A"/>
    <w:rsid w:val="00B41B82"/>
    <w:rsid w:val="00B41CAB"/>
    <w:rsid w:val="00B436D4"/>
    <w:rsid w:val="00B43AFD"/>
    <w:rsid w:val="00B444C3"/>
    <w:rsid w:val="00B46709"/>
    <w:rsid w:val="00B47C6A"/>
    <w:rsid w:val="00B5034D"/>
    <w:rsid w:val="00B505AD"/>
    <w:rsid w:val="00B5147C"/>
    <w:rsid w:val="00B54BE9"/>
    <w:rsid w:val="00B57680"/>
    <w:rsid w:val="00B6039A"/>
    <w:rsid w:val="00B636AA"/>
    <w:rsid w:val="00B6397B"/>
    <w:rsid w:val="00B6794F"/>
    <w:rsid w:val="00B708CE"/>
    <w:rsid w:val="00B711C7"/>
    <w:rsid w:val="00B7294F"/>
    <w:rsid w:val="00B73BB0"/>
    <w:rsid w:val="00B74771"/>
    <w:rsid w:val="00B74E39"/>
    <w:rsid w:val="00B7763D"/>
    <w:rsid w:val="00B82946"/>
    <w:rsid w:val="00B82CB6"/>
    <w:rsid w:val="00B83197"/>
    <w:rsid w:val="00B840DA"/>
    <w:rsid w:val="00B87863"/>
    <w:rsid w:val="00B9057C"/>
    <w:rsid w:val="00B90B74"/>
    <w:rsid w:val="00B916C1"/>
    <w:rsid w:val="00B91C80"/>
    <w:rsid w:val="00B93D54"/>
    <w:rsid w:val="00B940BC"/>
    <w:rsid w:val="00BA0C04"/>
    <w:rsid w:val="00BA0CAC"/>
    <w:rsid w:val="00BA1274"/>
    <w:rsid w:val="00BA2164"/>
    <w:rsid w:val="00BA32C0"/>
    <w:rsid w:val="00BA4078"/>
    <w:rsid w:val="00BA79F4"/>
    <w:rsid w:val="00BB05C9"/>
    <w:rsid w:val="00BB0F54"/>
    <w:rsid w:val="00BB1541"/>
    <w:rsid w:val="00BB186D"/>
    <w:rsid w:val="00BB23BD"/>
    <w:rsid w:val="00BB2A5F"/>
    <w:rsid w:val="00BB3145"/>
    <w:rsid w:val="00BB3604"/>
    <w:rsid w:val="00BB3A3E"/>
    <w:rsid w:val="00BB4438"/>
    <w:rsid w:val="00BB446C"/>
    <w:rsid w:val="00BB5200"/>
    <w:rsid w:val="00BB5265"/>
    <w:rsid w:val="00BB67B4"/>
    <w:rsid w:val="00BB732D"/>
    <w:rsid w:val="00BB765D"/>
    <w:rsid w:val="00BC0C5F"/>
    <w:rsid w:val="00BC255F"/>
    <w:rsid w:val="00BC265A"/>
    <w:rsid w:val="00BC2A49"/>
    <w:rsid w:val="00BC491D"/>
    <w:rsid w:val="00BC6477"/>
    <w:rsid w:val="00BC75AE"/>
    <w:rsid w:val="00BD0469"/>
    <w:rsid w:val="00BD0951"/>
    <w:rsid w:val="00BD0B0A"/>
    <w:rsid w:val="00BD1263"/>
    <w:rsid w:val="00BD1E43"/>
    <w:rsid w:val="00BD2D37"/>
    <w:rsid w:val="00BD39AA"/>
    <w:rsid w:val="00BD4884"/>
    <w:rsid w:val="00BD48F0"/>
    <w:rsid w:val="00BE0EC5"/>
    <w:rsid w:val="00BE154C"/>
    <w:rsid w:val="00BE2596"/>
    <w:rsid w:val="00BE3348"/>
    <w:rsid w:val="00BE4343"/>
    <w:rsid w:val="00BE6A6F"/>
    <w:rsid w:val="00BE6E4D"/>
    <w:rsid w:val="00BF257E"/>
    <w:rsid w:val="00BF38BF"/>
    <w:rsid w:val="00BF621B"/>
    <w:rsid w:val="00BF7078"/>
    <w:rsid w:val="00BF73ED"/>
    <w:rsid w:val="00BF76E3"/>
    <w:rsid w:val="00C001A3"/>
    <w:rsid w:val="00C01E37"/>
    <w:rsid w:val="00C02258"/>
    <w:rsid w:val="00C03400"/>
    <w:rsid w:val="00C035AF"/>
    <w:rsid w:val="00C1010F"/>
    <w:rsid w:val="00C10A92"/>
    <w:rsid w:val="00C115A6"/>
    <w:rsid w:val="00C1231D"/>
    <w:rsid w:val="00C1530C"/>
    <w:rsid w:val="00C16227"/>
    <w:rsid w:val="00C171EE"/>
    <w:rsid w:val="00C17697"/>
    <w:rsid w:val="00C177CD"/>
    <w:rsid w:val="00C2012F"/>
    <w:rsid w:val="00C23FA8"/>
    <w:rsid w:val="00C24B31"/>
    <w:rsid w:val="00C24EE9"/>
    <w:rsid w:val="00C25590"/>
    <w:rsid w:val="00C260D6"/>
    <w:rsid w:val="00C26A81"/>
    <w:rsid w:val="00C26B26"/>
    <w:rsid w:val="00C3027C"/>
    <w:rsid w:val="00C359DA"/>
    <w:rsid w:val="00C3657F"/>
    <w:rsid w:val="00C4234D"/>
    <w:rsid w:val="00C42461"/>
    <w:rsid w:val="00C4251B"/>
    <w:rsid w:val="00C44007"/>
    <w:rsid w:val="00C44698"/>
    <w:rsid w:val="00C44C00"/>
    <w:rsid w:val="00C467B9"/>
    <w:rsid w:val="00C47B33"/>
    <w:rsid w:val="00C47DF0"/>
    <w:rsid w:val="00C50707"/>
    <w:rsid w:val="00C50F31"/>
    <w:rsid w:val="00C51083"/>
    <w:rsid w:val="00C528AB"/>
    <w:rsid w:val="00C5567D"/>
    <w:rsid w:val="00C60408"/>
    <w:rsid w:val="00C616AE"/>
    <w:rsid w:val="00C61917"/>
    <w:rsid w:val="00C6290D"/>
    <w:rsid w:val="00C62E44"/>
    <w:rsid w:val="00C63948"/>
    <w:rsid w:val="00C64709"/>
    <w:rsid w:val="00C6495F"/>
    <w:rsid w:val="00C654DD"/>
    <w:rsid w:val="00C67BCD"/>
    <w:rsid w:val="00C71B27"/>
    <w:rsid w:val="00C72CCA"/>
    <w:rsid w:val="00C73C32"/>
    <w:rsid w:val="00C73D76"/>
    <w:rsid w:val="00C7432F"/>
    <w:rsid w:val="00C74F13"/>
    <w:rsid w:val="00C74FB2"/>
    <w:rsid w:val="00C75106"/>
    <w:rsid w:val="00C75E9B"/>
    <w:rsid w:val="00C81033"/>
    <w:rsid w:val="00C87CFA"/>
    <w:rsid w:val="00C9167D"/>
    <w:rsid w:val="00C924FA"/>
    <w:rsid w:val="00C9290D"/>
    <w:rsid w:val="00C9439A"/>
    <w:rsid w:val="00C94563"/>
    <w:rsid w:val="00C96C6C"/>
    <w:rsid w:val="00C97436"/>
    <w:rsid w:val="00C97B3E"/>
    <w:rsid w:val="00CA0D3F"/>
    <w:rsid w:val="00CA40C3"/>
    <w:rsid w:val="00CA6BFB"/>
    <w:rsid w:val="00CA6FEF"/>
    <w:rsid w:val="00CB05F7"/>
    <w:rsid w:val="00CB1DFD"/>
    <w:rsid w:val="00CB362C"/>
    <w:rsid w:val="00CB3F44"/>
    <w:rsid w:val="00CB59D3"/>
    <w:rsid w:val="00CB715B"/>
    <w:rsid w:val="00CB7DC8"/>
    <w:rsid w:val="00CC10AE"/>
    <w:rsid w:val="00CC1B94"/>
    <w:rsid w:val="00CC3445"/>
    <w:rsid w:val="00CC36D8"/>
    <w:rsid w:val="00CC38BA"/>
    <w:rsid w:val="00CC6B83"/>
    <w:rsid w:val="00CD19FF"/>
    <w:rsid w:val="00CD1F1B"/>
    <w:rsid w:val="00CD2BC1"/>
    <w:rsid w:val="00CD2E30"/>
    <w:rsid w:val="00CD34D2"/>
    <w:rsid w:val="00CD4AAF"/>
    <w:rsid w:val="00CD5387"/>
    <w:rsid w:val="00CD5B90"/>
    <w:rsid w:val="00CE056E"/>
    <w:rsid w:val="00CE07E3"/>
    <w:rsid w:val="00CE0B6C"/>
    <w:rsid w:val="00CE4200"/>
    <w:rsid w:val="00CE4DAF"/>
    <w:rsid w:val="00CE52B1"/>
    <w:rsid w:val="00CE686A"/>
    <w:rsid w:val="00CE6F90"/>
    <w:rsid w:val="00CE73CE"/>
    <w:rsid w:val="00CE7DF8"/>
    <w:rsid w:val="00CF0B90"/>
    <w:rsid w:val="00CF245D"/>
    <w:rsid w:val="00CF3121"/>
    <w:rsid w:val="00CF43DB"/>
    <w:rsid w:val="00CF5EBA"/>
    <w:rsid w:val="00CF6524"/>
    <w:rsid w:val="00D00D4F"/>
    <w:rsid w:val="00D02A5E"/>
    <w:rsid w:val="00D03BDB"/>
    <w:rsid w:val="00D07607"/>
    <w:rsid w:val="00D0774A"/>
    <w:rsid w:val="00D1023D"/>
    <w:rsid w:val="00D12068"/>
    <w:rsid w:val="00D1233D"/>
    <w:rsid w:val="00D12606"/>
    <w:rsid w:val="00D16523"/>
    <w:rsid w:val="00D206E2"/>
    <w:rsid w:val="00D22B3B"/>
    <w:rsid w:val="00D246EE"/>
    <w:rsid w:val="00D26CE9"/>
    <w:rsid w:val="00D2795B"/>
    <w:rsid w:val="00D27B29"/>
    <w:rsid w:val="00D3055C"/>
    <w:rsid w:val="00D30809"/>
    <w:rsid w:val="00D314FC"/>
    <w:rsid w:val="00D35E7C"/>
    <w:rsid w:val="00D37A0B"/>
    <w:rsid w:val="00D405F3"/>
    <w:rsid w:val="00D4076D"/>
    <w:rsid w:val="00D4085D"/>
    <w:rsid w:val="00D4090F"/>
    <w:rsid w:val="00D41EF9"/>
    <w:rsid w:val="00D42F1D"/>
    <w:rsid w:val="00D4314C"/>
    <w:rsid w:val="00D4402C"/>
    <w:rsid w:val="00D44860"/>
    <w:rsid w:val="00D450D0"/>
    <w:rsid w:val="00D45A4F"/>
    <w:rsid w:val="00D47F37"/>
    <w:rsid w:val="00D5065D"/>
    <w:rsid w:val="00D51C1A"/>
    <w:rsid w:val="00D544FB"/>
    <w:rsid w:val="00D563EB"/>
    <w:rsid w:val="00D574C6"/>
    <w:rsid w:val="00D57551"/>
    <w:rsid w:val="00D6113A"/>
    <w:rsid w:val="00D66188"/>
    <w:rsid w:val="00D66AD8"/>
    <w:rsid w:val="00D66B38"/>
    <w:rsid w:val="00D66B42"/>
    <w:rsid w:val="00D7093E"/>
    <w:rsid w:val="00D70EA4"/>
    <w:rsid w:val="00D71927"/>
    <w:rsid w:val="00D71CBB"/>
    <w:rsid w:val="00D72274"/>
    <w:rsid w:val="00D73029"/>
    <w:rsid w:val="00D7313D"/>
    <w:rsid w:val="00D75816"/>
    <w:rsid w:val="00D75A44"/>
    <w:rsid w:val="00D75E9A"/>
    <w:rsid w:val="00D77043"/>
    <w:rsid w:val="00D775B8"/>
    <w:rsid w:val="00D77ACB"/>
    <w:rsid w:val="00D820F2"/>
    <w:rsid w:val="00D87E45"/>
    <w:rsid w:val="00D87EB1"/>
    <w:rsid w:val="00D87EF2"/>
    <w:rsid w:val="00D907B8"/>
    <w:rsid w:val="00D90A8D"/>
    <w:rsid w:val="00D90CEF"/>
    <w:rsid w:val="00D90D92"/>
    <w:rsid w:val="00D916E7"/>
    <w:rsid w:val="00D91E64"/>
    <w:rsid w:val="00D932ED"/>
    <w:rsid w:val="00D93F50"/>
    <w:rsid w:val="00D94770"/>
    <w:rsid w:val="00DA303E"/>
    <w:rsid w:val="00DA3D98"/>
    <w:rsid w:val="00DA429D"/>
    <w:rsid w:val="00DA56E5"/>
    <w:rsid w:val="00DA5D5F"/>
    <w:rsid w:val="00DA755A"/>
    <w:rsid w:val="00DA7C8E"/>
    <w:rsid w:val="00DB103A"/>
    <w:rsid w:val="00DB17EF"/>
    <w:rsid w:val="00DB3604"/>
    <w:rsid w:val="00DB373E"/>
    <w:rsid w:val="00DB4A4A"/>
    <w:rsid w:val="00DB5FA8"/>
    <w:rsid w:val="00DB67EC"/>
    <w:rsid w:val="00DC17AA"/>
    <w:rsid w:val="00DC367E"/>
    <w:rsid w:val="00DC6F89"/>
    <w:rsid w:val="00DC7584"/>
    <w:rsid w:val="00DD02B6"/>
    <w:rsid w:val="00DD041C"/>
    <w:rsid w:val="00DD0DE9"/>
    <w:rsid w:val="00DD47CB"/>
    <w:rsid w:val="00DD4E7A"/>
    <w:rsid w:val="00DD7AAD"/>
    <w:rsid w:val="00DD7E24"/>
    <w:rsid w:val="00DE0F51"/>
    <w:rsid w:val="00DE2C8D"/>
    <w:rsid w:val="00DE3CFF"/>
    <w:rsid w:val="00DE48E8"/>
    <w:rsid w:val="00DE4C95"/>
    <w:rsid w:val="00DE62D7"/>
    <w:rsid w:val="00DE7367"/>
    <w:rsid w:val="00DF1F30"/>
    <w:rsid w:val="00DF27BA"/>
    <w:rsid w:val="00DF389B"/>
    <w:rsid w:val="00DF5E0F"/>
    <w:rsid w:val="00DF61F7"/>
    <w:rsid w:val="00DF67D2"/>
    <w:rsid w:val="00DF71DA"/>
    <w:rsid w:val="00DF7CA3"/>
    <w:rsid w:val="00DF7CF3"/>
    <w:rsid w:val="00DF7F94"/>
    <w:rsid w:val="00E0105B"/>
    <w:rsid w:val="00E01403"/>
    <w:rsid w:val="00E01EFB"/>
    <w:rsid w:val="00E0227C"/>
    <w:rsid w:val="00E02E93"/>
    <w:rsid w:val="00E03F77"/>
    <w:rsid w:val="00E04C54"/>
    <w:rsid w:val="00E061FB"/>
    <w:rsid w:val="00E06D89"/>
    <w:rsid w:val="00E07A46"/>
    <w:rsid w:val="00E1188F"/>
    <w:rsid w:val="00E11DB6"/>
    <w:rsid w:val="00E120F2"/>
    <w:rsid w:val="00E1216C"/>
    <w:rsid w:val="00E130BD"/>
    <w:rsid w:val="00E13F3C"/>
    <w:rsid w:val="00E15E7E"/>
    <w:rsid w:val="00E15FA0"/>
    <w:rsid w:val="00E16306"/>
    <w:rsid w:val="00E16A50"/>
    <w:rsid w:val="00E17016"/>
    <w:rsid w:val="00E2088B"/>
    <w:rsid w:val="00E21691"/>
    <w:rsid w:val="00E217DD"/>
    <w:rsid w:val="00E22D99"/>
    <w:rsid w:val="00E23CAD"/>
    <w:rsid w:val="00E265C6"/>
    <w:rsid w:val="00E30017"/>
    <w:rsid w:val="00E30D90"/>
    <w:rsid w:val="00E3147B"/>
    <w:rsid w:val="00E316C1"/>
    <w:rsid w:val="00E344B0"/>
    <w:rsid w:val="00E34D2E"/>
    <w:rsid w:val="00E35777"/>
    <w:rsid w:val="00E40534"/>
    <w:rsid w:val="00E411FE"/>
    <w:rsid w:val="00E41772"/>
    <w:rsid w:val="00E4402A"/>
    <w:rsid w:val="00E444FE"/>
    <w:rsid w:val="00E45FBA"/>
    <w:rsid w:val="00E463E7"/>
    <w:rsid w:val="00E4747C"/>
    <w:rsid w:val="00E47B5C"/>
    <w:rsid w:val="00E529D3"/>
    <w:rsid w:val="00E5334C"/>
    <w:rsid w:val="00E54081"/>
    <w:rsid w:val="00E545E7"/>
    <w:rsid w:val="00E552AF"/>
    <w:rsid w:val="00E565E0"/>
    <w:rsid w:val="00E57889"/>
    <w:rsid w:val="00E60C7C"/>
    <w:rsid w:val="00E612AE"/>
    <w:rsid w:val="00E616B5"/>
    <w:rsid w:val="00E618E5"/>
    <w:rsid w:val="00E6213D"/>
    <w:rsid w:val="00E62BD8"/>
    <w:rsid w:val="00E63623"/>
    <w:rsid w:val="00E6394A"/>
    <w:rsid w:val="00E658F5"/>
    <w:rsid w:val="00E66408"/>
    <w:rsid w:val="00E66D7E"/>
    <w:rsid w:val="00E6755E"/>
    <w:rsid w:val="00E70BF6"/>
    <w:rsid w:val="00E71047"/>
    <w:rsid w:val="00E711CD"/>
    <w:rsid w:val="00E71B71"/>
    <w:rsid w:val="00E72556"/>
    <w:rsid w:val="00E75913"/>
    <w:rsid w:val="00E75EEF"/>
    <w:rsid w:val="00E76353"/>
    <w:rsid w:val="00E76F4D"/>
    <w:rsid w:val="00E80313"/>
    <w:rsid w:val="00E80970"/>
    <w:rsid w:val="00E80C6C"/>
    <w:rsid w:val="00E8457E"/>
    <w:rsid w:val="00E90330"/>
    <w:rsid w:val="00E92469"/>
    <w:rsid w:val="00E96499"/>
    <w:rsid w:val="00E96CFE"/>
    <w:rsid w:val="00E96FE2"/>
    <w:rsid w:val="00EA10BE"/>
    <w:rsid w:val="00EA12B9"/>
    <w:rsid w:val="00EA32A0"/>
    <w:rsid w:val="00EA5B94"/>
    <w:rsid w:val="00EA66B5"/>
    <w:rsid w:val="00EB2F11"/>
    <w:rsid w:val="00EB3A5B"/>
    <w:rsid w:val="00EB3B37"/>
    <w:rsid w:val="00EB58DD"/>
    <w:rsid w:val="00EB59C9"/>
    <w:rsid w:val="00EB67D3"/>
    <w:rsid w:val="00EB70B6"/>
    <w:rsid w:val="00EC0182"/>
    <w:rsid w:val="00EC09F2"/>
    <w:rsid w:val="00EC0FFC"/>
    <w:rsid w:val="00EC1EB9"/>
    <w:rsid w:val="00EC27E6"/>
    <w:rsid w:val="00EC2A45"/>
    <w:rsid w:val="00EC3785"/>
    <w:rsid w:val="00EC49DE"/>
    <w:rsid w:val="00EC4D78"/>
    <w:rsid w:val="00EC65AF"/>
    <w:rsid w:val="00EC6725"/>
    <w:rsid w:val="00EC7010"/>
    <w:rsid w:val="00EC7CD7"/>
    <w:rsid w:val="00ED0A58"/>
    <w:rsid w:val="00ED1062"/>
    <w:rsid w:val="00ED112F"/>
    <w:rsid w:val="00ED198D"/>
    <w:rsid w:val="00ED1D93"/>
    <w:rsid w:val="00ED3C08"/>
    <w:rsid w:val="00ED4970"/>
    <w:rsid w:val="00ED567E"/>
    <w:rsid w:val="00ED5A9C"/>
    <w:rsid w:val="00ED5C00"/>
    <w:rsid w:val="00EE0A05"/>
    <w:rsid w:val="00EE123E"/>
    <w:rsid w:val="00EE1532"/>
    <w:rsid w:val="00EE4656"/>
    <w:rsid w:val="00EE4D35"/>
    <w:rsid w:val="00EF2354"/>
    <w:rsid w:val="00EF2C03"/>
    <w:rsid w:val="00EF31BE"/>
    <w:rsid w:val="00EF521B"/>
    <w:rsid w:val="00EF5864"/>
    <w:rsid w:val="00EF6B98"/>
    <w:rsid w:val="00EF7316"/>
    <w:rsid w:val="00EF74B0"/>
    <w:rsid w:val="00EF7806"/>
    <w:rsid w:val="00F00E25"/>
    <w:rsid w:val="00F03F84"/>
    <w:rsid w:val="00F05470"/>
    <w:rsid w:val="00F059C1"/>
    <w:rsid w:val="00F067BB"/>
    <w:rsid w:val="00F0780A"/>
    <w:rsid w:val="00F079AA"/>
    <w:rsid w:val="00F07F9C"/>
    <w:rsid w:val="00F11784"/>
    <w:rsid w:val="00F124F6"/>
    <w:rsid w:val="00F136AC"/>
    <w:rsid w:val="00F14A6F"/>
    <w:rsid w:val="00F14B2F"/>
    <w:rsid w:val="00F151DE"/>
    <w:rsid w:val="00F17A89"/>
    <w:rsid w:val="00F21493"/>
    <w:rsid w:val="00F21A3E"/>
    <w:rsid w:val="00F2233B"/>
    <w:rsid w:val="00F23A96"/>
    <w:rsid w:val="00F25A62"/>
    <w:rsid w:val="00F27739"/>
    <w:rsid w:val="00F2785D"/>
    <w:rsid w:val="00F40661"/>
    <w:rsid w:val="00F46B26"/>
    <w:rsid w:val="00F50566"/>
    <w:rsid w:val="00F50981"/>
    <w:rsid w:val="00F51D50"/>
    <w:rsid w:val="00F545AE"/>
    <w:rsid w:val="00F607D1"/>
    <w:rsid w:val="00F60AE0"/>
    <w:rsid w:val="00F6431B"/>
    <w:rsid w:val="00F666C0"/>
    <w:rsid w:val="00F67E18"/>
    <w:rsid w:val="00F70386"/>
    <w:rsid w:val="00F71EBB"/>
    <w:rsid w:val="00F726F4"/>
    <w:rsid w:val="00F75335"/>
    <w:rsid w:val="00F76C80"/>
    <w:rsid w:val="00F80A61"/>
    <w:rsid w:val="00F80F0D"/>
    <w:rsid w:val="00F824D9"/>
    <w:rsid w:val="00F8342D"/>
    <w:rsid w:val="00F83555"/>
    <w:rsid w:val="00F83F2F"/>
    <w:rsid w:val="00F843C0"/>
    <w:rsid w:val="00F863D1"/>
    <w:rsid w:val="00F86413"/>
    <w:rsid w:val="00F86498"/>
    <w:rsid w:val="00F8696E"/>
    <w:rsid w:val="00F87440"/>
    <w:rsid w:val="00F874E1"/>
    <w:rsid w:val="00F8789B"/>
    <w:rsid w:val="00F914B1"/>
    <w:rsid w:val="00F91792"/>
    <w:rsid w:val="00F91799"/>
    <w:rsid w:val="00F92083"/>
    <w:rsid w:val="00F938ED"/>
    <w:rsid w:val="00F93B4E"/>
    <w:rsid w:val="00F940CF"/>
    <w:rsid w:val="00F94273"/>
    <w:rsid w:val="00F94F84"/>
    <w:rsid w:val="00F957A2"/>
    <w:rsid w:val="00F96A7B"/>
    <w:rsid w:val="00F974DD"/>
    <w:rsid w:val="00F9781D"/>
    <w:rsid w:val="00FA0723"/>
    <w:rsid w:val="00FA213F"/>
    <w:rsid w:val="00FA2890"/>
    <w:rsid w:val="00FA2D58"/>
    <w:rsid w:val="00FA46E3"/>
    <w:rsid w:val="00FA5585"/>
    <w:rsid w:val="00FA5E1E"/>
    <w:rsid w:val="00FA648D"/>
    <w:rsid w:val="00FA6731"/>
    <w:rsid w:val="00FA698F"/>
    <w:rsid w:val="00FA7135"/>
    <w:rsid w:val="00FA7AC9"/>
    <w:rsid w:val="00FB344D"/>
    <w:rsid w:val="00FB3F01"/>
    <w:rsid w:val="00FB6046"/>
    <w:rsid w:val="00FC01C9"/>
    <w:rsid w:val="00FC0E07"/>
    <w:rsid w:val="00FC10EB"/>
    <w:rsid w:val="00FC1E8A"/>
    <w:rsid w:val="00FC2FB2"/>
    <w:rsid w:val="00FC3F48"/>
    <w:rsid w:val="00FC464F"/>
    <w:rsid w:val="00FD2007"/>
    <w:rsid w:val="00FD3022"/>
    <w:rsid w:val="00FD3A68"/>
    <w:rsid w:val="00FD41C7"/>
    <w:rsid w:val="00FD529B"/>
    <w:rsid w:val="00FD548D"/>
    <w:rsid w:val="00FD5791"/>
    <w:rsid w:val="00FD5D7F"/>
    <w:rsid w:val="00FD72B2"/>
    <w:rsid w:val="00FE0E9A"/>
    <w:rsid w:val="00FE3A50"/>
    <w:rsid w:val="00FE3CB8"/>
    <w:rsid w:val="00FE4C41"/>
    <w:rsid w:val="00FE50DC"/>
    <w:rsid w:val="00FE5BA7"/>
    <w:rsid w:val="00FF0D22"/>
    <w:rsid w:val="00FF1EAD"/>
    <w:rsid w:val="00FF3C53"/>
    <w:rsid w:val="00FF454A"/>
    <w:rsid w:val="00FF73D4"/>
    <w:rsid w:val="00FF75B3"/>
    <w:rsid w:val="00FF7653"/>
    <w:rsid w:val="00FF7E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6878C"/>
  <w15:docId w15:val="{CF0A4F0E-539C-8D4E-A6D5-BCF0FE04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A5C2B"/>
    <w:pPr>
      <w:keepNext/>
      <w:keepLines/>
      <w:spacing w:before="240" w:after="240" w:line="240" w:lineRule="auto"/>
      <w:outlineLvl w:val="0"/>
    </w:pPr>
    <w:rPr>
      <w:rFonts w:ascii="Arial" w:eastAsiaTheme="majorEastAsia" w:hAnsi="Arial" w:cs="Arial"/>
      <w:color w:val="2F5496" w:themeColor="accent1" w:themeShade="BF"/>
      <w:sz w:val="32"/>
      <w:szCs w:val="32"/>
    </w:rPr>
  </w:style>
  <w:style w:type="paragraph" w:styleId="Heading2">
    <w:name w:val="heading 2"/>
    <w:basedOn w:val="Normal"/>
    <w:next w:val="Normal"/>
    <w:link w:val="Heading2Char"/>
    <w:uiPriority w:val="9"/>
    <w:unhideWhenUsed/>
    <w:qFormat/>
    <w:rsid w:val="00D03B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3B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E709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551C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5B07B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E7104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7104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710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3B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B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5C2B"/>
    <w:rPr>
      <w:rFonts w:ascii="Arial" w:eastAsiaTheme="majorEastAsia" w:hAnsi="Arial" w:cs="Arial"/>
      <w:color w:val="2F5496" w:themeColor="accent1" w:themeShade="BF"/>
      <w:sz w:val="32"/>
      <w:szCs w:val="32"/>
    </w:rPr>
  </w:style>
  <w:style w:type="character" w:customStyle="1" w:styleId="Heading2Char">
    <w:name w:val="Heading 2 Char"/>
    <w:basedOn w:val="DefaultParagraphFont"/>
    <w:link w:val="Heading2"/>
    <w:uiPriority w:val="9"/>
    <w:rsid w:val="00D03B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3BD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E7094"/>
    <w:pPr>
      <w:ind w:left="720"/>
      <w:contextualSpacing/>
    </w:pPr>
  </w:style>
  <w:style w:type="character" w:customStyle="1" w:styleId="Heading4Char">
    <w:name w:val="Heading 4 Char"/>
    <w:basedOn w:val="DefaultParagraphFont"/>
    <w:link w:val="Heading4"/>
    <w:uiPriority w:val="9"/>
    <w:rsid w:val="003E7094"/>
    <w:rPr>
      <w:rFonts w:asciiTheme="majorHAnsi" w:eastAsiaTheme="majorEastAsia" w:hAnsiTheme="majorHAnsi" w:cstheme="majorBidi"/>
      <w:b/>
      <w:bCs/>
      <w:i/>
      <w:iCs/>
      <w:color w:val="4472C4" w:themeColor="accent1"/>
    </w:rPr>
  </w:style>
  <w:style w:type="paragraph" w:styleId="TOC1">
    <w:name w:val="toc 1"/>
    <w:basedOn w:val="Normal"/>
    <w:next w:val="Normal"/>
    <w:autoRedefine/>
    <w:uiPriority w:val="39"/>
    <w:unhideWhenUsed/>
    <w:rsid w:val="003E7094"/>
  </w:style>
  <w:style w:type="paragraph" w:styleId="TOC2">
    <w:name w:val="toc 2"/>
    <w:basedOn w:val="Normal"/>
    <w:next w:val="Normal"/>
    <w:autoRedefine/>
    <w:uiPriority w:val="39"/>
    <w:unhideWhenUsed/>
    <w:rsid w:val="003E7094"/>
    <w:pPr>
      <w:ind w:left="220"/>
    </w:pPr>
  </w:style>
  <w:style w:type="paragraph" w:styleId="TOC3">
    <w:name w:val="toc 3"/>
    <w:basedOn w:val="Normal"/>
    <w:next w:val="Normal"/>
    <w:autoRedefine/>
    <w:uiPriority w:val="39"/>
    <w:unhideWhenUsed/>
    <w:rsid w:val="003E7094"/>
    <w:pPr>
      <w:ind w:left="440"/>
    </w:pPr>
  </w:style>
  <w:style w:type="paragraph" w:styleId="TOC4">
    <w:name w:val="toc 4"/>
    <w:basedOn w:val="Normal"/>
    <w:next w:val="Normal"/>
    <w:autoRedefine/>
    <w:uiPriority w:val="39"/>
    <w:unhideWhenUsed/>
    <w:rsid w:val="003E7094"/>
    <w:pPr>
      <w:ind w:left="660"/>
    </w:pPr>
  </w:style>
  <w:style w:type="paragraph" w:styleId="TOC5">
    <w:name w:val="toc 5"/>
    <w:basedOn w:val="Normal"/>
    <w:next w:val="Normal"/>
    <w:autoRedefine/>
    <w:uiPriority w:val="39"/>
    <w:unhideWhenUsed/>
    <w:rsid w:val="003E7094"/>
    <w:pPr>
      <w:ind w:left="880"/>
    </w:pPr>
  </w:style>
  <w:style w:type="paragraph" w:styleId="TOC6">
    <w:name w:val="toc 6"/>
    <w:basedOn w:val="Normal"/>
    <w:next w:val="Normal"/>
    <w:autoRedefine/>
    <w:uiPriority w:val="39"/>
    <w:unhideWhenUsed/>
    <w:rsid w:val="003E7094"/>
    <w:pPr>
      <w:ind w:left="1100"/>
    </w:pPr>
  </w:style>
  <w:style w:type="paragraph" w:styleId="TOC7">
    <w:name w:val="toc 7"/>
    <w:basedOn w:val="Normal"/>
    <w:next w:val="Normal"/>
    <w:autoRedefine/>
    <w:uiPriority w:val="39"/>
    <w:unhideWhenUsed/>
    <w:rsid w:val="003E7094"/>
    <w:pPr>
      <w:ind w:left="1320"/>
    </w:pPr>
  </w:style>
  <w:style w:type="paragraph" w:styleId="TOC8">
    <w:name w:val="toc 8"/>
    <w:basedOn w:val="Normal"/>
    <w:next w:val="Normal"/>
    <w:autoRedefine/>
    <w:uiPriority w:val="39"/>
    <w:unhideWhenUsed/>
    <w:rsid w:val="003E7094"/>
    <w:pPr>
      <w:ind w:left="1540"/>
    </w:pPr>
  </w:style>
  <w:style w:type="paragraph" w:styleId="TOC9">
    <w:name w:val="toc 9"/>
    <w:basedOn w:val="Normal"/>
    <w:next w:val="Normal"/>
    <w:autoRedefine/>
    <w:uiPriority w:val="39"/>
    <w:unhideWhenUsed/>
    <w:rsid w:val="003E7094"/>
    <w:pPr>
      <w:ind w:left="1760"/>
    </w:pPr>
  </w:style>
  <w:style w:type="character" w:styleId="Hyperlink">
    <w:name w:val="Hyperlink"/>
    <w:basedOn w:val="DefaultParagraphFont"/>
    <w:uiPriority w:val="99"/>
    <w:unhideWhenUsed/>
    <w:rsid w:val="00CB362C"/>
    <w:rPr>
      <w:color w:val="0563C1" w:themeColor="hyperlink"/>
      <w:u w:val="single"/>
    </w:rPr>
  </w:style>
  <w:style w:type="character" w:styleId="FollowedHyperlink">
    <w:name w:val="FollowedHyperlink"/>
    <w:basedOn w:val="DefaultParagraphFont"/>
    <w:uiPriority w:val="99"/>
    <w:semiHidden/>
    <w:unhideWhenUsed/>
    <w:rsid w:val="00CB362C"/>
    <w:rPr>
      <w:color w:val="954F72" w:themeColor="followedHyperlink"/>
      <w:u w:val="single"/>
    </w:rPr>
  </w:style>
  <w:style w:type="character" w:customStyle="1" w:styleId="Heading5Char">
    <w:name w:val="Heading 5 Char"/>
    <w:basedOn w:val="DefaultParagraphFont"/>
    <w:link w:val="Heading5"/>
    <w:uiPriority w:val="9"/>
    <w:rsid w:val="005551C6"/>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F4C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4CA6"/>
  </w:style>
  <w:style w:type="character" w:styleId="PageNumber">
    <w:name w:val="page number"/>
    <w:basedOn w:val="DefaultParagraphFont"/>
    <w:uiPriority w:val="99"/>
    <w:semiHidden/>
    <w:unhideWhenUsed/>
    <w:rsid w:val="005F4CA6"/>
  </w:style>
  <w:style w:type="paragraph" w:styleId="BalloonText">
    <w:name w:val="Balloon Text"/>
    <w:basedOn w:val="Normal"/>
    <w:link w:val="BalloonTextChar"/>
    <w:uiPriority w:val="99"/>
    <w:semiHidden/>
    <w:unhideWhenUsed/>
    <w:rsid w:val="00902F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55"/>
    <w:rPr>
      <w:rFonts w:ascii="Lucida Grande" w:hAnsi="Lucida Grande" w:cs="Lucida Grande"/>
      <w:sz w:val="18"/>
      <w:szCs w:val="18"/>
    </w:rPr>
  </w:style>
  <w:style w:type="paragraph" w:styleId="NormalWeb">
    <w:name w:val="Normal (Web)"/>
    <w:basedOn w:val="Normal"/>
    <w:uiPriority w:val="99"/>
    <w:unhideWhenUsed/>
    <w:rsid w:val="00487677"/>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52746D"/>
    <w:pPr>
      <w:spacing w:after="0" w:line="240" w:lineRule="auto"/>
    </w:pPr>
    <w:rPr>
      <w:sz w:val="24"/>
      <w:szCs w:val="24"/>
    </w:rPr>
  </w:style>
  <w:style w:type="character" w:customStyle="1" w:styleId="FootnoteTextChar">
    <w:name w:val="Footnote Text Char"/>
    <w:basedOn w:val="DefaultParagraphFont"/>
    <w:link w:val="FootnoteText"/>
    <w:uiPriority w:val="99"/>
    <w:rsid w:val="0052746D"/>
    <w:rPr>
      <w:sz w:val="24"/>
      <w:szCs w:val="24"/>
    </w:rPr>
  </w:style>
  <w:style w:type="character" w:styleId="FootnoteReference">
    <w:name w:val="footnote reference"/>
    <w:basedOn w:val="DefaultParagraphFont"/>
    <w:uiPriority w:val="99"/>
    <w:unhideWhenUsed/>
    <w:rsid w:val="0052746D"/>
    <w:rPr>
      <w:vertAlign w:val="superscript"/>
    </w:rPr>
  </w:style>
  <w:style w:type="paragraph" w:styleId="BodyText">
    <w:name w:val="Body Text"/>
    <w:basedOn w:val="Normal"/>
    <w:link w:val="BodyTextChar"/>
    <w:uiPriority w:val="99"/>
    <w:unhideWhenUsed/>
    <w:rsid w:val="007D7E84"/>
    <w:pPr>
      <w:spacing w:after="120"/>
    </w:pPr>
  </w:style>
  <w:style w:type="character" w:customStyle="1" w:styleId="BodyTextChar">
    <w:name w:val="Body Text Char"/>
    <w:basedOn w:val="DefaultParagraphFont"/>
    <w:link w:val="BodyText"/>
    <w:uiPriority w:val="99"/>
    <w:rsid w:val="007D7E84"/>
  </w:style>
  <w:style w:type="paragraph" w:customStyle="1" w:styleId="ReferenceLine">
    <w:name w:val="Reference Line"/>
    <w:basedOn w:val="BodyText"/>
    <w:rsid w:val="00283721"/>
  </w:style>
  <w:style w:type="table" w:styleId="TableGrid">
    <w:name w:val="Table Grid"/>
    <w:basedOn w:val="TableNormal"/>
    <w:uiPriority w:val="39"/>
    <w:rsid w:val="0064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C2A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C2A8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6C2A8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6C2A8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1">
    <w:name w:val="Light List Accent 1"/>
    <w:basedOn w:val="TableNormal"/>
    <w:uiPriority w:val="61"/>
    <w:rsid w:val="006C2A8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
    <w:name w:val="Light List"/>
    <w:basedOn w:val="TableNormal"/>
    <w:uiPriority w:val="61"/>
    <w:rsid w:val="006C2A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6C2A8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5">
    <w:name w:val="Light Shading Accent 5"/>
    <w:basedOn w:val="TableNormal"/>
    <w:uiPriority w:val="60"/>
    <w:rsid w:val="006C2A8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4">
    <w:name w:val="Light Shading Accent 4"/>
    <w:basedOn w:val="TableNormal"/>
    <w:uiPriority w:val="60"/>
    <w:rsid w:val="006C2A8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2">
    <w:name w:val="Light List Accent 2"/>
    <w:basedOn w:val="TableNormal"/>
    <w:uiPriority w:val="61"/>
    <w:rsid w:val="006C2A8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6C2A8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6C2A8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6C2A8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MediumShading1-Accent1">
    <w:name w:val="Medium Shading 1 Accent 1"/>
    <w:basedOn w:val="TableNormal"/>
    <w:uiPriority w:val="63"/>
    <w:rsid w:val="006C2A8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2A8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6C2A8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2-Accent5">
    <w:name w:val="Medium List 2 Accent 5"/>
    <w:basedOn w:val="TableNormal"/>
    <w:uiPriority w:val="66"/>
    <w:rsid w:val="006C2A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6">
    <w:name w:val="Colorful List Accent 6"/>
    <w:basedOn w:val="TableNormal"/>
    <w:uiPriority w:val="72"/>
    <w:rsid w:val="006C2A8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MediumList1-Accent1">
    <w:name w:val="Medium List 1 Accent 1"/>
    <w:basedOn w:val="TableNormal"/>
    <w:uiPriority w:val="65"/>
    <w:rsid w:val="006C2A8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ghtGrid-Accent5">
    <w:name w:val="Light Grid Accent 5"/>
    <w:basedOn w:val="TableNormal"/>
    <w:uiPriority w:val="62"/>
    <w:rsid w:val="00385C5F"/>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MediumShading1-Accent3">
    <w:name w:val="Medium Shading 1 Accent 3"/>
    <w:basedOn w:val="TableNormal"/>
    <w:uiPriority w:val="63"/>
    <w:rsid w:val="00385C5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385C5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385C5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2-Accent5">
    <w:name w:val="Medium Shading 2 Accent 5"/>
    <w:basedOn w:val="TableNormal"/>
    <w:uiPriority w:val="64"/>
    <w:rsid w:val="00FB60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FB604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6Char">
    <w:name w:val="Heading 6 Char"/>
    <w:basedOn w:val="DefaultParagraphFont"/>
    <w:link w:val="Heading6"/>
    <w:uiPriority w:val="9"/>
    <w:rsid w:val="005B07B7"/>
    <w:rPr>
      <w:rFonts w:asciiTheme="majorHAnsi" w:eastAsiaTheme="majorEastAsia" w:hAnsiTheme="majorHAnsi" w:cstheme="majorBidi"/>
      <w:i/>
      <w:iCs/>
      <w:color w:val="1F3763" w:themeColor="accent1" w:themeShade="7F"/>
    </w:rPr>
  </w:style>
  <w:style w:type="paragraph" w:styleId="Quote">
    <w:name w:val="Quote"/>
    <w:basedOn w:val="Normal"/>
    <w:next w:val="Normal"/>
    <w:link w:val="QuoteChar"/>
    <w:uiPriority w:val="29"/>
    <w:qFormat/>
    <w:rsid w:val="00686D48"/>
    <w:rPr>
      <w:i/>
      <w:iCs/>
      <w:color w:val="000000" w:themeColor="text1"/>
    </w:rPr>
  </w:style>
  <w:style w:type="character" w:customStyle="1" w:styleId="QuoteChar">
    <w:name w:val="Quote Char"/>
    <w:basedOn w:val="DefaultParagraphFont"/>
    <w:link w:val="Quote"/>
    <w:uiPriority w:val="29"/>
    <w:rsid w:val="00686D48"/>
    <w:rPr>
      <w:i/>
      <w:iCs/>
      <w:color w:val="000000" w:themeColor="text1"/>
    </w:rPr>
  </w:style>
  <w:style w:type="table" w:styleId="LightGrid-Accent1">
    <w:name w:val="Light Grid Accent 1"/>
    <w:basedOn w:val="TableNormal"/>
    <w:uiPriority w:val="62"/>
    <w:rsid w:val="00CB7DC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HTMLDefinition">
    <w:name w:val="HTML Definition"/>
    <w:basedOn w:val="DefaultParagraphFont"/>
    <w:uiPriority w:val="99"/>
    <w:semiHidden/>
    <w:unhideWhenUsed/>
    <w:rsid w:val="007D0D16"/>
    <w:rPr>
      <w:i/>
      <w:iCs/>
    </w:rPr>
  </w:style>
  <w:style w:type="character" w:styleId="CommentReference">
    <w:name w:val="annotation reference"/>
    <w:basedOn w:val="DefaultParagraphFont"/>
    <w:uiPriority w:val="99"/>
    <w:semiHidden/>
    <w:unhideWhenUsed/>
    <w:rsid w:val="00B12D3E"/>
    <w:rPr>
      <w:sz w:val="16"/>
      <w:szCs w:val="16"/>
    </w:rPr>
  </w:style>
  <w:style w:type="paragraph" w:styleId="CommentText">
    <w:name w:val="annotation text"/>
    <w:basedOn w:val="Normal"/>
    <w:link w:val="CommentTextChar"/>
    <w:uiPriority w:val="99"/>
    <w:unhideWhenUsed/>
    <w:rsid w:val="00B12D3E"/>
    <w:pPr>
      <w:spacing w:line="240" w:lineRule="auto"/>
    </w:pPr>
    <w:rPr>
      <w:sz w:val="20"/>
      <w:szCs w:val="20"/>
    </w:rPr>
  </w:style>
  <w:style w:type="character" w:customStyle="1" w:styleId="CommentTextChar">
    <w:name w:val="Comment Text Char"/>
    <w:basedOn w:val="DefaultParagraphFont"/>
    <w:link w:val="CommentText"/>
    <w:uiPriority w:val="99"/>
    <w:rsid w:val="00B12D3E"/>
    <w:rPr>
      <w:sz w:val="20"/>
      <w:szCs w:val="20"/>
    </w:rPr>
  </w:style>
  <w:style w:type="paragraph" w:styleId="CommentSubject">
    <w:name w:val="annotation subject"/>
    <w:basedOn w:val="CommentText"/>
    <w:next w:val="CommentText"/>
    <w:link w:val="CommentSubjectChar"/>
    <w:uiPriority w:val="99"/>
    <w:semiHidden/>
    <w:unhideWhenUsed/>
    <w:rsid w:val="00B12D3E"/>
    <w:rPr>
      <w:b/>
      <w:bCs/>
    </w:rPr>
  </w:style>
  <w:style w:type="character" w:customStyle="1" w:styleId="CommentSubjectChar">
    <w:name w:val="Comment Subject Char"/>
    <w:basedOn w:val="CommentTextChar"/>
    <w:link w:val="CommentSubject"/>
    <w:uiPriority w:val="99"/>
    <w:semiHidden/>
    <w:rsid w:val="00B12D3E"/>
    <w:rPr>
      <w:b/>
      <w:bCs/>
      <w:sz w:val="20"/>
      <w:szCs w:val="20"/>
    </w:rPr>
  </w:style>
  <w:style w:type="paragraph" w:styleId="Caption">
    <w:name w:val="caption"/>
    <w:basedOn w:val="Normal"/>
    <w:next w:val="Normal"/>
    <w:uiPriority w:val="35"/>
    <w:unhideWhenUsed/>
    <w:qFormat/>
    <w:rsid w:val="000D6FC2"/>
    <w:pPr>
      <w:spacing w:after="200" w:line="240" w:lineRule="auto"/>
    </w:pPr>
    <w:rPr>
      <w:b/>
      <w:bCs/>
      <w:color w:val="4472C4" w:themeColor="accent1"/>
      <w:sz w:val="18"/>
      <w:szCs w:val="18"/>
    </w:rPr>
  </w:style>
  <w:style w:type="character" w:styleId="Strong">
    <w:name w:val="Strong"/>
    <w:basedOn w:val="DefaultParagraphFont"/>
    <w:uiPriority w:val="22"/>
    <w:qFormat/>
    <w:rsid w:val="00FD5D7F"/>
    <w:rPr>
      <w:b/>
      <w:bCs/>
    </w:rPr>
  </w:style>
  <w:style w:type="paragraph" w:styleId="Revision">
    <w:name w:val="Revision"/>
    <w:hidden/>
    <w:uiPriority w:val="99"/>
    <w:semiHidden/>
    <w:rsid w:val="00133B30"/>
    <w:pPr>
      <w:spacing w:after="0" w:line="240" w:lineRule="auto"/>
    </w:pPr>
  </w:style>
  <w:style w:type="character" w:customStyle="1" w:styleId="Heading7Char">
    <w:name w:val="Heading 7 Char"/>
    <w:basedOn w:val="DefaultParagraphFont"/>
    <w:link w:val="Heading7"/>
    <w:uiPriority w:val="9"/>
    <w:rsid w:val="00E710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E710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710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41">
      <w:bodyDiv w:val="1"/>
      <w:marLeft w:val="0"/>
      <w:marRight w:val="0"/>
      <w:marTop w:val="0"/>
      <w:marBottom w:val="0"/>
      <w:divBdr>
        <w:top w:val="none" w:sz="0" w:space="0" w:color="auto"/>
        <w:left w:val="none" w:sz="0" w:space="0" w:color="auto"/>
        <w:bottom w:val="none" w:sz="0" w:space="0" w:color="auto"/>
        <w:right w:val="none" w:sz="0" w:space="0" w:color="auto"/>
      </w:divBdr>
    </w:div>
    <w:div w:id="21906737">
      <w:bodyDiv w:val="1"/>
      <w:marLeft w:val="0"/>
      <w:marRight w:val="0"/>
      <w:marTop w:val="0"/>
      <w:marBottom w:val="0"/>
      <w:divBdr>
        <w:top w:val="none" w:sz="0" w:space="0" w:color="auto"/>
        <w:left w:val="none" w:sz="0" w:space="0" w:color="auto"/>
        <w:bottom w:val="none" w:sz="0" w:space="0" w:color="auto"/>
        <w:right w:val="none" w:sz="0" w:space="0" w:color="auto"/>
      </w:divBdr>
    </w:div>
    <w:div w:id="23361415">
      <w:bodyDiv w:val="1"/>
      <w:marLeft w:val="0"/>
      <w:marRight w:val="0"/>
      <w:marTop w:val="0"/>
      <w:marBottom w:val="0"/>
      <w:divBdr>
        <w:top w:val="none" w:sz="0" w:space="0" w:color="auto"/>
        <w:left w:val="none" w:sz="0" w:space="0" w:color="auto"/>
        <w:bottom w:val="none" w:sz="0" w:space="0" w:color="auto"/>
        <w:right w:val="none" w:sz="0" w:space="0" w:color="auto"/>
      </w:divBdr>
    </w:div>
    <w:div w:id="29573178">
      <w:bodyDiv w:val="1"/>
      <w:marLeft w:val="0"/>
      <w:marRight w:val="0"/>
      <w:marTop w:val="0"/>
      <w:marBottom w:val="0"/>
      <w:divBdr>
        <w:top w:val="none" w:sz="0" w:space="0" w:color="auto"/>
        <w:left w:val="none" w:sz="0" w:space="0" w:color="auto"/>
        <w:bottom w:val="none" w:sz="0" w:space="0" w:color="auto"/>
        <w:right w:val="none" w:sz="0" w:space="0" w:color="auto"/>
      </w:divBdr>
    </w:div>
    <w:div w:id="40710951">
      <w:bodyDiv w:val="1"/>
      <w:marLeft w:val="0"/>
      <w:marRight w:val="0"/>
      <w:marTop w:val="0"/>
      <w:marBottom w:val="0"/>
      <w:divBdr>
        <w:top w:val="none" w:sz="0" w:space="0" w:color="auto"/>
        <w:left w:val="none" w:sz="0" w:space="0" w:color="auto"/>
        <w:bottom w:val="none" w:sz="0" w:space="0" w:color="auto"/>
        <w:right w:val="none" w:sz="0" w:space="0" w:color="auto"/>
      </w:divBdr>
    </w:div>
    <w:div w:id="42869251">
      <w:bodyDiv w:val="1"/>
      <w:marLeft w:val="0"/>
      <w:marRight w:val="0"/>
      <w:marTop w:val="0"/>
      <w:marBottom w:val="0"/>
      <w:divBdr>
        <w:top w:val="none" w:sz="0" w:space="0" w:color="auto"/>
        <w:left w:val="none" w:sz="0" w:space="0" w:color="auto"/>
        <w:bottom w:val="none" w:sz="0" w:space="0" w:color="auto"/>
        <w:right w:val="none" w:sz="0" w:space="0" w:color="auto"/>
      </w:divBdr>
    </w:div>
    <w:div w:id="50277487">
      <w:bodyDiv w:val="1"/>
      <w:marLeft w:val="0"/>
      <w:marRight w:val="0"/>
      <w:marTop w:val="0"/>
      <w:marBottom w:val="0"/>
      <w:divBdr>
        <w:top w:val="none" w:sz="0" w:space="0" w:color="auto"/>
        <w:left w:val="none" w:sz="0" w:space="0" w:color="auto"/>
        <w:bottom w:val="none" w:sz="0" w:space="0" w:color="auto"/>
        <w:right w:val="none" w:sz="0" w:space="0" w:color="auto"/>
      </w:divBdr>
    </w:div>
    <w:div w:id="66001956">
      <w:bodyDiv w:val="1"/>
      <w:marLeft w:val="0"/>
      <w:marRight w:val="0"/>
      <w:marTop w:val="0"/>
      <w:marBottom w:val="0"/>
      <w:divBdr>
        <w:top w:val="none" w:sz="0" w:space="0" w:color="auto"/>
        <w:left w:val="none" w:sz="0" w:space="0" w:color="auto"/>
        <w:bottom w:val="none" w:sz="0" w:space="0" w:color="auto"/>
        <w:right w:val="none" w:sz="0" w:space="0" w:color="auto"/>
      </w:divBdr>
    </w:div>
    <w:div w:id="70348113">
      <w:bodyDiv w:val="1"/>
      <w:marLeft w:val="0"/>
      <w:marRight w:val="0"/>
      <w:marTop w:val="0"/>
      <w:marBottom w:val="0"/>
      <w:divBdr>
        <w:top w:val="none" w:sz="0" w:space="0" w:color="auto"/>
        <w:left w:val="none" w:sz="0" w:space="0" w:color="auto"/>
        <w:bottom w:val="none" w:sz="0" w:space="0" w:color="auto"/>
        <w:right w:val="none" w:sz="0" w:space="0" w:color="auto"/>
      </w:divBdr>
    </w:div>
    <w:div w:id="73363873">
      <w:bodyDiv w:val="1"/>
      <w:marLeft w:val="0"/>
      <w:marRight w:val="0"/>
      <w:marTop w:val="0"/>
      <w:marBottom w:val="0"/>
      <w:divBdr>
        <w:top w:val="none" w:sz="0" w:space="0" w:color="auto"/>
        <w:left w:val="none" w:sz="0" w:space="0" w:color="auto"/>
        <w:bottom w:val="none" w:sz="0" w:space="0" w:color="auto"/>
        <w:right w:val="none" w:sz="0" w:space="0" w:color="auto"/>
      </w:divBdr>
    </w:div>
    <w:div w:id="79185294">
      <w:bodyDiv w:val="1"/>
      <w:marLeft w:val="0"/>
      <w:marRight w:val="0"/>
      <w:marTop w:val="0"/>
      <w:marBottom w:val="0"/>
      <w:divBdr>
        <w:top w:val="none" w:sz="0" w:space="0" w:color="auto"/>
        <w:left w:val="none" w:sz="0" w:space="0" w:color="auto"/>
        <w:bottom w:val="none" w:sz="0" w:space="0" w:color="auto"/>
        <w:right w:val="none" w:sz="0" w:space="0" w:color="auto"/>
      </w:divBdr>
    </w:div>
    <w:div w:id="87621752">
      <w:bodyDiv w:val="1"/>
      <w:marLeft w:val="0"/>
      <w:marRight w:val="0"/>
      <w:marTop w:val="0"/>
      <w:marBottom w:val="0"/>
      <w:divBdr>
        <w:top w:val="none" w:sz="0" w:space="0" w:color="auto"/>
        <w:left w:val="none" w:sz="0" w:space="0" w:color="auto"/>
        <w:bottom w:val="none" w:sz="0" w:space="0" w:color="auto"/>
        <w:right w:val="none" w:sz="0" w:space="0" w:color="auto"/>
      </w:divBdr>
    </w:div>
    <w:div w:id="89475232">
      <w:bodyDiv w:val="1"/>
      <w:marLeft w:val="0"/>
      <w:marRight w:val="0"/>
      <w:marTop w:val="0"/>
      <w:marBottom w:val="0"/>
      <w:divBdr>
        <w:top w:val="none" w:sz="0" w:space="0" w:color="auto"/>
        <w:left w:val="none" w:sz="0" w:space="0" w:color="auto"/>
        <w:bottom w:val="none" w:sz="0" w:space="0" w:color="auto"/>
        <w:right w:val="none" w:sz="0" w:space="0" w:color="auto"/>
      </w:divBdr>
    </w:div>
    <w:div w:id="99886211">
      <w:bodyDiv w:val="1"/>
      <w:marLeft w:val="0"/>
      <w:marRight w:val="0"/>
      <w:marTop w:val="0"/>
      <w:marBottom w:val="0"/>
      <w:divBdr>
        <w:top w:val="none" w:sz="0" w:space="0" w:color="auto"/>
        <w:left w:val="none" w:sz="0" w:space="0" w:color="auto"/>
        <w:bottom w:val="none" w:sz="0" w:space="0" w:color="auto"/>
        <w:right w:val="none" w:sz="0" w:space="0" w:color="auto"/>
      </w:divBdr>
    </w:div>
    <w:div w:id="106002804">
      <w:bodyDiv w:val="1"/>
      <w:marLeft w:val="0"/>
      <w:marRight w:val="0"/>
      <w:marTop w:val="0"/>
      <w:marBottom w:val="0"/>
      <w:divBdr>
        <w:top w:val="none" w:sz="0" w:space="0" w:color="auto"/>
        <w:left w:val="none" w:sz="0" w:space="0" w:color="auto"/>
        <w:bottom w:val="none" w:sz="0" w:space="0" w:color="auto"/>
        <w:right w:val="none" w:sz="0" w:space="0" w:color="auto"/>
      </w:divBdr>
    </w:div>
    <w:div w:id="114711912">
      <w:bodyDiv w:val="1"/>
      <w:marLeft w:val="0"/>
      <w:marRight w:val="0"/>
      <w:marTop w:val="0"/>
      <w:marBottom w:val="0"/>
      <w:divBdr>
        <w:top w:val="none" w:sz="0" w:space="0" w:color="auto"/>
        <w:left w:val="none" w:sz="0" w:space="0" w:color="auto"/>
        <w:bottom w:val="none" w:sz="0" w:space="0" w:color="auto"/>
        <w:right w:val="none" w:sz="0" w:space="0" w:color="auto"/>
      </w:divBdr>
    </w:div>
    <w:div w:id="120153404">
      <w:bodyDiv w:val="1"/>
      <w:marLeft w:val="0"/>
      <w:marRight w:val="0"/>
      <w:marTop w:val="0"/>
      <w:marBottom w:val="0"/>
      <w:divBdr>
        <w:top w:val="none" w:sz="0" w:space="0" w:color="auto"/>
        <w:left w:val="none" w:sz="0" w:space="0" w:color="auto"/>
        <w:bottom w:val="none" w:sz="0" w:space="0" w:color="auto"/>
        <w:right w:val="none" w:sz="0" w:space="0" w:color="auto"/>
      </w:divBdr>
    </w:div>
    <w:div w:id="128329629">
      <w:bodyDiv w:val="1"/>
      <w:marLeft w:val="0"/>
      <w:marRight w:val="0"/>
      <w:marTop w:val="0"/>
      <w:marBottom w:val="0"/>
      <w:divBdr>
        <w:top w:val="none" w:sz="0" w:space="0" w:color="auto"/>
        <w:left w:val="none" w:sz="0" w:space="0" w:color="auto"/>
        <w:bottom w:val="none" w:sz="0" w:space="0" w:color="auto"/>
        <w:right w:val="none" w:sz="0" w:space="0" w:color="auto"/>
      </w:divBdr>
    </w:div>
    <w:div w:id="134297728">
      <w:bodyDiv w:val="1"/>
      <w:marLeft w:val="0"/>
      <w:marRight w:val="0"/>
      <w:marTop w:val="0"/>
      <w:marBottom w:val="0"/>
      <w:divBdr>
        <w:top w:val="none" w:sz="0" w:space="0" w:color="auto"/>
        <w:left w:val="none" w:sz="0" w:space="0" w:color="auto"/>
        <w:bottom w:val="none" w:sz="0" w:space="0" w:color="auto"/>
        <w:right w:val="none" w:sz="0" w:space="0" w:color="auto"/>
      </w:divBdr>
    </w:div>
    <w:div w:id="135029943">
      <w:bodyDiv w:val="1"/>
      <w:marLeft w:val="0"/>
      <w:marRight w:val="0"/>
      <w:marTop w:val="0"/>
      <w:marBottom w:val="0"/>
      <w:divBdr>
        <w:top w:val="none" w:sz="0" w:space="0" w:color="auto"/>
        <w:left w:val="none" w:sz="0" w:space="0" w:color="auto"/>
        <w:bottom w:val="none" w:sz="0" w:space="0" w:color="auto"/>
        <w:right w:val="none" w:sz="0" w:space="0" w:color="auto"/>
      </w:divBdr>
    </w:div>
    <w:div w:id="156700949">
      <w:bodyDiv w:val="1"/>
      <w:marLeft w:val="0"/>
      <w:marRight w:val="0"/>
      <w:marTop w:val="0"/>
      <w:marBottom w:val="0"/>
      <w:divBdr>
        <w:top w:val="none" w:sz="0" w:space="0" w:color="auto"/>
        <w:left w:val="none" w:sz="0" w:space="0" w:color="auto"/>
        <w:bottom w:val="none" w:sz="0" w:space="0" w:color="auto"/>
        <w:right w:val="none" w:sz="0" w:space="0" w:color="auto"/>
      </w:divBdr>
    </w:div>
    <w:div w:id="168760020">
      <w:bodyDiv w:val="1"/>
      <w:marLeft w:val="0"/>
      <w:marRight w:val="0"/>
      <w:marTop w:val="0"/>
      <w:marBottom w:val="0"/>
      <w:divBdr>
        <w:top w:val="none" w:sz="0" w:space="0" w:color="auto"/>
        <w:left w:val="none" w:sz="0" w:space="0" w:color="auto"/>
        <w:bottom w:val="none" w:sz="0" w:space="0" w:color="auto"/>
        <w:right w:val="none" w:sz="0" w:space="0" w:color="auto"/>
      </w:divBdr>
    </w:div>
    <w:div w:id="183060464">
      <w:bodyDiv w:val="1"/>
      <w:marLeft w:val="0"/>
      <w:marRight w:val="0"/>
      <w:marTop w:val="0"/>
      <w:marBottom w:val="0"/>
      <w:divBdr>
        <w:top w:val="none" w:sz="0" w:space="0" w:color="auto"/>
        <w:left w:val="none" w:sz="0" w:space="0" w:color="auto"/>
        <w:bottom w:val="none" w:sz="0" w:space="0" w:color="auto"/>
        <w:right w:val="none" w:sz="0" w:space="0" w:color="auto"/>
      </w:divBdr>
    </w:div>
    <w:div w:id="187373365">
      <w:bodyDiv w:val="1"/>
      <w:marLeft w:val="0"/>
      <w:marRight w:val="0"/>
      <w:marTop w:val="0"/>
      <w:marBottom w:val="0"/>
      <w:divBdr>
        <w:top w:val="none" w:sz="0" w:space="0" w:color="auto"/>
        <w:left w:val="none" w:sz="0" w:space="0" w:color="auto"/>
        <w:bottom w:val="none" w:sz="0" w:space="0" w:color="auto"/>
        <w:right w:val="none" w:sz="0" w:space="0" w:color="auto"/>
      </w:divBdr>
    </w:div>
    <w:div w:id="191040810">
      <w:bodyDiv w:val="1"/>
      <w:marLeft w:val="0"/>
      <w:marRight w:val="0"/>
      <w:marTop w:val="0"/>
      <w:marBottom w:val="0"/>
      <w:divBdr>
        <w:top w:val="none" w:sz="0" w:space="0" w:color="auto"/>
        <w:left w:val="none" w:sz="0" w:space="0" w:color="auto"/>
        <w:bottom w:val="none" w:sz="0" w:space="0" w:color="auto"/>
        <w:right w:val="none" w:sz="0" w:space="0" w:color="auto"/>
      </w:divBdr>
    </w:div>
    <w:div w:id="196739198">
      <w:bodyDiv w:val="1"/>
      <w:marLeft w:val="0"/>
      <w:marRight w:val="0"/>
      <w:marTop w:val="0"/>
      <w:marBottom w:val="0"/>
      <w:divBdr>
        <w:top w:val="none" w:sz="0" w:space="0" w:color="auto"/>
        <w:left w:val="none" w:sz="0" w:space="0" w:color="auto"/>
        <w:bottom w:val="none" w:sz="0" w:space="0" w:color="auto"/>
        <w:right w:val="none" w:sz="0" w:space="0" w:color="auto"/>
      </w:divBdr>
    </w:div>
    <w:div w:id="211187719">
      <w:bodyDiv w:val="1"/>
      <w:marLeft w:val="0"/>
      <w:marRight w:val="0"/>
      <w:marTop w:val="0"/>
      <w:marBottom w:val="0"/>
      <w:divBdr>
        <w:top w:val="none" w:sz="0" w:space="0" w:color="auto"/>
        <w:left w:val="none" w:sz="0" w:space="0" w:color="auto"/>
        <w:bottom w:val="none" w:sz="0" w:space="0" w:color="auto"/>
        <w:right w:val="none" w:sz="0" w:space="0" w:color="auto"/>
      </w:divBdr>
    </w:div>
    <w:div w:id="215506210">
      <w:bodyDiv w:val="1"/>
      <w:marLeft w:val="0"/>
      <w:marRight w:val="0"/>
      <w:marTop w:val="0"/>
      <w:marBottom w:val="0"/>
      <w:divBdr>
        <w:top w:val="none" w:sz="0" w:space="0" w:color="auto"/>
        <w:left w:val="none" w:sz="0" w:space="0" w:color="auto"/>
        <w:bottom w:val="none" w:sz="0" w:space="0" w:color="auto"/>
        <w:right w:val="none" w:sz="0" w:space="0" w:color="auto"/>
      </w:divBdr>
    </w:div>
    <w:div w:id="218899789">
      <w:bodyDiv w:val="1"/>
      <w:marLeft w:val="0"/>
      <w:marRight w:val="0"/>
      <w:marTop w:val="0"/>
      <w:marBottom w:val="0"/>
      <w:divBdr>
        <w:top w:val="none" w:sz="0" w:space="0" w:color="auto"/>
        <w:left w:val="none" w:sz="0" w:space="0" w:color="auto"/>
        <w:bottom w:val="none" w:sz="0" w:space="0" w:color="auto"/>
        <w:right w:val="none" w:sz="0" w:space="0" w:color="auto"/>
      </w:divBdr>
    </w:div>
    <w:div w:id="227423204">
      <w:bodyDiv w:val="1"/>
      <w:marLeft w:val="0"/>
      <w:marRight w:val="0"/>
      <w:marTop w:val="0"/>
      <w:marBottom w:val="0"/>
      <w:divBdr>
        <w:top w:val="none" w:sz="0" w:space="0" w:color="auto"/>
        <w:left w:val="none" w:sz="0" w:space="0" w:color="auto"/>
        <w:bottom w:val="none" w:sz="0" w:space="0" w:color="auto"/>
        <w:right w:val="none" w:sz="0" w:space="0" w:color="auto"/>
      </w:divBdr>
    </w:div>
    <w:div w:id="250547534">
      <w:bodyDiv w:val="1"/>
      <w:marLeft w:val="0"/>
      <w:marRight w:val="0"/>
      <w:marTop w:val="0"/>
      <w:marBottom w:val="0"/>
      <w:divBdr>
        <w:top w:val="none" w:sz="0" w:space="0" w:color="auto"/>
        <w:left w:val="none" w:sz="0" w:space="0" w:color="auto"/>
        <w:bottom w:val="none" w:sz="0" w:space="0" w:color="auto"/>
        <w:right w:val="none" w:sz="0" w:space="0" w:color="auto"/>
      </w:divBdr>
    </w:div>
    <w:div w:id="254214405">
      <w:bodyDiv w:val="1"/>
      <w:marLeft w:val="0"/>
      <w:marRight w:val="0"/>
      <w:marTop w:val="0"/>
      <w:marBottom w:val="0"/>
      <w:divBdr>
        <w:top w:val="none" w:sz="0" w:space="0" w:color="auto"/>
        <w:left w:val="none" w:sz="0" w:space="0" w:color="auto"/>
        <w:bottom w:val="none" w:sz="0" w:space="0" w:color="auto"/>
        <w:right w:val="none" w:sz="0" w:space="0" w:color="auto"/>
      </w:divBdr>
    </w:div>
    <w:div w:id="273829874">
      <w:bodyDiv w:val="1"/>
      <w:marLeft w:val="0"/>
      <w:marRight w:val="0"/>
      <w:marTop w:val="0"/>
      <w:marBottom w:val="0"/>
      <w:divBdr>
        <w:top w:val="none" w:sz="0" w:space="0" w:color="auto"/>
        <w:left w:val="none" w:sz="0" w:space="0" w:color="auto"/>
        <w:bottom w:val="none" w:sz="0" w:space="0" w:color="auto"/>
        <w:right w:val="none" w:sz="0" w:space="0" w:color="auto"/>
      </w:divBdr>
    </w:div>
    <w:div w:id="281806386">
      <w:bodyDiv w:val="1"/>
      <w:marLeft w:val="0"/>
      <w:marRight w:val="0"/>
      <w:marTop w:val="0"/>
      <w:marBottom w:val="0"/>
      <w:divBdr>
        <w:top w:val="none" w:sz="0" w:space="0" w:color="auto"/>
        <w:left w:val="none" w:sz="0" w:space="0" w:color="auto"/>
        <w:bottom w:val="none" w:sz="0" w:space="0" w:color="auto"/>
        <w:right w:val="none" w:sz="0" w:space="0" w:color="auto"/>
      </w:divBdr>
    </w:div>
    <w:div w:id="292443858">
      <w:bodyDiv w:val="1"/>
      <w:marLeft w:val="0"/>
      <w:marRight w:val="0"/>
      <w:marTop w:val="0"/>
      <w:marBottom w:val="0"/>
      <w:divBdr>
        <w:top w:val="none" w:sz="0" w:space="0" w:color="auto"/>
        <w:left w:val="none" w:sz="0" w:space="0" w:color="auto"/>
        <w:bottom w:val="none" w:sz="0" w:space="0" w:color="auto"/>
        <w:right w:val="none" w:sz="0" w:space="0" w:color="auto"/>
      </w:divBdr>
    </w:div>
    <w:div w:id="309872185">
      <w:bodyDiv w:val="1"/>
      <w:marLeft w:val="0"/>
      <w:marRight w:val="0"/>
      <w:marTop w:val="0"/>
      <w:marBottom w:val="0"/>
      <w:divBdr>
        <w:top w:val="none" w:sz="0" w:space="0" w:color="auto"/>
        <w:left w:val="none" w:sz="0" w:space="0" w:color="auto"/>
        <w:bottom w:val="none" w:sz="0" w:space="0" w:color="auto"/>
        <w:right w:val="none" w:sz="0" w:space="0" w:color="auto"/>
      </w:divBdr>
    </w:div>
    <w:div w:id="314575365">
      <w:bodyDiv w:val="1"/>
      <w:marLeft w:val="0"/>
      <w:marRight w:val="0"/>
      <w:marTop w:val="0"/>
      <w:marBottom w:val="0"/>
      <w:divBdr>
        <w:top w:val="none" w:sz="0" w:space="0" w:color="auto"/>
        <w:left w:val="none" w:sz="0" w:space="0" w:color="auto"/>
        <w:bottom w:val="none" w:sz="0" w:space="0" w:color="auto"/>
        <w:right w:val="none" w:sz="0" w:space="0" w:color="auto"/>
      </w:divBdr>
    </w:div>
    <w:div w:id="337120402">
      <w:bodyDiv w:val="1"/>
      <w:marLeft w:val="0"/>
      <w:marRight w:val="0"/>
      <w:marTop w:val="0"/>
      <w:marBottom w:val="0"/>
      <w:divBdr>
        <w:top w:val="none" w:sz="0" w:space="0" w:color="auto"/>
        <w:left w:val="none" w:sz="0" w:space="0" w:color="auto"/>
        <w:bottom w:val="none" w:sz="0" w:space="0" w:color="auto"/>
        <w:right w:val="none" w:sz="0" w:space="0" w:color="auto"/>
      </w:divBdr>
    </w:div>
    <w:div w:id="339820221">
      <w:bodyDiv w:val="1"/>
      <w:marLeft w:val="0"/>
      <w:marRight w:val="0"/>
      <w:marTop w:val="0"/>
      <w:marBottom w:val="0"/>
      <w:divBdr>
        <w:top w:val="none" w:sz="0" w:space="0" w:color="auto"/>
        <w:left w:val="none" w:sz="0" w:space="0" w:color="auto"/>
        <w:bottom w:val="none" w:sz="0" w:space="0" w:color="auto"/>
        <w:right w:val="none" w:sz="0" w:space="0" w:color="auto"/>
      </w:divBdr>
    </w:div>
    <w:div w:id="343938946">
      <w:bodyDiv w:val="1"/>
      <w:marLeft w:val="0"/>
      <w:marRight w:val="0"/>
      <w:marTop w:val="0"/>
      <w:marBottom w:val="0"/>
      <w:divBdr>
        <w:top w:val="none" w:sz="0" w:space="0" w:color="auto"/>
        <w:left w:val="none" w:sz="0" w:space="0" w:color="auto"/>
        <w:bottom w:val="none" w:sz="0" w:space="0" w:color="auto"/>
        <w:right w:val="none" w:sz="0" w:space="0" w:color="auto"/>
      </w:divBdr>
    </w:div>
    <w:div w:id="344020510">
      <w:bodyDiv w:val="1"/>
      <w:marLeft w:val="0"/>
      <w:marRight w:val="0"/>
      <w:marTop w:val="0"/>
      <w:marBottom w:val="0"/>
      <w:divBdr>
        <w:top w:val="none" w:sz="0" w:space="0" w:color="auto"/>
        <w:left w:val="none" w:sz="0" w:space="0" w:color="auto"/>
        <w:bottom w:val="none" w:sz="0" w:space="0" w:color="auto"/>
        <w:right w:val="none" w:sz="0" w:space="0" w:color="auto"/>
      </w:divBdr>
    </w:div>
    <w:div w:id="372538744">
      <w:bodyDiv w:val="1"/>
      <w:marLeft w:val="0"/>
      <w:marRight w:val="0"/>
      <w:marTop w:val="0"/>
      <w:marBottom w:val="0"/>
      <w:divBdr>
        <w:top w:val="none" w:sz="0" w:space="0" w:color="auto"/>
        <w:left w:val="none" w:sz="0" w:space="0" w:color="auto"/>
        <w:bottom w:val="none" w:sz="0" w:space="0" w:color="auto"/>
        <w:right w:val="none" w:sz="0" w:space="0" w:color="auto"/>
      </w:divBdr>
    </w:div>
    <w:div w:id="376320320">
      <w:bodyDiv w:val="1"/>
      <w:marLeft w:val="0"/>
      <w:marRight w:val="0"/>
      <w:marTop w:val="0"/>
      <w:marBottom w:val="0"/>
      <w:divBdr>
        <w:top w:val="none" w:sz="0" w:space="0" w:color="auto"/>
        <w:left w:val="none" w:sz="0" w:space="0" w:color="auto"/>
        <w:bottom w:val="none" w:sz="0" w:space="0" w:color="auto"/>
        <w:right w:val="none" w:sz="0" w:space="0" w:color="auto"/>
      </w:divBdr>
    </w:div>
    <w:div w:id="382097805">
      <w:bodyDiv w:val="1"/>
      <w:marLeft w:val="0"/>
      <w:marRight w:val="0"/>
      <w:marTop w:val="0"/>
      <w:marBottom w:val="0"/>
      <w:divBdr>
        <w:top w:val="none" w:sz="0" w:space="0" w:color="auto"/>
        <w:left w:val="none" w:sz="0" w:space="0" w:color="auto"/>
        <w:bottom w:val="none" w:sz="0" w:space="0" w:color="auto"/>
        <w:right w:val="none" w:sz="0" w:space="0" w:color="auto"/>
      </w:divBdr>
    </w:div>
    <w:div w:id="387798986">
      <w:bodyDiv w:val="1"/>
      <w:marLeft w:val="0"/>
      <w:marRight w:val="0"/>
      <w:marTop w:val="0"/>
      <w:marBottom w:val="0"/>
      <w:divBdr>
        <w:top w:val="none" w:sz="0" w:space="0" w:color="auto"/>
        <w:left w:val="none" w:sz="0" w:space="0" w:color="auto"/>
        <w:bottom w:val="none" w:sz="0" w:space="0" w:color="auto"/>
        <w:right w:val="none" w:sz="0" w:space="0" w:color="auto"/>
      </w:divBdr>
    </w:div>
    <w:div w:id="392891409">
      <w:bodyDiv w:val="1"/>
      <w:marLeft w:val="0"/>
      <w:marRight w:val="0"/>
      <w:marTop w:val="0"/>
      <w:marBottom w:val="0"/>
      <w:divBdr>
        <w:top w:val="none" w:sz="0" w:space="0" w:color="auto"/>
        <w:left w:val="none" w:sz="0" w:space="0" w:color="auto"/>
        <w:bottom w:val="none" w:sz="0" w:space="0" w:color="auto"/>
        <w:right w:val="none" w:sz="0" w:space="0" w:color="auto"/>
      </w:divBdr>
    </w:div>
    <w:div w:id="396562182">
      <w:bodyDiv w:val="1"/>
      <w:marLeft w:val="0"/>
      <w:marRight w:val="0"/>
      <w:marTop w:val="0"/>
      <w:marBottom w:val="0"/>
      <w:divBdr>
        <w:top w:val="none" w:sz="0" w:space="0" w:color="auto"/>
        <w:left w:val="none" w:sz="0" w:space="0" w:color="auto"/>
        <w:bottom w:val="none" w:sz="0" w:space="0" w:color="auto"/>
        <w:right w:val="none" w:sz="0" w:space="0" w:color="auto"/>
      </w:divBdr>
      <w:divsChild>
        <w:div w:id="1543514704">
          <w:marLeft w:val="0"/>
          <w:marRight w:val="0"/>
          <w:marTop w:val="0"/>
          <w:marBottom w:val="0"/>
          <w:divBdr>
            <w:top w:val="none" w:sz="0" w:space="0" w:color="auto"/>
            <w:left w:val="none" w:sz="0" w:space="0" w:color="auto"/>
            <w:bottom w:val="none" w:sz="0" w:space="0" w:color="auto"/>
            <w:right w:val="none" w:sz="0" w:space="0" w:color="auto"/>
          </w:divBdr>
          <w:divsChild>
            <w:div w:id="663439177">
              <w:marLeft w:val="0"/>
              <w:marRight w:val="0"/>
              <w:marTop w:val="0"/>
              <w:marBottom w:val="0"/>
              <w:divBdr>
                <w:top w:val="none" w:sz="0" w:space="0" w:color="auto"/>
                <w:left w:val="none" w:sz="0" w:space="0" w:color="auto"/>
                <w:bottom w:val="none" w:sz="0" w:space="0" w:color="auto"/>
                <w:right w:val="none" w:sz="0" w:space="0" w:color="auto"/>
              </w:divBdr>
              <w:divsChild>
                <w:div w:id="812604348">
                  <w:marLeft w:val="0"/>
                  <w:marRight w:val="0"/>
                  <w:marTop w:val="0"/>
                  <w:marBottom w:val="0"/>
                  <w:divBdr>
                    <w:top w:val="none" w:sz="0" w:space="0" w:color="auto"/>
                    <w:left w:val="none" w:sz="0" w:space="0" w:color="auto"/>
                    <w:bottom w:val="none" w:sz="0" w:space="0" w:color="auto"/>
                    <w:right w:val="none" w:sz="0" w:space="0" w:color="auto"/>
                  </w:divBdr>
                  <w:divsChild>
                    <w:div w:id="112332305">
                      <w:marLeft w:val="0"/>
                      <w:marRight w:val="0"/>
                      <w:marTop w:val="0"/>
                      <w:marBottom w:val="0"/>
                      <w:divBdr>
                        <w:top w:val="none" w:sz="0" w:space="0" w:color="auto"/>
                        <w:left w:val="none" w:sz="0" w:space="0" w:color="auto"/>
                        <w:bottom w:val="none" w:sz="0" w:space="0" w:color="auto"/>
                        <w:right w:val="none" w:sz="0" w:space="0" w:color="auto"/>
                      </w:divBdr>
                      <w:divsChild>
                        <w:div w:id="1652438413">
                          <w:marLeft w:val="0"/>
                          <w:marRight w:val="0"/>
                          <w:marTop w:val="0"/>
                          <w:marBottom w:val="0"/>
                          <w:divBdr>
                            <w:top w:val="none" w:sz="0" w:space="0" w:color="auto"/>
                            <w:left w:val="none" w:sz="0" w:space="0" w:color="auto"/>
                            <w:bottom w:val="none" w:sz="0" w:space="0" w:color="auto"/>
                            <w:right w:val="none" w:sz="0" w:space="0" w:color="auto"/>
                          </w:divBdr>
                          <w:divsChild>
                            <w:div w:id="1921598144">
                              <w:marLeft w:val="0"/>
                              <w:marRight w:val="0"/>
                              <w:marTop w:val="0"/>
                              <w:marBottom w:val="0"/>
                              <w:divBdr>
                                <w:top w:val="none" w:sz="0" w:space="0" w:color="auto"/>
                                <w:left w:val="none" w:sz="0" w:space="0" w:color="auto"/>
                                <w:bottom w:val="none" w:sz="0" w:space="0" w:color="auto"/>
                                <w:right w:val="none" w:sz="0" w:space="0" w:color="auto"/>
                              </w:divBdr>
                              <w:divsChild>
                                <w:div w:id="629019952">
                                  <w:marLeft w:val="0"/>
                                  <w:marRight w:val="0"/>
                                  <w:marTop w:val="0"/>
                                  <w:marBottom w:val="0"/>
                                  <w:divBdr>
                                    <w:top w:val="none" w:sz="0" w:space="0" w:color="auto"/>
                                    <w:left w:val="none" w:sz="0" w:space="0" w:color="auto"/>
                                    <w:bottom w:val="none" w:sz="0" w:space="0" w:color="auto"/>
                                    <w:right w:val="none" w:sz="0" w:space="0" w:color="auto"/>
                                  </w:divBdr>
                                  <w:divsChild>
                                    <w:div w:id="262955106">
                                      <w:marLeft w:val="0"/>
                                      <w:marRight w:val="0"/>
                                      <w:marTop w:val="0"/>
                                      <w:marBottom w:val="0"/>
                                      <w:divBdr>
                                        <w:top w:val="none" w:sz="0" w:space="0" w:color="auto"/>
                                        <w:left w:val="none" w:sz="0" w:space="0" w:color="auto"/>
                                        <w:bottom w:val="none" w:sz="0" w:space="0" w:color="auto"/>
                                        <w:right w:val="none" w:sz="0" w:space="0" w:color="auto"/>
                                      </w:divBdr>
                                      <w:divsChild>
                                        <w:div w:id="2139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099740">
                  <w:marLeft w:val="0"/>
                  <w:marRight w:val="0"/>
                  <w:marTop w:val="0"/>
                  <w:marBottom w:val="0"/>
                  <w:divBdr>
                    <w:top w:val="none" w:sz="0" w:space="0" w:color="auto"/>
                    <w:left w:val="none" w:sz="0" w:space="0" w:color="auto"/>
                    <w:bottom w:val="none" w:sz="0" w:space="0" w:color="auto"/>
                    <w:right w:val="none" w:sz="0" w:space="0" w:color="auto"/>
                  </w:divBdr>
                  <w:divsChild>
                    <w:div w:id="1707413648">
                      <w:marLeft w:val="30"/>
                      <w:marRight w:val="0"/>
                      <w:marTop w:val="0"/>
                      <w:marBottom w:val="0"/>
                      <w:divBdr>
                        <w:top w:val="none" w:sz="0" w:space="0" w:color="auto"/>
                        <w:left w:val="none" w:sz="0" w:space="0" w:color="auto"/>
                        <w:bottom w:val="none" w:sz="0" w:space="0" w:color="auto"/>
                        <w:right w:val="none" w:sz="0" w:space="0" w:color="auto"/>
                      </w:divBdr>
                      <w:divsChild>
                        <w:div w:id="1506895186">
                          <w:marLeft w:val="45"/>
                          <w:marRight w:val="45"/>
                          <w:marTop w:val="0"/>
                          <w:marBottom w:val="0"/>
                          <w:divBdr>
                            <w:top w:val="none" w:sz="0" w:space="0" w:color="auto"/>
                            <w:left w:val="none" w:sz="0" w:space="0" w:color="auto"/>
                            <w:bottom w:val="none" w:sz="0" w:space="0" w:color="auto"/>
                            <w:right w:val="none" w:sz="0" w:space="0" w:color="auto"/>
                          </w:divBdr>
                          <w:divsChild>
                            <w:div w:id="1999309123">
                              <w:marLeft w:val="0"/>
                              <w:marRight w:val="0"/>
                              <w:marTop w:val="0"/>
                              <w:marBottom w:val="0"/>
                              <w:divBdr>
                                <w:top w:val="none" w:sz="0" w:space="0" w:color="auto"/>
                                <w:left w:val="none" w:sz="0" w:space="0" w:color="auto"/>
                                <w:bottom w:val="none" w:sz="0" w:space="0" w:color="auto"/>
                                <w:right w:val="none" w:sz="0" w:space="0" w:color="auto"/>
                              </w:divBdr>
                              <w:divsChild>
                                <w:div w:id="378238297">
                                  <w:marLeft w:val="-15"/>
                                  <w:marRight w:val="-15"/>
                                  <w:marTop w:val="0"/>
                                  <w:marBottom w:val="0"/>
                                  <w:divBdr>
                                    <w:top w:val="none" w:sz="0" w:space="0" w:color="auto"/>
                                    <w:left w:val="none" w:sz="0" w:space="0" w:color="auto"/>
                                    <w:bottom w:val="none" w:sz="0" w:space="0" w:color="auto"/>
                                    <w:right w:val="none" w:sz="0" w:space="0" w:color="auto"/>
                                  </w:divBdr>
                                  <w:divsChild>
                                    <w:div w:id="15527630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53391400">
                          <w:marLeft w:val="45"/>
                          <w:marRight w:val="45"/>
                          <w:marTop w:val="0"/>
                          <w:marBottom w:val="0"/>
                          <w:divBdr>
                            <w:top w:val="none" w:sz="0" w:space="0" w:color="auto"/>
                            <w:left w:val="none" w:sz="0" w:space="0" w:color="auto"/>
                            <w:bottom w:val="none" w:sz="0" w:space="0" w:color="auto"/>
                            <w:right w:val="none" w:sz="0" w:space="0" w:color="auto"/>
                          </w:divBdr>
                          <w:divsChild>
                            <w:div w:id="1162742219">
                              <w:marLeft w:val="0"/>
                              <w:marRight w:val="0"/>
                              <w:marTop w:val="0"/>
                              <w:marBottom w:val="0"/>
                              <w:divBdr>
                                <w:top w:val="none" w:sz="0" w:space="0" w:color="auto"/>
                                <w:left w:val="none" w:sz="0" w:space="0" w:color="auto"/>
                                <w:bottom w:val="none" w:sz="0" w:space="0" w:color="auto"/>
                                <w:right w:val="none" w:sz="0" w:space="0" w:color="auto"/>
                              </w:divBdr>
                              <w:divsChild>
                                <w:div w:id="2143693041">
                                  <w:marLeft w:val="-15"/>
                                  <w:marRight w:val="-15"/>
                                  <w:marTop w:val="0"/>
                                  <w:marBottom w:val="0"/>
                                  <w:divBdr>
                                    <w:top w:val="none" w:sz="0" w:space="0" w:color="auto"/>
                                    <w:left w:val="none" w:sz="0" w:space="0" w:color="auto"/>
                                    <w:bottom w:val="none" w:sz="0" w:space="0" w:color="auto"/>
                                    <w:right w:val="none" w:sz="0" w:space="0" w:color="auto"/>
                                  </w:divBdr>
                                  <w:divsChild>
                                    <w:div w:id="7981064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21400800">
                      <w:marLeft w:val="0"/>
                      <w:marRight w:val="0"/>
                      <w:marTop w:val="0"/>
                      <w:marBottom w:val="0"/>
                      <w:divBdr>
                        <w:top w:val="none" w:sz="0" w:space="0" w:color="auto"/>
                        <w:left w:val="none" w:sz="0" w:space="0" w:color="auto"/>
                        <w:bottom w:val="none" w:sz="0" w:space="0" w:color="auto"/>
                        <w:right w:val="none" w:sz="0" w:space="0" w:color="auto"/>
                      </w:divBdr>
                      <w:divsChild>
                        <w:div w:id="1285773336">
                          <w:marLeft w:val="0"/>
                          <w:marRight w:val="0"/>
                          <w:marTop w:val="0"/>
                          <w:marBottom w:val="0"/>
                          <w:divBdr>
                            <w:top w:val="none" w:sz="0" w:space="0" w:color="auto"/>
                            <w:left w:val="none" w:sz="0" w:space="0" w:color="auto"/>
                            <w:bottom w:val="none" w:sz="0" w:space="0" w:color="auto"/>
                            <w:right w:val="none" w:sz="0" w:space="0" w:color="auto"/>
                          </w:divBdr>
                          <w:divsChild>
                            <w:div w:id="581447101">
                              <w:marLeft w:val="30"/>
                              <w:marRight w:val="30"/>
                              <w:marTop w:val="0"/>
                              <w:marBottom w:val="30"/>
                              <w:divBdr>
                                <w:top w:val="none" w:sz="0" w:space="0" w:color="auto"/>
                                <w:left w:val="none" w:sz="0" w:space="0" w:color="auto"/>
                                <w:bottom w:val="none" w:sz="0" w:space="0" w:color="auto"/>
                                <w:right w:val="none" w:sz="0" w:space="0" w:color="auto"/>
                              </w:divBdr>
                              <w:divsChild>
                                <w:div w:id="1336954339">
                                  <w:marLeft w:val="0"/>
                                  <w:marRight w:val="-15"/>
                                  <w:marTop w:val="0"/>
                                  <w:marBottom w:val="30"/>
                                  <w:divBdr>
                                    <w:top w:val="single" w:sz="6" w:space="0" w:color="F1F3F4"/>
                                    <w:left w:val="single" w:sz="6" w:space="12" w:color="E8EAED"/>
                                    <w:bottom w:val="none" w:sz="0" w:space="0" w:color="auto"/>
                                    <w:right w:val="single" w:sz="6" w:space="9" w:color="E8EAED"/>
                                  </w:divBdr>
                                  <w:divsChild>
                                    <w:div w:id="1708337467">
                                      <w:marLeft w:val="-15"/>
                                      <w:marRight w:val="-15"/>
                                      <w:marTop w:val="0"/>
                                      <w:marBottom w:val="0"/>
                                      <w:divBdr>
                                        <w:top w:val="none" w:sz="0" w:space="0" w:color="D8D8D8"/>
                                        <w:left w:val="none" w:sz="0" w:space="0" w:color="D8D8D8"/>
                                        <w:bottom w:val="none" w:sz="0" w:space="0" w:color="D8D8D8"/>
                                        <w:right w:val="none" w:sz="0" w:space="0" w:color="D8D8D8"/>
                                      </w:divBdr>
                                      <w:divsChild>
                                        <w:div w:id="1072123889">
                                          <w:marLeft w:val="0"/>
                                          <w:marRight w:val="0"/>
                                          <w:marTop w:val="0"/>
                                          <w:marBottom w:val="0"/>
                                          <w:divBdr>
                                            <w:top w:val="none" w:sz="0" w:space="0" w:color="auto"/>
                                            <w:left w:val="none" w:sz="0" w:space="0" w:color="auto"/>
                                            <w:bottom w:val="none" w:sz="0" w:space="0" w:color="auto"/>
                                            <w:right w:val="none" w:sz="0" w:space="0" w:color="auto"/>
                                          </w:divBdr>
                                          <w:divsChild>
                                            <w:div w:id="209369975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16375">
                      <w:marLeft w:val="0"/>
                      <w:marRight w:val="840"/>
                      <w:marTop w:val="0"/>
                      <w:marBottom w:val="0"/>
                      <w:divBdr>
                        <w:top w:val="none" w:sz="0" w:space="0" w:color="auto"/>
                        <w:left w:val="single" w:sz="6" w:space="0" w:color="C2C2C2"/>
                        <w:bottom w:val="none" w:sz="0" w:space="0" w:color="auto"/>
                        <w:right w:val="single" w:sz="6" w:space="8" w:color="C2C2C2"/>
                      </w:divBdr>
                      <w:divsChild>
                        <w:div w:id="1265113062">
                          <w:marLeft w:val="0"/>
                          <w:marRight w:val="15"/>
                          <w:marTop w:val="0"/>
                          <w:marBottom w:val="0"/>
                          <w:divBdr>
                            <w:top w:val="none" w:sz="0" w:space="0" w:color="auto"/>
                            <w:left w:val="none" w:sz="0" w:space="0" w:color="auto"/>
                            <w:bottom w:val="none" w:sz="0" w:space="0" w:color="auto"/>
                            <w:right w:val="none" w:sz="0" w:space="0" w:color="auto"/>
                          </w:divBdr>
                          <w:divsChild>
                            <w:div w:id="1133979839">
                              <w:marLeft w:val="0"/>
                              <w:marRight w:val="0"/>
                              <w:marTop w:val="0"/>
                              <w:marBottom w:val="0"/>
                              <w:divBdr>
                                <w:top w:val="none" w:sz="0" w:space="0" w:color="auto"/>
                                <w:left w:val="none" w:sz="0" w:space="0" w:color="auto"/>
                                <w:bottom w:val="none" w:sz="0" w:space="0" w:color="auto"/>
                                <w:right w:val="none" w:sz="0" w:space="0" w:color="auto"/>
                              </w:divBdr>
                              <w:divsChild>
                                <w:div w:id="1308169122">
                                  <w:marLeft w:val="0"/>
                                  <w:marRight w:val="0"/>
                                  <w:marTop w:val="0"/>
                                  <w:marBottom w:val="0"/>
                                  <w:divBdr>
                                    <w:top w:val="none" w:sz="0" w:space="0" w:color="auto"/>
                                    <w:left w:val="none" w:sz="0" w:space="0" w:color="auto"/>
                                    <w:bottom w:val="none" w:sz="0" w:space="0" w:color="auto"/>
                                    <w:right w:val="none" w:sz="0" w:space="0" w:color="auto"/>
                                  </w:divBdr>
                                  <w:divsChild>
                                    <w:div w:id="20943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155">
          <w:marLeft w:val="0"/>
          <w:marRight w:val="0"/>
          <w:marTop w:val="0"/>
          <w:marBottom w:val="0"/>
          <w:divBdr>
            <w:top w:val="none" w:sz="0" w:space="0" w:color="auto"/>
            <w:left w:val="none" w:sz="0" w:space="0" w:color="auto"/>
            <w:bottom w:val="none" w:sz="0" w:space="0" w:color="auto"/>
            <w:right w:val="none" w:sz="0" w:space="0" w:color="auto"/>
          </w:divBdr>
          <w:divsChild>
            <w:div w:id="430471442">
              <w:marLeft w:val="0"/>
              <w:marRight w:val="0"/>
              <w:marTop w:val="0"/>
              <w:marBottom w:val="0"/>
              <w:divBdr>
                <w:top w:val="single" w:sz="12" w:space="0" w:color="1A73E8"/>
                <w:left w:val="single" w:sz="12" w:space="2" w:color="1A73E8"/>
                <w:bottom w:val="single" w:sz="12" w:space="0" w:color="1A73E8"/>
                <w:right w:val="single" w:sz="12" w:space="2" w:color="1A73E8"/>
              </w:divBdr>
              <w:divsChild>
                <w:div w:id="11211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17792">
      <w:bodyDiv w:val="1"/>
      <w:marLeft w:val="0"/>
      <w:marRight w:val="0"/>
      <w:marTop w:val="0"/>
      <w:marBottom w:val="0"/>
      <w:divBdr>
        <w:top w:val="none" w:sz="0" w:space="0" w:color="auto"/>
        <w:left w:val="none" w:sz="0" w:space="0" w:color="auto"/>
        <w:bottom w:val="none" w:sz="0" w:space="0" w:color="auto"/>
        <w:right w:val="none" w:sz="0" w:space="0" w:color="auto"/>
      </w:divBdr>
    </w:div>
    <w:div w:id="401297533">
      <w:bodyDiv w:val="1"/>
      <w:marLeft w:val="0"/>
      <w:marRight w:val="0"/>
      <w:marTop w:val="0"/>
      <w:marBottom w:val="0"/>
      <w:divBdr>
        <w:top w:val="none" w:sz="0" w:space="0" w:color="auto"/>
        <w:left w:val="none" w:sz="0" w:space="0" w:color="auto"/>
        <w:bottom w:val="none" w:sz="0" w:space="0" w:color="auto"/>
        <w:right w:val="none" w:sz="0" w:space="0" w:color="auto"/>
      </w:divBdr>
    </w:div>
    <w:div w:id="414016546">
      <w:bodyDiv w:val="1"/>
      <w:marLeft w:val="0"/>
      <w:marRight w:val="0"/>
      <w:marTop w:val="0"/>
      <w:marBottom w:val="0"/>
      <w:divBdr>
        <w:top w:val="none" w:sz="0" w:space="0" w:color="auto"/>
        <w:left w:val="none" w:sz="0" w:space="0" w:color="auto"/>
        <w:bottom w:val="none" w:sz="0" w:space="0" w:color="auto"/>
        <w:right w:val="none" w:sz="0" w:space="0" w:color="auto"/>
      </w:divBdr>
    </w:div>
    <w:div w:id="418332289">
      <w:bodyDiv w:val="1"/>
      <w:marLeft w:val="0"/>
      <w:marRight w:val="0"/>
      <w:marTop w:val="0"/>
      <w:marBottom w:val="0"/>
      <w:divBdr>
        <w:top w:val="none" w:sz="0" w:space="0" w:color="auto"/>
        <w:left w:val="none" w:sz="0" w:space="0" w:color="auto"/>
        <w:bottom w:val="none" w:sz="0" w:space="0" w:color="auto"/>
        <w:right w:val="none" w:sz="0" w:space="0" w:color="auto"/>
      </w:divBdr>
    </w:div>
    <w:div w:id="423428576">
      <w:bodyDiv w:val="1"/>
      <w:marLeft w:val="0"/>
      <w:marRight w:val="0"/>
      <w:marTop w:val="0"/>
      <w:marBottom w:val="0"/>
      <w:divBdr>
        <w:top w:val="none" w:sz="0" w:space="0" w:color="auto"/>
        <w:left w:val="none" w:sz="0" w:space="0" w:color="auto"/>
        <w:bottom w:val="none" w:sz="0" w:space="0" w:color="auto"/>
        <w:right w:val="none" w:sz="0" w:space="0" w:color="auto"/>
      </w:divBdr>
    </w:div>
    <w:div w:id="430782403">
      <w:bodyDiv w:val="1"/>
      <w:marLeft w:val="0"/>
      <w:marRight w:val="0"/>
      <w:marTop w:val="0"/>
      <w:marBottom w:val="0"/>
      <w:divBdr>
        <w:top w:val="none" w:sz="0" w:space="0" w:color="auto"/>
        <w:left w:val="none" w:sz="0" w:space="0" w:color="auto"/>
        <w:bottom w:val="none" w:sz="0" w:space="0" w:color="auto"/>
        <w:right w:val="none" w:sz="0" w:space="0" w:color="auto"/>
      </w:divBdr>
    </w:div>
    <w:div w:id="433550289">
      <w:bodyDiv w:val="1"/>
      <w:marLeft w:val="0"/>
      <w:marRight w:val="0"/>
      <w:marTop w:val="0"/>
      <w:marBottom w:val="0"/>
      <w:divBdr>
        <w:top w:val="none" w:sz="0" w:space="0" w:color="auto"/>
        <w:left w:val="none" w:sz="0" w:space="0" w:color="auto"/>
        <w:bottom w:val="none" w:sz="0" w:space="0" w:color="auto"/>
        <w:right w:val="none" w:sz="0" w:space="0" w:color="auto"/>
      </w:divBdr>
    </w:div>
    <w:div w:id="440688628">
      <w:bodyDiv w:val="1"/>
      <w:marLeft w:val="0"/>
      <w:marRight w:val="0"/>
      <w:marTop w:val="0"/>
      <w:marBottom w:val="0"/>
      <w:divBdr>
        <w:top w:val="none" w:sz="0" w:space="0" w:color="auto"/>
        <w:left w:val="none" w:sz="0" w:space="0" w:color="auto"/>
        <w:bottom w:val="none" w:sz="0" w:space="0" w:color="auto"/>
        <w:right w:val="none" w:sz="0" w:space="0" w:color="auto"/>
      </w:divBdr>
    </w:div>
    <w:div w:id="462113874">
      <w:bodyDiv w:val="1"/>
      <w:marLeft w:val="0"/>
      <w:marRight w:val="0"/>
      <w:marTop w:val="0"/>
      <w:marBottom w:val="0"/>
      <w:divBdr>
        <w:top w:val="none" w:sz="0" w:space="0" w:color="auto"/>
        <w:left w:val="none" w:sz="0" w:space="0" w:color="auto"/>
        <w:bottom w:val="none" w:sz="0" w:space="0" w:color="auto"/>
        <w:right w:val="none" w:sz="0" w:space="0" w:color="auto"/>
      </w:divBdr>
    </w:div>
    <w:div w:id="462622058">
      <w:bodyDiv w:val="1"/>
      <w:marLeft w:val="0"/>
      <w:marRight w:val="0"/>
      <w:marTop w:val="0"/>
      <w:marBottom w:val="0"/>
      <w:divBdr>
        <w:top w:val="none" w:sz="0" w:space="0" w:color="auto"/>
        <w:left w:val="none" w:sz="0" w:space="0" w:color="auto"/>
        <w:bottom w:val="none" w:sz="0" w:space="0" w:color="auto"/>
        <w:right w:val="none" w:sz="0" w:space="0" w:color="auto"/>
      </w:divBdr>
    </w:div>
    <w:div w:id="463426223">
      <w:bodyDiv w:val="1"/>
      <w:marLeft w:val="0"/>
      <w:marRight w:val="0"/>
      <w:marTop w:val="0"/>
      <w:marBottom w:val="0"/>
      <w:divBdr>
        <w:top w:val="none" w:sz="0" w:space="0" w:color="auto"/>
        <w:left w:val="none" w:sz="0" w:space="0" w:color="auto"/>
        <w:bottom w:val="none" w:sz="0" w:space="0" w:color="auto"/>
        <w:right w:val="none" w:sz="0" w:space="0" w:color="auto"/>
      </w:divBdr>
    </w:div>
    <w:div w:id="472141182">
      <w:bodyDiv w:val="1"/>
      <w:marLeft w:val="0"/>
      <w:marRight w:val="0"/>
      <w:marTop w:val="0"/>
      <w:marBottom w:val="0"/>
      <w:divBdr>
        <w:top w:val="none" w:sz="0" w:space="0" w:color="auto"/>
        <w:left w:val="none" w:sz="0" w:space="0" w:color="auto"/>
        <w:bottom w:val="none" w:sz="0" w:space="0" w:color="auto"/>
        <w:right w:val="none" w:sz="0" w:space="0" w:color="auto"/>
      </w:divBdr>
    </w:div>
    <w:div w:id="479032307">
      <w:bodyDiv w:val="1"/>
      <w:marLeft w:val="0"/>
      <w:marRight w:val="0"/>
      <w:marTop w:val="0"/>
      <w:marBottom w:val="0"/>
      <w:divBdr>
        <w:top w:val="none" w:sz="0" w:space="0" w:color="auto"/>
        <w:left w:val="none" w:sz="0" w:space="0" w:color="auto"/>
        <w:bottom w:val="none" w:sz="0" w:space="0" w:color="auto"/>
        <w:right w:val="none" w:sz="0" w:space="0" w:color="auto"/>
      </w:divBdr>
    </w:div>
    <w:div w:id="483858063">
      <w:bodyDiv w:val="1"/>
      <w:marLeft w:val="0"/>
      <w:marRight w:val="0"/>
      <w:marTop w:val="0"/>
      <w:marBottom w:val="0"/>
      <w:divBdr>
        <w:top w:val="none" w:sz="0" w:space="0" w:color="auto"/>
        <w:left w:val="none" w:sz="0" w:space="0" w:color="auto"/>
        <w:bottom w:val="none" w:sz="0" w:space="0" w:color="auto"/>
        <w:right w:val="none" w:sz="0" w:space="0" w:color="auto"/>
      </w:divBdr>
    </w:div>
    <w:div w:id="484859908">
      <w:bodyDiv w:val="1"/>
      <w:marLeft w:val="0"/>
      <w:marRight w:val="0"/>
      <w:marTop w:val="0"/>
      <w:marBottom w:val="0"/>
      <w:divBdr>
        <w:top w:val="none" w:sz="0" w:space="0" w:color="auto"/>
        <w:left w:val="none" w:sz="0" w:space="0" w:color="auto"/>
        <w:bottom w:val="none" w:sz="0" w:space="0" w:color="auto"/>
        <w:right w:val="none" w:sz="0" w:space="0" w:color="auto"/>
      </w:divBdr>
    </w:div>
    <w:div w:id="490216885">
      <w:bodyDiv w:val="1"/>
      <w:marLeft w:val="0"/>
      <w:marRight w:val="0"/>
      <w:marTop w:val="0"/>
      <w:marBottom w:val="0"/>
      <w:divBdr>
        <w:top w:val="none" w:sz="0" w:space="0" w:color="auto"/>
        <w:left w:val="none" w:sz="0" w:space="0" w:color="auto"/>
        <w:bottom w:val="none" w:sz="0" w:space="0" w:color="auto"/>
        <w:right w:val="none" w:sz="0" w:space="0" w:color="auto"/>
      </w:divBdr>
    </w:div>
    <w:div w:id="496192496">
      <w:bodyDiv w:val="1"/>
      <w:marLeft w:val="0"/>
      <w:marRight w:val="0"/>
      <w:marTop w:val="0"/>
      <w:marBottom w:val="0"/>
      <w:divBdr>
        <w:top w:val="none" w:sz="0" w:space="0" w:color="auto"/>
        <w:left w:val="none" w:sz="0" w:space="0" w:color="auto"/>
        <w:bottom w:val="none" w:sz="0" w:space="0" w:color="auto"/>
        <w:right w:val="none" w:sz="0" w:space="0" w:color="auto"/>
      </w:divBdr>
    </w:div>
    <w:div w:id="517354917">
      <w:bodyDiv w:val="1"/>
      <w:marLeft w:val="0"/>
      <w:marRight w:val="0"/>
      <w:marTop w:val="0"/>
      <w:marBottom w:val="0"/>
      <w:divBdr>
        <w:top w:val="none" w:sz="0" w:space="0" w:color="auto"/>
        <w:left w:val="none" w:sz="0" w:space="0" w:color="auto"/>
        <w:bottom w:val="none" w:sz="0" w:space="0" w:color="auto"/>
        <w:right w:val="none" w:sz="0" w:space="0" w:color="auto"/>
      </w:divBdr>
    </w:div>
    <w:div w:id="526406469">
      <w:bodyDiv w:val="1"/>
      <w:marLeft w:val="0"/>
      <w:marRight w:val="0"/>
      <w:marTop w:val="0"/>
      <w:marBottom w:val="0"/>
      <w:divBdr>
        <w:top w:val="none" w:sz="0" w:space="0" w:color="auto"/>
        <w:left w:val="none" w:sz="0" w:space="0" w:color="auto"/>
        <w:bottom w:val="none" w:sz="0" w:space="0" w:color="auto"/>
        <w:right w:val="none" w:sz="0" w:space="0" w:color="auto"/>
      </w:divBdr>
    </w:div>
    <w:div w:id="526917046">
      <w:bodyDiv w:val="1"/>
      <w:marLeft w:val="0"/>
      <w:marRight w:val="0"/>
      <w:marTop w:val="0"/>
      <w:marBottom w:val="0"/>
      <w:divBdr>
        <w:top w:val="none" w:sz="0" w:space="0" w:color="auto"/>
        <w:left w:val="none" w:sz="0" w:space="0" w:color="auto"/>
        <w:bottom w:val="none" w:sz="0" w:space="0" w:color="auto"/>
        <w:right w:val="none" w:sz="0" w:space="0" w:color="auto"/>
      </w:divBdr>
    </w:div>
    <w:div w:id="532351889">
      <w:bodyDiv w:val="1"/>
      <w:marLeft w:val="0"/>
      <w:marRight w:val="0"/>
      <w:marTop w:val="0"/>
      <w:marBottom w:val="0"/>
      <w:divBdr>
        <w:top w:val="none" w:sz="0" w:space="0" w:color="auto"/>
        <w:left w:val="none" w:sz="0" w:space="0" w:color="auto"/>
        <w:bottom w:val="none" w:sz="0" w:space="0" w:color="auto"/>
        <w:right w:val="none" w:sz="0" w:space="0" w:color="auto"/>
      </w:divBdr>
    </w:div>
    <w:div w:id="541476227">
      <w:bodyDiv w:val="1"/>
      <w:marLeft w:val="0"/>
      <w:marRight w:val="0"/>
      <w:marTop w:val="0"/>
      <w:marBottom w:val="0"/>
      <w:divBdr>
        <w:top w:val="none" w:sz="0" w:space="0" w:color="auto"/>
        <w:left w:val="none" w:sz="0" w:space="0" w:color="auto"/>
        <w:bottom w:val="none" w:sz="0" w:space="0" w:color="auto"/>
        <w:right w:val="none" w:sz="0" w:space="0" w:color="auto"/>
      </w:divBdr>
    </w:div>
    <w:div w:id="546188191">
      <w:bodyDiv w:val="1"/>
      <w:marLeft w:val="0"/>
      <w:marRight w:val="0"/>
      <w:marTop w:val="0"/>
      <w:marBottom w:val="0"/>
      <w:divBdr>
        <w:top w:val="none" w:sz="0" w:space="0" w:color="auto"/>
        <w:left w:val="none" w:sz="0" w:space="0" w:color="auto"/>
        <w:bottom w:val="none" w:sz="0" w:space="0" w:color="auto"/>
        <w:right w:val="none" w:sz="0" w:space="0" w:color="auto"/>
      </w:divBdr>
    </w:div>
    <w:div w:id="556668548">
      <w:bodyDiv w:val="1"/>
      <w:marLeft w:val="0"/>
      <w:marRight w:val="0"/>
      <w:marTop w:val="0"/>
      <w:marBottom w:val="0"/>
      <w:divBdr>
        <w:top w:val="none" w:sz="0" w:space="0" w:color="auto"/>
        <w:left w:val="none" w:sz="0" w:space="0" w:color="auto"/>
        <w:bottom w:val="none" w:sz="0" w:space="0" w:color="auto"/>
        <w:right w:val="none" w:sz="0" w:space="0" w:color="auto"/>
      </w:divBdr>
    </w:div>
    <w:div w:id="568080020">
      <w:bodyDiv w:val="1"/>
      <w:marLeft w:val="0"/>
      <w:marRight w:val="0"/>
      <w:marTop w:val="0"/>
      <w:marBottom w:val="0"/>
      <w:divBdr>
        <w:top w:val="none" w:sz="0" w:space="0" w:color="auto"/>
        <w:left w:val="none" w:sz="0" w:space="0" w:color="auto"/>
        <w:bottom w:val="none" w:sz="0" w:space="0" w:color="auto"/>
        <w:right w:val="none" w:sz="0" w:space="0" w:color="auto"/>
      </w:divBdr>
    </w:div>
    <w:div w:id="570701344">
      <w:bodyDiv w:val="1"/>
      <w:marLeft w:val="0"/>
      <w:marRight w:val="0"/>
      <w:marTop w:val="0"/>
      <w:marBottom w:val="0"/>
      <w:divBdr>
        <w:top w:val="none" w:sz="0" w:space="0" w:color="auto"/>
        <w:left w:val="none" w:sz="0" w:space="0" w:color="auto"/>
        <w:bottom w:val="none" w:sz="0" w:space="0" w:color="auto"/>
        <w:right w:val="none" w:sz="0" w:space="0" w:color="auto"/>
      </w:divBdr>
    </w:div>
    <w:div w:id="583996624">
      <w:bodyDiv w:val="1"/>
      <w:marLeft w:val="0"/>
      <w:marRight w:val="0"/>
      <w:marTop w:val="0"/>
      <w:marBottom w:val="0"/>
      <w:divBdr>
        <w:top w:val="none" w:sz="0" w:space="0" w:color="auto"/>
        <w:left w:val="none" w:sz="0" w:space="0" w:color="auto"/>
        <w:bottom w:val="none" w:sz="0" w:space="0" w:color="auto"/>
        <w:right w:val="none" w:sz="0" w:space="0" w:color="auto"/>
      </w:divBdr>
    </w:div>
    <w:div w:id="595093658">
      <w:bodyDiv w:val="1"/>
      <w:marLeft w:val="0"/>
      <w:marRight w:val="0"/>
      <w:marTop w:val="0"/>
      <w:marBottom w:val="0"/>
      <w:divBdr>
        <w:top w:val="none" w:sz="0" w:space="0" w:color="auto"/>
        <w:left w:val="none" w:sz="0" w:space="0" w:color="auto"/>
        <w:bottom w:val="none" w:sz="0" w:space="0" w:color="auto"/>
        <w:right w:val="none" w:sz="0" w:space="0" w:color="auto"/>
      </w:divBdr>
    </w:div>
    <w:div w:id="616987202">
      <w:bodyDiv w:val="1"/>
      <w:marLeft w:val="0"/>
      <w:marRight w:val="0"/>
      <w:marTop w:val="0"/>
      <w:marBottom w:val="0"/>
      <w:divBdr>
        <w:top w:val="none" w:sz="0" w:space="0" w:color="auto"/>
        <w:left w:val="none" w:sz="0" w:space="0" w:color="auto"/>
        <w:bottom w:val="none" w:sz="0" w:space="0" w:color="auto"/>
        <w:right w:val="none" w:sz="0" w:space="0" w:color="auto"/>
      </w:divBdr>
    </w:div>
    <w:div w:id="619338101">
      <w:bodyDiv w:val="1"/>
      <w:marLeft w:val="0"/>
      <w:marRight w:val="0"/>
      <w:marTop w:val="0"/>
      <w:marBottom w:val="0"/>
      <w:divBdr>
        <w:top w:val="none" w:sz="0" w:space="0" w:color="auto"/>
        <w:left w:val="none" w:sz="0" w:space="0" w:color="auto"/>
        <w:bottom w:val="none" w:sz="0" w:space="0" w:color="auto"/>
        <w:right w:val="none" w:sz="0" w:space="0" w:color="auto"/>
      </w:divBdr>
    </w:div>
    <w:div w:id="627441811">
      <w:bodyDiv w:val="1"/>
      <w:marLeft w:val="0"/>
      <w:marRight w:val="0"/>
      <w:marTop w:val="0"/>
      <w:marBottom w:val="0"/>
      <w:divBdr>
        <w:top w:val="none" w:sz="0" w:space="0" w:color="auto"/>
        <w:left w:val="none" w:sz="0" w:space="0" w:color="auto"/>
        <w:bottom w:val="none" w:sz="0" w:space="0" w:color="auto"/>
        <w:right w:val="none" w:sz="0" w:space="0" w:color="auto"/>
      </w:divBdr>
    </w:div>
    <w:div w:id="631715100">
      <w:bodyDiv w:val="1"/>
      <w:marLeft w:val="0"/>
      <w:marRight w:val="0"/>
      <w:marTop w:val="0"/>
      <w:marBottom w:val="0"/>
      <w:divBdr>
        <w:top w:val="none" w:sz="0" w:space="0" w:color="auto"/>
        <w:left w:val="none" w:sz="0" w:space="0" w:color="auto"/>
        <w:bottom w:val="none" w:sz="0" w:space="0" w:color="auto"/>
        <w:right w:val="none" w:sz="0" w:space="0" w:color="auto"/>
      </w:divBdr>
    </w:div>
    <w:div w:id="637078262">
      <w:bodyDiv w:val="1"/>
      <w:marLeft w:val="0"/>
      <w:marRight w:val="0"/>
      <w:marTop w:val="0"/>
      <w:marBottom w:val="0"/>
      <w:divBdr>
        <w:top w:val="none" w:sz="0" w:space="0" w:color="auto"/>
        <w:left w:val="none" w:sz="0" w:space="0" w:color="auto"/>
        <w:bottom w:val="none" w:sz="0" w:space="0" w:color="auto"/>
        <w:right w:val="none" w:sz="0" w:space="0" w:color="auto"/>
      </w:divBdr>
    </w:div>
    <w:div w:id="642540441">
      <w:bodyDiv w:val="1"/>
      <w:marLeft w:val="0"/>
      <w:marRight w:val="0"/>
      <w:marTop w:val="0"/>
      <w:marBottom w:val="0"/>
      <w:divBdr>
        <w:top w:val="none" w:sz="0" w:space="0" w:color="auto"/>
        <w:left w:val="none" w:sz="0" w:space="0" w:color="auto"/>
        <w:bottom w:val="none" w:sz="0" w:space="0" w:color="auto"/>
        <w:right w:val="none" w:sz="0" w:space="0" w:color="auto"/>
      </w:divBdr>
    </w:div>
    <w:div w:id="644816448">
      <w:bodyDiv w:val="1"/>
      <w:marLeft w:val="0"/>
      <w:marRight w:val="0"/>
      <w:marTop w:val="0"/>
      <w:marBottom w:val="0"/>
      <w:divBdr>
        <w:top w:val="none" w:sz="0" w:space="0" w:color="auto"/>
        <w:left w:val="none" w:sz="0" w:space="0" w:color="auto"/>
        <w:bottom w:val="none" w:sz="0" w:space="0" w:color="auto"/>
        <w:right w:val="none" w:sz="0" w:space="0" w:color="auto"/>
      </w:divBdr>
    </w:div>
    <w:div w:id="651103146">
      <w:bodyDiv w:val="1"/>
      <w:marLeft w:val="0"/>
      <w:marRight w:val="0"/>
      <w:marTop w:val="0"/>
      <w:marBottom w:val="0"/>
      <w:divBdr>
        <w:top w:val="none" w:sz="0" w:space="0" w:color="auto"/>
        <w:left w:val="none" w:sz="0" w:space="0" w:color="auto"/>
        <w:bottom w:val="none" w:sz="0" w:space="0" w:color="auto"/>
        <w:right w:val="none" w:sz="0" w:space="0" w:color="auto"/>
      </w:divBdr>
    </w:div>
    <w:div w:id="653072782">
      <w:bodyDiv w:val="1"/>
      <w:marLeft w:val="0"/>
      <w:marRight w:val="0"/>
      <w:marTop w:val="0"/>
      <w:marBottom w:val="0"/>
      <w:divBdr>
        <w:top w:val="none" w:sz="0" w:space="0" w:color="auto"/>
        <w:left w:val="none" w:sz="0" w:space="0" w:color="auto"/>
        <w:bottom w:val="none" w:sz="0" w:space="0" w:color="auto"/>
        <w:right w:val="none" w:sz="0" w:space="0" w:color="auto"/>
      </w:divBdr>
    </w:div>
    <w:div w:id="654991901">
      <w:bodyDiv w:val="1"/>
      <w:marLeft w:val="0"/>
      <w:marRight w:val="0"/>
      <w:marTop w:val="0"/>
      <w:marBottom w:val="0"/>
      <w:divBdr>
        <w:top w:val="none" w:sz="0" w:space="0" w:color="auto"/>
        <w:left w:val="none" w:sz="0" w:space="0" w:color="auto"/>
        <w:bottom w:val="none" w:sz="0" w:space="0" w:color="auto"/>
        <w:right w:val="none" w:sz="0" w:space="0" w:color="auto"/>
      </w:divBdr>
    </w:div>
    <w:div w:id="663050868">
      <w:bodyDiv w:val="1"/>
      <w:marLeft w:val="0"/>
      <w:marRight w:val="0"/>
      <w:marTop w:val="0"/>
      <w:marBottom w:val="0"/>
      <w:divBdr>
        <w:top w:val="none" w:sz="0" w:space="0" w:color="auto"/>
        <w:left w:val="none" w:sz="0" w:space="0" w:color="auto"/>
        <w:bottom w:val="none" w:sz="0" w:space="0" w:color="auto"/>
        <w:right w:val="none" w:sz="0" w:space="0" w:color="auto"/>
      </w:divBdr>
    </w:div>
    <w:div w:id="663554614">
      <w:bodyDiv w:val="1"/>
      <w:marLeft w:val="0"/>
      <w:marRight w:val="0"/>
      <w:marTop w:val="0"/>
      <w:marBottom w:val="0"/>
      <w:divBdr>
        <w:top w:val="none" w:sz="0" w:space="0" w:color="auto"/>
        <w:left w:val="none" w:sz="0" w:space="0" w:color="auto"/>
        <w:bottom w:val="none" w:sz="0" w:space="0" w:color="auto"/>
        <w:right w:val="none" w:sz="0" w:space="0" w:color="auto"/>
      </w:divBdr>
    </w:div>
    <w:div w:id="668564603">
      <w:bodyDiv w:val="1"/>
      <w:marLeft w:val="0"/>
      <w:marRight w:val="0"/>
      <w:marTop w:val="0"/>
      <w:marBottom w:val="0"/>
      <w:divBdr>
        <w:top w:val="none" w:sz="0" w:space="0" w:color="auto"/>
        <w:left w:val="none" w:sz="0" w:space="0" w:color="auto"/>
        <w:bottom w:val="none" w:sz="0" w:space="0" w:color="auto"/>
        <w:right w:val="none" w:sz="0" w:space="0" w:color="auto"/>
      </w:divBdr>
    </w:div>
    <w:div w:id="670061750">
      <w:bodyDiv w:val="1"/>
      <w:marLeft w:val="0"/>
      <w:marRight w:val="0"/>
      <w:marTop w:val="0"/>
      <w:marBottom w:val="0"/>
      <w:divBdr>
        <w:top w:val="none" w:sz="0" w:space="0" w:color="auto"/>
        <w:left w:val="none" w:sz="0" w:space="0" w:color="auto"/>
        <w:bottom w:val="none" w:sz="0" w:space="0" w:color="auto"/>
        <w:right w:val="none" w:sz="0" w:space="0" w:color="auto"/>
      </w:divBdr>
    </w:div>
    <w:div w:id="672269528">
      <w:bodyDiv w:val="1"/>
      <w:marLeft w:val="0"/>
      <w:marRight w:val="0"/>
      <w:marTop w:val="0"/>
      <w:marBottom w:val="0"/>
      <w:divBdr>
        <w:top w:val="none" w:sz="0" w:space="0" w:color="auto"/>
        <w:left w:val="none" w:sz="0" w:space="0" w:color="auto"/>
        <w:bottom w:val="none" w:sz="0" w:space="0" w:color="auto"/>
        <w:right w:val="none" w:sz="0" w:space="0" w:color="auto"/>
      </w:divBdr>
    </w:div>
    <w:div w:id="690033681">
      <w:bodyDiv w:val="1"/>
      <w:marLeft w:val="0"/>
      <w:marRight w:val="0"/>
      <w:marTop w:val="0"/>
      <w:marBottom w:val="0"/>
      <w:divBdr>
        <w:top w:val="none" w:sz="0" w:space="0" w:color="auto"/>
        <w:left w:val="none" w:sz="0" w:space="0" w:color="auto"/>
        <w:bottom w:val="none" w:sz="0" w:space="0" w:color="auto"/>
        <w:right w:val="none" w:sz="0" w:space="0" w:color="auto"/>
      </w:divBdr>
    </w:div>
    <w:div w:id="701322486">
      <w:bodyDiv w:val="1"/>
      <w:marLeft w:val="0"/>
      <w:marRight w:val="0"/>
      <w:marTop w:val="0"/>
      <w:marBottom w:val="0"/>
      <w:divBdr>
        <w:top w:val="none" w:sz="0" w:space="0" w:color="auto"/>
        <w:left w:val="none" w:sz="0" w:space="0" w:color="auto"/>
        <w:bottom w:val="none" w:sz="0" w:space="0" w:color="auto"/>
        <w:right w:val="none" w:sz="0" w:space="0" w:color="auto"/>
      </w:divBdr>
    </w:div>
    <w:div w:id="728844561">
      <w:bodyDiv w:val="1"/>
      <w:marLeft w:val="0"/>
      <w:marRight w:val="0"/>
      <w:marTop w:val="0"/>
      <w:marBottom w:val="0"/>
      <w:divBdr>
        <w:top w:val="none" w:sz="0" w:space="0" w:color="auto"/>
        <w:left w:val="none" w:sz="0" w:space="0" w:color="auto"/>
        <w:bottom w:val="none" w:sz="0" w:space="0" w:color="auto"/>
        <w:right w:val="none" w:sz="0" w:space="0" w:color="auto"/>
      </w:divBdr>
    </w:div>
    <w:div w:id="729155273">
      <w:bodyDiv w:val="1"/>
      <w:marLeft w:val="0"/>
      <w:marRight w:val="0"/>
      <w:marTop w:val="0"/>
      <w:marBottom w:val="0"/>
      <w:divBdr>
        <w:top w:val="none" w:sz="0" w:space="0" w:color="auto"/>
        <w:left w:val="none" w:sz="0" w:space="0" w:color="auto"/>
        <w:bottom w:val="none" w:sz="0" w:space="0" w:color="auto"/>
        <w:right w:val="none" w:sz="0" w:space="0" w:color="auto"/>
      </w:divBdr>
    </w:div>
    <w:div w:id="749497367">
      <w:bodyDiv w:val="1"/>
      <w:marLeft w:val="0"/>
      <w:marRight w:val="0"/>
      <w:marTop w:val="0"/>
      <w:marBottom w:val="0"/>
      <w:divBdr>
        <w:top w:val="none" w:sz="0" w:space="0" w:color="auto"/>
        <w:left w:val="none" w:sz="0" w:space="0" w:color="auto"/>
        <w:bottom w:val="none" w:sz="0" w:space="0" w:color="auto"/>
        <w:right w:val="none" w:sz="0" w:space="0" w:color="auto"/>
      </w:divBdr>
    </w:div>
    <w:div w:id="760639597">
      <w:bodyDiv w:val="1"/>
      <w:marLeft w:val="0"/>
      <w:marRight w:val="0"/>
      <w:marTop w:val="0"/>
      <w:marBottom w:val="0"/>
      <w:divBdr>
        <w:top w:val="none" w:sz="0" w:space="0" w:color="auto"/>
        <w:left w:val="none" w:sz="0" w:space="0" w:color="auto"/>
        <w:bottom w:val="none" w:sz="0" w:space="0" w:color="auto"/>
        <w:right w:val="none" w:sz="0" w:space="0" w:color="auto"/>
      </w:divBdr>
    </w:div>
    <w:div w:id="762650250">
      <w:bodyDiv w:val="1"/>
      <w:marLeft w:val="0"/>
      <w:marRight w:val="0"/>
      <w:marTop w:val="0"/>
      <w:marBottom w:val="0"/>
      <w:divBdr>
        <w:top w:val="none" w:sz="0" w:space="0" w:color="auto"/>
        <w:left w:val="none" w:sz="0" w:space="0" w:color="auto"/>
        <w:bottom w:val="none" w:sz="0" w:space="0" w:color="auto"/>
        <w:right w:val="none" w:sz="0" w:space="0" w:color="auto"/>
      </w:divBdr>
    </w:div>
    <w:div w:id="766730093">
      <w:bodyDiv w:val="1"/>
      <w:marLeft w:val="0"/>
      <w:marRight w:val="0"/>
      <w:marTop w:val="0"/>
      <w:marBottom w:val="0"/>
      <w:divBdr>
        <w:top w:val="none" w:sz="0" w:space="0" w:color="auto"/>
        <w:left w:val="none" w:sz="0" w:space="0" w:color="auto"/>
        <w:bottom w:val="none" w:sz="0" w:space="0" w:color="auto"/>
        <w:right w:val="none" w:sz="0" w:space="0" w:color="auto"/>
      </w:divBdr>
    </w:div>
    <w:div w:id="770316844">
      <w:bodyDiv w:val="1"/>
      <w:marLeft w:val="0"/>
      <w:marRight w:val="0"/>
      <w:marTop w:val="0"/>
      <w:marBottom w:val="0"/>
      <w:divBdr>
        <w:top w:val="none" w:sz="0" w:space="0" w:color="auto"/>
        <w:left w:val="none" w:sz="0" w:space="0" w:color="auto"/>
        <w:bottom w:val="none" w:sz="0" w:space="0" w:color="auto"/>
        <w:right w:val="none" w:sz="0" w:space="0" w:color="auto"/>
      </w:divBdr>
    </w:div>
    <w:div w:id="774442090">
      <w:bodyDiv w:val="1"/>
      <w:marLeft w:val="0"/>
      <w:marRight w:val="0"/>
      <w:marTop w:val="0"/>
      <w:marBottom w:val="0"/>
      <w:divBdr>
        <w:top w:val="none" w:sz="0" w:space="0" w:color="auto"/>
        <w:left w:val="none" w:sz="0" w:space="0" w:color="auto"/>
        <w:bottom w:val="none" w:sz="0" w:space="0" w:color="auto"/>
        <w:right w:val="none" w:sz="0" w:space="0" w:color="auto"/>
      </w:divBdr>
    </w:div>
    <w:div w:id="787745707">
      <w:bodyDiv w:val="1"/>
      <w:marLeft w:val="0"/>
      <w:marRight w:val="0"/>
      <w:marTop w:val="0"/>
      <w:marBottom w:val="0"/>
      <w:divBdr>
        <w:top w:val="none" w:sz="0" w:space="0" w:color="auto"/>
        <w:left w:val="none" w:sz="0" w:space="0" w:color="auto"/>
        <w:bottom w:val="none" w:sz="0" w:space="0" w:color="auto"/>
        <w:right w:val="none" w:sz="0" w:space="0" w:color="auto"/>
      </w:divBdr>
    </w:div>
    <w:div w:id="789127514">
      <w:bodyDiv w:val="1"/>
      <w:marLeft w:val="0"/>
      <w:marRight w:val="0"/>
      <w:marTop w:val="0"/>
      <w:marBottom w:val="0"/>
      <w:divBdr>
        <w:top w:val="none" w:sz="0" w:space="0" w:color="auto"/>
        <w:left w:val="none" w:sz="0" w:space="0" w:color="auto"/>
        <w:bottom w:val="none" w:sz="0" w:space="0" w:color="auto"/>
        <w:right w:val="none" w:sz="0" w:space="0" w:color="auto"/>
      </w:divBdr>
    </w:div>
    <w:div w:id="804852881">
      <w:bodyDiv w:val="1"/>
      <w:marLeft w:val="0"/>
      <w:marRight w:val="0"/>
      <w:marTop w:val="0"/>
      <w:marBottom w:val="0"/>
      <w:divBdr>
        <w:top w:val="none" w:sz="0" w:space="0" w:color="auto"/>
        <w:left w:val="none" w:sz="0" w:space="0" w:color="auto"/>
        <w:bottom w:val="none" w:sz="0" w:space="0" w:color="auto"/>
        <w:right w:val="none" w:sz="0" w:space="0" w:color="auto"/>
      </w:divBdr>
    </w:div>
    <w:div w:id="807624252">
      <w:bodyDiv w:val="1"/>
      <w:marLeft w:val="0"/>
      <w:marRight w:val="0"/>
      <w:marTop w:val="0"/>
      <w:marBottom w:val="0"/>
      <w:divBdr>
        <w:top w:val="none" w:sz="0" w:space="0" w:color="auto"/>
        <w:left w:val="none" w:sz="0" w:space="0" w:color="auto"/>
        <w:bottom w:val="none" w:sz="0" w:space="0" w:color="auto"/>
        <w:right w:val="none" w:sz="0" w:space="0" w:color="auto"/>
      </w:divBdr>
    </w:div>
    <w:div w:id="837576594">
      <w:bodyDiv w:val="1"/>
      <w:marLeft w:val="0"/>
      <w:marRight w:val="0"/>
      <w:marTop w:val="0"/>
      <w:marBottom w:val="0"/>
      <w:divBdr>
        <w:top w:val="none" w:sz="0" w:space="0" w:color="auto"/>
        <w:left w:val="none" w:sz="0" w:space="0" w:color="auto"/>
        <w:bottom w:val="none" w:sz="0" w:space="0" w:color="auto"/>
        <w:right w:val="none" w:sz="0" w:space="0" w:color="auto"/>
      </w:divBdr>
    </w:div>
    <w:div w:id="839810883">
      <w:bodyDiv w:val="1"/>
      <w:marLeft w:val="0"/>
      <w:marRight w:val="0"/>
      <w:marTop w:val="0"/>
      <w:marBottom w:val="0"/>
      <w:divBdr>
        <w:top w:val="none" w:sz="0" w:space="0" w:color="auto"/>
        <w:left w:val="none" w:sz="0" w:space="0" w:color="auto"/>
        <w:bottom w:val="none" w:sz="0" w:space="0" w:color="auto"/>
        <w:right w:val="none" w:sz="0" w:space="0" w:color="auto"/>
      </w:divBdr>
    </w:div>
    <w:div w:id="846092722">
      <w:bodyDiv w:val="1"/>
      <w:marLeft w:val="0"/>
      <w:marRight w:val="0"/>
      <w:marTop w:val="0"/>
      <w:marBottom w:val="0"/>
      <w:divBdr>
        <w:top w:val="none" w:sz="0" w:space="0" w:color="auto"/>
        <w:left w:val="none" w:sz="0" w:space="0" w:color="auto"/>
        <w:bottom w:val="none" w:sz="0" w:space="0" w:color="auto"/>
        <w:right w:val="none" w:sz="0" w:space="0" w:color="auto"/>
      </w:divBdr>
    </w:div>
    <w:div w:id="847673523">
      <w:bodyDiv w:val="1"/>
      <w:marLeft w:val="0"/>
      <w:marRight w:val="0"/>
      <w:marTop w:val="0"/>
      <w:marBottom w:val="0"/>
      <w:divBdr>
        <w:top w:val="none" w:sz="0" w:space="0" w:color="auto"/>
        <w:left w:val="none" w:sz="0" w:space="0" w:color="auto"/>
        <w:bottom w:val="none" w:sz="0" w:space="0" w:color="auto"/>
        <w:right w:val="none" w:sz="0" w:space="0" w:color="auto"/>
      </w:divBdr>
    </w:div>
    <w:div w:id="848376399">
      <w:bodyDiv w:val="1"/>
      <w:marLeft w:val="0"/>
      <w:marRight w:val="0"/>
      <w:marTop w:val="0"/>
      <w:marBottom w:val="0"/>
      <w:divBdr>
        <w:top w:val="none" w:sz="0" w:space="0" w:color="auto"/>
        <w:left w:val="none" w:sz="0" w:space="0" w:color="auto"/>
        <w:bottom w:val="none" w:sz="0" w:space="0" w:color="auto"/>
        <w:right w:val="none" w:sz="0" w:space="0" w:color="auto"/>
      </w:divBdr>
    </w:div>
    <w:div w:id="850610244">
      <w:bodyDiv w:val="1"/>
      <w:marLeft w:val="0"/>
      <w:marRight w:val="0"/>
      <w:marTop w:val="0"/>
      <w:marBottom w:val="0"/>
      <w:divBdr>
        <w:top w:val="none" w:sz="0" w:space="0" w:color="auto"/>
        <w:left w:val="none" w:sz="0" w:space="0" w:color="auto"/>
        <w:bottom w:val="none" w:sz="0" w:space="0" w:color="auto"/>
        <w:right w:val="none" w:sz="0" w:space="0" w:color="auto"/>
      </w:divBdr>
    </w:div>
    <w:div w:id="857040205">
      <w:bodyDiv w:val="1"/>
      <w:marLeft w:val="0"/>
      <w:marRight w:val="0"/>
      <w:marTop w:val="0"/>
      <w:marBottom w:val="0"/>
      <w:divBdr>
        <w:top w:val="none" w:sz="0" w:space="0" w:color="auto"/>
        <w:left w:val="none" w:sz="0" w:space="0" w:color="auto"/>
        <w:bottom w:val="none" w:sz="0" w:space="0" w:color="auto"/>
        <w:right w:val="none" w:sz="0" w:space="0" w:color="auto"/>
      </w:divBdr>
    </w:div>
    <w:div w:id="865101859">
      <w:bodyDiv w:val="1"/>
      <w:marLeft w:val="0"/>
      <w:marRight w:val="0"/>
      <w:marTop w:val="0"/>
      <w:marBottom w:val="0"/>
      <w:divBdr>
        <w:top w:val="none" w:sz="0" w:space="0" w:color="auto"/>
        <w:left w:val="none" w:sz="0" w:space="0" w:color="auto"/>
        <w:bottom w:val="none" w:sz="0" w:space="0" w:color="auto"/>
        <w:right w:val="none" w:sz="0" w:space="0" w:color="auto"/>
      </w:divBdr>
    </w:div>
    <w:div w:id="866404692">
      <w:bodyDiv w:val="1"/>
      <w:marLeft w:val="0"/>
      <w:marRight w:val="0"/>
      <w:marTop w:val="0"/>
      <w:marBottom w:val="0"/>
      <w:divBdr>
        <w:top w:val="none" w:sz="0" w:space="0" w:color="auto"/>
        <w:left w:val="none" w:sz="0" w:space="0" w:color="auto"/>
        <w:bottom w:val="none" w:sz="0" w:space="0" w:color="auto"/>
        <w:right w:val="none" w:sz="0" w:space="0" w:color="auto"/>
      </w:divBdr>
    </w:div>
    <w:div w:id="869145045">
      <w:bodyDiv w:val="1"/>
      <w:marLeft w:val="0"/>
      <w:marRight w:val="0"/>
      <w:marTop w:val="0"/>
      <w:marBottom w:val="0"/>
      <w:divBdr>
        <w:top w:val="none" w:sz="0" w:space="0" w:color="auto"/>
        <w:left w:val="none" w:sz="0" w:space="0" w:color="auto"/>
        <w:bottom w:val="none" w:sz="0" w:space="0" w:color="auto"/>
        <w:right w:val="none" w:sz="0" w:space="0" w:color="auto"/>
      </w:divBdr>
    </w:div>
    <w:div w:id="882715841">
      <w:bodyDiv w:val="1"/>
      <w:marLeft w:val="0"/>
      <w:marRight w:val="0"/>
      <w:marTop w:val="0"/>
      <w:marBottom w:val="0"/>
      <w:divBdr>
        <w:top w:val="none" w:sz="0" w:space="0" w:color="auto"/>
        <w:left w:val="none" w:sz="0" w:space="0" w:color="auto"/>
        <w:bottom w:val="none" w:sz="0" w:space="0" w:color="auto"/>
        <w:right w:val="none" w:sz="0" w:space="0" w:color="auto"/>
      </w:divBdr>
    </w:div>
    <w:div w:id="896473845">
      <w:bodyDiv w:val="1"/>
      <w:marLeft w:val="0"/>
      <w:marRight w:val="0"/>
      <w:marTop w:val="0"/>
      <w:marBottom w:val="0"/>
      <w:divBdr>
        <w:top w:val="none" w:sz="0" w:space="0" w:color="auto"/>
        <w:left w:val="none" w:sz="0" w:space="0" w:color="auto"/>
        <w:bottom w:val="none" w:sz="0" w:space="0" w:color="auto"/>
        <w:right w:val="none" w:sz="0" w:space="0" w:color="auto"/>
      </w:divBdr>
    </w:div>
    <w:div w:id="908617740">
      <w:bodyDiv w:val="1"/>
      <w:marLeft w:val="0"/>
      <w:marRight w:val="0"/>
      <w:marTop w:val="0"/>
      <w:marBottom w:val="0"/>
      <w:divBdr>
        <w:top w:val="none" w:sz="0" w:space="0" w:color="auto"/>
        <w:left w:val="none" w:sz="0" w:space="0" w:color="auto"/>
        <w:bottom w:val="none" w:sz="0" w:space="0" w:color="auto"/>
        <w:right w:val="none" w:sz="0" w:space="0" w:color="auto"/>
      </w:divBdr>
    </w:div>
    <w:div w:id="913200145">
      <w:bodyDiv w:val="1"/>
      <w:marLeft w:val="0"/>
      <w:marRight w:val="0"/>
      <w:marTop w:val="0"/>
      <w:marBottom w:val="0"/>
      <w:divBdr>
        <w:top w:val="none" w:sz="0" w:space="0" w:color="auto"/>
        <w:left w:val="none" w:sz="0" w:space="0" w:color="auto"/>
        <w:bottom w:val="none" w:sz="0" w:space="0" w:color="auto"/>
        <w:right w:val="none" w:sz="0" w:space="0" w:color="auto"/>
      </w:divBdr>
    </w:div>
    <w:div w:id="913778970">
      <w:bodyDiv w:val="1"/>
      <w:marLeft w:val="0"/>
      <w:marRight w:val="0"/>
      <w:marTop w:val="0"/>
      <w:marBottom w:val="0"/>
      <w:divBdr>
        <w:top w:val="none" w:sz="0" w:space="0" w:color="auto"/>
        <w:left w:val="none" w:sz="0" w:space="0" w:color="auto"/>
        <w:bottom w:val="none" w:sz="0" w:space="0" w:color="auto"/>
        <w:right w:val="none" w:sz="0" w:space="0" w:color="auto"/>
      </w:divBdr>
    </w:div>
    <w:div w:id="922422348">
      <w:bodyDiv w:val="1"/>
      <w:marLeft w:val="0"/>
      <w:marRight w:val="0"/>
      <w:marTop w:val="0"/>
      <w:marBottom w:val="0"/>
      <w:divBdr>
        <w:top w:val="none" w:sz="0" w:space="0" w:color="auto"/>
        <w:left w:val="none" w:sz="0" w:space="0" w:color="auto"/>
        <w:bottom w:val="none" w:sz="0" w:space="0" w:color="auto"/>
        <w:right w:val="none" w:sz="0" w:space="0" w:color="auto"/>
      </w:divBdr>
    </w:div>
    <w:div w:id="964772977">
      <w:bodyDiv w:val="1"/>
      <w:marLeft w:val="0"/>
      <w:marRight w:val="0"/>
      <w:marTop w:val="0"/>
      <w:marBottom w:val="0"/>
      <w:divBdr>
        <w:top w:val="none" w:sz="0" w:space="0" w:color="auto"/>
        <w:left w:val="none" w:sz="0" w:space="0" w:color="auto"/>
        <w:bottom w:val="none" w:sz="0" w:space="0" w:color="auto"/>
        <w:right w:val="none" w:sz="0" w:space="0" w:color="auto"/>
      </w:divBdr>
    </w:div>
    <w:div w:id="975453851">
      <w:bodyDiv w:val="1"/>
      <w:marLeft w:val="0"/>
      <w:marRight w:val="0"/>
      <w:marTop w:val="0"/>
      <w:marBottom w:val="0"/>
      <w:divBdr>
        <w:top w:val="none" w:sz="0" w:space="0" w:color="auto"/>
        <w:left w:val="none" w:sz="0" w:space="0" w:color="auto"/>
        <w:bottom w:val="none" w:sz="0" w:space="0" w:color="auto"/>
        <w:right w:val="none" w:sz="0" w:space="0" w:color="auto"/>
      </w:divBdr>
    </w:div>
    <w:div w:id="981076682">
      <w:bodyDiv w:val="1"/>
      <w:marLeft w:val="0"/>
      <w:marRight w:val="0"/>
      <w:marTop w:val="0"/>
      <w:marBottom w:val="0"/>
      <w:divBdr>
        <w:top w:val="none" w:sz="0" w:space="0" w:color="auto"/>
        <w:left w:val="none" w:sz="0" w:space="0" w:color="auto"/>
        <w:bottom w:val="none" w:sz="0" w:space="0" w:color="auto"/>
        <w:right w:val="none" w:sz="0" w:space="0" w:color="auto"/>
      </w:divBdr>
    </w:div>
    <w:div w:id="982198434">
      <w:bodyDiv w:val="1"/>
      <w:marLeft w:val="0"/>
      <w:marRight w:val="0"/>
      <w:marTop w:val="0"/>
      <w:marBottom w:val="0"/>
      <w:divBdr>
        <w:top w:val="none" w:sz="0" w:space="0" w:color="auto"/>
        <w:left w:val="none" w:sz="0" w:space="0" w:color="auto"/>
        <w:bottom w:val="none" w:sz="0" w:space="0" w:color="auto"/>
        <w:right w:val="none" w:sz="0" w:space="0" w:color="auto"/>
      </w:divBdr>
    </w:div>
    <w:div w:id="986086042">
      <w:bodyDiv w:val="1"/>
      <w:marLeft w:val="0"/>
      <w:marRight w:val="0"/>
      <w:marTop w:val="0"/>
      <w:marBottom w:val="0"/>
      <w:divBdr>
        <w:top w:val="none" w:sz="0" w:space="0" w:color="auto"/>
        <w:left w:val="none" w:sz="0" w:space="0" w:color="auto"/>
        <w:bottom w:val="none" w:sz="0" w:space="0" w:color="auto"/>
        <w:right w:val="none" w:sz="0" w:space="0" w:color="auto"/>
      </w:divBdr>
    </w:div>
    <w:div w:id="990407164">
      <w:bodyDiv w:val="1"/>
      <w:marLeft w:val="0"/>
      <w:marRight w:val="0"/>
      <w:marTop w:val="0"/>
      <w:marBottom w:val="0"/>
      <w:divBdr>
        <w:top w:val="none" w:sz="0" w:space="0" w:color="auto"/>
        <w:left w:val="none" w:sz="0" w:space="0" w:color="auto"/>
        <w:bottom w:val="none" w:sz="0" w:space="0" w:color="auto"/>
        <w:right w:val="none" w:sz="0" w:space="0" w:color="auto"/>
      </w:divBdr>
    </w:div>
    <w:div w:id="993799451">
      <w:bodyDiv w:val="1"/>
      <w:marLeft w:val="0"/>
      <w:marRight w:val="0"/>
      <w:marTop w:val="0"/>
      <w:marBottom w:val="0"/>
      <w:divBdr>
        <w:top w:val="none" w:sz="0" w:space="0" w:color="auto"/>
        <w:left w:val="none" w:sz="0" w:space="0" w:color="auto"/>
        <w:bottom w:val="none" w:sz="0" w:space="0" w:color="auto"/>
        <w:right w:val="none" w:sz="0" w:space="0" w:color="auto"/>
      </w:divBdr>
    </w:div>
    <w:div w:id="1007445366">
      <w:bodyDiv w:val="1"/>
      <w:marLeft w:val="0"/>
      <w:marRight w:val="0"/>
      <w:marTop w:val="0"/>
      <w:marBottom w:val="0"/>
      <w:divBdr>
        <w:top w:val="none" w:sz="0" w:space="0" w:color="auto"/>
        <w:left w:val="none" w:sz="0" w:space="0" w:color="auto"/>
        <w:bottom w:val="none" w:sz="0" w:space="0" w:color="auto"/>
        <w:right w:val="none" w:sz="0" w:space="0" w:color="auto"/>
      </w:divBdr>
    </w:div>
    <w:div w:id="1012032883">
      <w:bodyDiv w:val="1"/>
      <w:marLeft w:val="0"/>
      <w:marRight w:val="0"/>
      <w:marTop w:val="0"/>
      <w:marBottom w:val="0"/>
      <w:divBdr>
        <w:top w:val="none" w:sz="0" w:space="0" w:color="auto"/>
        <w:left w:val="none" w:sz="0" w:space="0" w:color="auto"/>
        <w:bottom w:val="none" w:sz="0" w:space="0" w:color="auto"/>
        <w:right w:val="none" w:sz="0" w:space="0" w:color="auto"/>
      </w:divBdr>
    </w:div>
    <w:div w:id="1021975130">
      <w:bodyDiv w:val="1"/>
      <w:marLeft w:val="0"/>
      <w:marRight w:val="0"/>
      <w:marTop w:val="0"/>
      <w:marBottom w:val="0"/>
      <w:divBdr>
        <w:top w:val="none" w:sz="0" w:space="0" w:color="auto"/>
        <w:left w:val="none" w:sz="0" w:space="0" w:color="auto"/>
        <w:bottom w:val="none" w:sz="0" w:space="0" w:color="auto"/>
        <w:right w:val="none" w:sz="0" w:space="0" w:color="auto"/>
      </w:divBdr>
    </w:div>
    <w:div w:id="1043867886">
      <w:bodyDiv w:val="1"/>
      <w:marLeft w:val="0"/>
      <w:marRight w:val="0"/>
      <w:marTop w:val="0"/>
      <w:marBottom w:val="0"/>
      <w:divBdr>
        <w:top w:val="none" w:sz="0" w:space="0" w:color="auto"/>
        <w:left w:val="none" w:sz="0" w:space="0" w:color="auto"/>
        <w:bottom w:val="none" w:sz="0" w:space="0" w:color="auto"/>
        <w:right w:val="none" w:sz="0" w:space="0" w:color="auto"/>
      </w:divBdr>
    </w:div>
    <w:div w:id="1047070100">
      <w:bodyDiv w:val="1"/>
      <w:marLeft w:val="0"/>
      <w:marRight w:val="0"/>
      <w:marTop w:val="0"/>
      <w:marBottom w:val="0"/>
      <w:divBdr>
        <w:top w:val="none" w:sz="0" w:space="0" w:color="auto"/>
        <w:left w:val="none" w:sz="0" w:space="0" w:color="auto"/>
        <w:bottom w:val="none" w:sz="0" w:space="0" w:color="auto"/>
        <w:right w:val="none" w:sz="0" w:space="0" w:color="auto"/>
      </w:divBdr>
      <w:divsChild>
        <w:div w:id="539321959">
          <w:marLeft w:val="965"/>
          <w:marRight w:val="0"/>
          <w:marTop w:val="0"/>
          <w:marBottom w:val="120"/>
          <w:divBdr>
            <w:top w:val="none" w:sz="0" w:space="0" w:color="auto"/>
            <w:left w:val="none" w:sz="0" w:space="0" w:color="auto"/>
            <w:bottom w:val="none" w:sz="0" w:space="0" w:color="auto"/>
            <w:right w:val="none" w:sz="0" w:space="0" w:color="auto"/>
          </w:divBdr>
        </w:div>
        <w:div w:id="1570922037">
          <w:marLeft w:val="965"/>
          <w:marRight w:val="0"/>
          <w:marTop w:val="0"/>
          <w:marBottom w:val="120"/>
          <w:divBdr>
            <w:top w:val="none" w:sz="0" w:space="0" w:color="auto"/>
            <w:left w:val="none" w:sz="0" w:space="0" w:color="auto"/>
            <w:bottom w:val="none" w:sz="0" w:space="0" w:color="auto"/>
            <w:right w:val="none" w:sz="0" w:space="0" w:color="auto"/>
          </w:divBdr>
        </w:div>
        <w:div w:id="806050408">
          <w:marLeft w:val="965"/>
          <w:marRight w:val="0"/>
          <w:marTop w:val="0"/>
          <w:marBottom w:val="120"/>
          <w:divBdr>
            <w:top w:val="none" w:sz="0" w:space="0" w:color="auto"/>
            <w:left w:val="none" w:sz="0" w:space="0" w:color="auto"/>
            <w:bottom w:val="none" w:sz="0" w:space="0" w:color="auto"/>
            <w:right w:val="none" w:sz="0" w:space="0" w:color="auto"/>
          </w:divBdr>
        </w:div>
        <w:div w:id="1611355428">
          <w:marLeft w:val="965"/>
          <w:marRight w:val="0"/>
          <w:marTop w:val="0"/>
          <w:marBottom w:val="120"/>
          <w:divBdr>
            <w:top w:val="none" w:sz="0" w:space="0" w:color="auto"/>
            <w:left w:val="none" w:sz="0" w:space="0" w:color="auto"/>
            <w:bottom w:val="none" w:sz="0" w:space="0" w:color="auto"/>
            <w:right w:val="none" w:sz="0" w:space="0" w:color="auto"/>
          </w:divBdr>
        </w:div>
        <w:div w:id="1014310042">
          <w:marLeft w:val="965"/>
          <w:marRight w:val="0"/>
          <w:marTop w:val="0"/>
          <w:marBottom w:val="120"/>
          <w:divBdr>
            <w:top w:val="none" w:sz="0" w:space="0" w:color="auto"/>
            <w:left w:val="none" w:sz="0" w:space="0" w:color="auto"/>
            <w:bottom w:val="none" w:sz="0" w:space="0" w:color="auto"/>
            <w:right w:val="none" w:sz="0" w:space="0" w:color="auto"/>
          </w:divBdr>
        </w:div>
      </w:divsChild>
    </w:div>
    <w:div w:id="1049957371">
      <w:bodyDiv w:val="1"/>
      <w:marLeft w:val="0"/>
      <w:marRight w:val="0"/>
      <w:marTop w:val="0"/>
      <w:marBottom w:val="0"/>
      <w:divBdr>
        <w:top w:val="none" w:sz="0" w:space="0" w:color="auto"/>
        <w:left w:val="none" w:sz="0" w:space="0" w:color="auto"/>
        <w:bottom w:val="none" w:sz="0" w:space="0" w:color="auto"/>
        <w:right w:val="none" w:sz="0" w:space="0" w:color="auto"/>
      </w:divBdr>
    </w:div>
    <w:div w:id="1071579895">
      <w:bodyDiv w:val="1"/>
      <w:marLeft w:val="0"/>
      <w:marRight w:val="0"/>
      <w:marTop w:val="0"/>
      <w:marBottom w:val="0"/>
      <w:divBdr>
        <w:top w:val="none" w:sz="0" w:space="0" w:color="auto"/>
        <w:left w:val="none" w:sz="0" w:space="0" w:color="auto"/>
        <w:bottom w:val="none" w:sz="0" w:space="0" w:color="auto"/>
        <w:right w:val="none" w:sz="0" w:space="0" w:color="auto"/>
      </w:divBdr>
    </w:div>
    <w:div w:id="1077945275">
      <w:bodyDiv w:val="1"/>
      <w:marLeft w:val="0"/>
      <w:marRight w:val="0"/>
      <w:marTop w:val="0"/>
      <w:marBottom w:val="0"/>
      <w:divBdr>
        <w:top w:val="none" w:sz="0" w:space="0" w:color="auto"/>
        <w:left w:val="none" w:sz="0" w:space="0" w:color="auto"/>
        <w:bottom w:val="none" w:sz="0" w:space="0" w:color="auto"/>
        <w:right w:val="none" w:sz="0" w:space="0" w:color="auto"/>
      </w:divBdr>
    </w:div>
    <w:div w:id="1083457330">
      <w:bodyDiv w:val="1"/>
      <w:marLeft w:val="0"/>
      <w:marRight w:val="0"/>
      <w:marTop w:val="0"/>
      <w:marBottom w:val="0"/>
      <w:divBdr>
        <w:top w:val="none" w:sz="0" w:space="0" w:color="auto"/>
        <w:left w:val="none" w:sz="0" w:space="0" w:color="auto"/>
        <w:bottom w:val="none" w:sz="0" w:space="0" w:color="auto"/>
        <w:right w:val="none" w:sz="0" w:space="0" w:color="auto"/>
      </w:divBdr>
    </w:div>
    <w:div w:id="1091271593">
      <w:bodyDiv w:val="1"/>
      <w:marLeft w:val="0"/>
      <w:marRight w:val="0"/>
      <w:marTop w:val="0"/>
      <w:marBottom w:val="0"/>
      <w:divBdr>
        <w:top w:val="none" w:sz="0" w:space="0" w:color="auto"/>
        <w:left w:val="none" w:sz="0" w:space="0" w:color="auto"/>
        <w:bottom w:val="none" w:sz="0" w:space="0" w:color="auto"/>
        <w:right w:val="none" w:sz="0" w:space="0" w:color="auto"/>
      </w:divBdr>
    </w:div>
    <w:div w:id="1093739884">
      <w:bodyDiv w:val="1"/>
      <w:marLeft w:val="0"/>
      <w:marRight w:val="0"/>
      <w:marTop w:val="0"/>
      <w:marBottom w:val="0"/>
      <w:divBdr>
        <w:top w:val="none" w:sz="0" w:space="0" w:color="auto"/>
        <w:left w:val="none" w:sz="0" w:space="0" w:color="auto"/>
        <w:bottom w:val="none" w:sz="0" w:space="0" w:color="auto"/>
        <w:right w:val="none" w:sz="0" w:space="0" w:color="auto"/>
      </w:divBdr>
    </w:div>
    <w:div w:id="1098796568">
      <w:bodyDiv w:val="1"/>
      <w:marLeft w:val="0"/>
      <w:marRight w:val="0"/>
      <w:marTop w:val="0"/>
      <w:marBottom w:val="0"/>
      <w:divBdr>
        <w:top w:val="none" w:sz="0" w:space="0" w:color="auto"/>
        <w:left w:val="none" w:sz="0" w:space="0" w:color="auto"/>
        <w:bottom w:val="none" w:sz="0" w:space="0" w:color="auto"/>
        <w:right w:val="none" w:sz="0" w:space="0" w:color="auto"/>
      </w:divBdr>
    </w:div>
    <w:div w:id="1108742299">
      <w:bodyDiv w:val="1"/>
      <w:marLeft w:val="0"/>
      <w:marRight w:val="0"/>
      <w:marTop w:val="0"/>
      <w:marBottom w:val="0"/>
      <w:divBdr>
        <w:top w:val="none" w:sz="0" w:space="0" w:color="auto"/>
        <w:left w:val="none" w:sz="0" w:space="0" w:color="auto"/>
        <w:bottom w:val="none" w:sz="0" w:space="0" w:color="auto"/>
        <w:right w:val="none" w:sz="0" w:space="0" w:color="auto"/>
      </w:divBdr>
    </w:div>
    <w:div w:id="1112869383">
      <w:bodyDiv w:val="1"/>
      <w:marLeft w:val="0"/>
      <w:marRight w:val="0"/>
      <w:marTop w:val="0"/>
      <w:marBottom w:val="0"/>
      <w:divBdr>
        <w:top w:val="none" w:sz="0" w:space="0" w:color="auto"/>
        <w:left w:val="none" w:sz="0" w:space="0" w:color="auto"/>
        <w:bottom w:val="none" w:sz="0" w:space="0" w:color="auto"/>
        <w:right w:val="none" w:sz="0" w:space="0" w:color="auto"/>
      </w:divBdr>
    </w:div>
    <w:div w:id="1114907657">
      <w:bodyDiv w:val="1"/>
      <w:marLeft w:val="0"/>
      <w:marRight w:val="0"/>
      <w:marTop w:val="0"/>
      <w:marBottom w:val="0"/>
      <w:divBdr>
        <w:top w:val="none" w:sz="0" w:space="0" w:color="auto"/>
        <w:left w:val="none" w:sz="0" w:space="0" w:color="auto"/>
        <w:bottom w:val="none" w:sz="0" w:space="0" w:color="auto"/>
        <w:right w:val="none" w:sz="0" w:space="0" w:color="auto"/>
      </w:divBdr>
    </w:div>
    <w:div w:id="1123497383">
      <w:bodyDiv w:val="1"/>
      <w:marLeft w:val="0"/>
      <w:marRight w:val="0"/>
      <w:marTop w:val="0"/>
      <w:marBottom w:val="0"/>
      <w:divBdr>
        <w:top w:val="none" w:sz="0" w:space="0" w:color="auto"/>
        <w:left w:val="none" w:sz="0" w:space="0" w:color="auto"/>
        <w:bottom w:val="none" w:sz="0" w:space="0" w:color="auto"/>
        <w:right w:val="none" w:sz="0" w:space="0" w:color="auto"/>
      </w:divBdr>
    </w:div>
    <w:div w:id="1126699522">
      <w:bodyDiv w:val="1"/>
      <w:marLeft w:val="0"/>
      <w:marRight w:val="0"/>
      <w:marTop w:val="0"/>
      <w:marBottom w:val="0"/>
      <w:divBdr>
        <w:top w:val="none" w:sz="0" w:space="0" w:color="auto"/>
        <w:left w:val="none" w:sz="0" w:space="0" w:color="auto"/>
        <w:bottom w:val="none" w:sz="0" w:space="0" w:color="auto"/>
        <w:right w:val="none" w:sz="0" w:space="0" w:color="auto"/>
      </w:divBdr>
    </w:div>
    <w:div w:id="1131174655">
      <w:bodyDiv w:val="1"/>
      <w:marLeft w:val="0"/>
      <w:marRight w:val="0"/>
      <w:marTop w:val="0"/>
      <w:marBottom w:val="0"/>
      <w:divBdr>
        <w:top w:val="none" w:sz="0" w:space="0" w:color="auto"/>
        <w:left w:val="none" w:sz="0" w:space="0" w:color="auto"/>
        <w:bottom w:val="none" w:sz="0" w:space="0" w:color="auto"/>
        <w:right w:val="none" w:sz="0" w:space="0" w:color="auto"/>
      </w:divBdr>
    </w:div>
    <w:div w:id="1150370910">
      <w:bodyDiv w:val="1"/>
      <w:marLeft w:val="0"/>
      <w:marRight w:val="0"/>
      <w:marTop w:val="0"/>
      <w:marBottom w:val="0"/>
      <w:divBdr>
        <w:top w:val="none" w:sz="0" w:space="0" w:color="auto"/>
        <w:left w:val="none" w:sz="0" w:space="0" w:color="auto"/>
        <w:bottom w:val="none" w:sz="0" w:space="0" w:color="auto"/>
        <w:right w:val="none" w:sz="0" w:space="0" w:color="auto"/>
      </w:divBdr>
    </w:div>
    <w:div w:id="1161502526">
      <w:bodyDiv w:val="1"/>
      <w:marLeft w:val="0"/>
      <w:marRight w:val="0"/>
      <w:marTop w:val="0"/>
      <w:marBottom w:val="0"/>
      <w:divBdr>
        <w:top w:val="none" w:sz="0" w:space="0" w:color="auto"/>
        <w:left w:val="none" w:sz="0" w:space="0" w:color="auto"/>
        <w:bottom w:val="none" w:sz="0" w:space="0" w:color="auto"/>
        <w:right w:val="none" w:sz="0" w:space="0" w:color="auto"/>
      </w:divBdr>
    </w:div>
    <w:div w:id="1162088610">
      <w:bodyDiv w:val="1"/>
      <w:marLeft w:val="0"/>
      <w:marRight w:val="0"/>
      <w:marTop w:val="0"/>
      <w:marBottom w:val="0"/>
      <w:divBdr>
        <w:top w:val="none" w:sz="0" w:space="0" w:color="auto"/>
        <w:left w:val="none" w:sz="0" w:space="0" w:color="auto"/>
        <w:bottom w:val="none" w:sz="0" w:space="0" w:color="auto"/>
        <w:right w:val="none" w:sz="0" w:space="0" w:color="auto"/>
      </w:divBdr>
    </w:div>
    <w:div w:id="1171681342">
      <w:bodyDiv w:val="1"/>
      <w:marLeft w:val="0"/>
      <w:marRight w:val="0"/>
      <w:marTop w:val="0"/>
      <w:marBottom w:val="0"/>
      <w:divBdr>
        <w:top w:val="none" w:sz="0" w:space="0" w:color="auto"/>
        <w:left w:val="none" w:sz="0" w:space="0" w:color="auto"/>
        <w:bottom w:val="none" w:sz="0" w:space="0" w:color="auto"/>
        <w:right w:val="none" w:sz="0" w:space="0" w:color="auto"/>
      </w:divBdr>
    </w:div>
    <w:div w:id="1174102800">
      <w:bodyDiv w:val="1"/>
      <w:marLeft w:val="0"/>
      <w:marRight w:val="0"/>
      <w:marTop w:val="0"/>
      <w:marBottom w:val="0"/>
      <w:divBdr>
        <w:top w:val="none" w:sz="0" w:space="0" w:color="auto"/>
        <w:left w:val="none" w:sz="0" w:space="0" w:color="auto"/>
        <w:bottom w:val="none" w:sz="0" w:space="0" w:color="auto"/>
        <w:right w:val="none" w:sz="0" w:space="0" w:color="auto"/>
      </w:divBdr>
    </w:div>
    <w:div w:id="1176382280">
      <w:bodyDiv w:val="1"/>
      <w:marLeft w:val="0"/>
      <w:marRight w:val="0"/>
      <w:marTop w:val="0"/>
      <w:marBottom w:val="0"/>
      <w:divBdr>
        <w:top w:val="none" w:sz="0" w:space="0" w:color="auto"/>
        <w:left w:val="none" w:sz="0" w:space="0" w:color="auto"/>
        <w:bottom w:val="none" w:sz="0" w:space="0" w:color="auto"/>
        <w:right w:val="none" w:sz="0" w:space="0" w:color="auto"/>
      </w:divBdr>
    </w:div>
    <w:div w:id="1207836768">
      <w:bodyDiv w:val="1"/>
      <w:marLeft w:val="0"/>
      <w:marRight w:val="0"/>
      <w:marTop w:val="0"/>
      <w:marBottom w:val="0"/>
      <w:divBdr>
        <w:top w:val="none" w:sz="0" w:space="0" w:color="auto"/>
        <w:left w:val="none" w:sz="0" w:space="0" w:color="auto"/>
        <w:bottom w:val="none" w:sz="0" w:space="0" w:color="auto"/>
        <w:right w:val="none" w:sz="0" w:space="0" w:color="auto"/>
      </w:divBdr>
    </w:div>
    <w:div w:id="1220020663">
      <w:bodyDiv w:val="1"/>
      <w:marLeft w:val="0"/>
      <w:marRight w:val="0"/>
      <w:marTop w:val="0"/>
      <w:marBottom w:val="0"/>
      <w:divBdr>
        <w:top w:val="none" w:sz="0" w:space="0" w:color="auto"/>
        <w:left w:val="none" w:sz="0" w:space="0" w:color="auto"/>
        <w:bottom w:val="none" w:sz="0" w:space="0" w:color="auto"/>
        <w:right w:val="none" w:sz="0" w:space="0" w:color="auto"/>
      </w:divBdr>
    </w:div>
    <w:div w:id="1248346870">
      <w:bodyDiv w:val="1"/>
      <w:marLeft w:val="0"/>
      <w:marRight w:val="0"/>
      <w:marTop w:val="0"/>
      <w:marBottom w:val="0"/>
      <w:divBdr>
        <w:top w:val="none" w:sz="0" w:space="0" w:color="auto"/>
        <w:left w:val="none" w:sz="0" w:space="0" w:color="auto"/>
        <w:bottom w:val="none" w:sz="0" w:space="0" w:color="auto"/>
        <w:right w:val="none" w:sz="0" w:space="0" w:color="auto"/>
      </w:divBdr>
    </w:div>
    <w:div w:id="1248689343">
      <w:bodyDiv w:val="1"/>
      <w:marLeft w:val="0"/>
      <w:marRight w:val="0"/>
      <w:marTop w:val="0"/>
      <w:marBottom w:val="0"/>
      <w:divBdr>
        <w:top w:val="none" w:sz="0" w:space="0" w:color="auto"/>
        <w:left w:val="none" w:sz="0" w:space="0" w:color="auto"/>
        <w:bottom w:val="none" w:sz="0" w:space="0" w:color="auto"/>
        <w:right w:val="none" w:sz="0" w:space="0" w:color="auto"/>
      </w:divBdr>
    </w:div>
    <w:div w:id="1265383933">
      <w:bodyDiv w:val="1"/>
      <w:marLeft w:val="0"/>
      <w:marRight w:val="0"/>
      <w:marTop w:val="0"/>
      <w:marBottom w:val="0"/>
      <w:divBdr>
        <w:top w:val="none" w:sz="0" w:space="0" w:color="auto"/>
        <w:left w:val="none" w:sz="0" w:space="0" w:color="auto"/>
        <w:bottom w:val="none" w:sz="0" w:space="0" w:color="auto"/>
        <w:right w:val="none" w:sz="0" w:space="0" w:color="auto"/>
      </w:divBdr>
    </w:div>
    <w:div w:id="1288241857">
      <w:bodyDiv w:val="1"/>
      <w:marLeft w:val="0"/>
      <w:marRight w:val="0"/>
      <w:marTop w:val="0"/>
      <w:marBottom w:val="0"/>
      <w:divBdr>
        <w:top w:val="none" w:sz="0" w:space="0" w:color="auto"/>
        <w:left w:val="none" w:sz="0" w:space="0" w:color="auto"/>
        <w:bottom w:val="none" w:sz="0" w:space="0" w:color="auto"/>
        <w:right w:val="none" w:sz="0" w:space="0" w:color="auto"/>
      </w:divBdr>
    </w:div>
    <w:div w:id="1290474986">
      <w:bodyDiv w:val="1"/>
      <w:marLeft w:val="0"/>
      <w:marRight w:val="0"/>
      <w:marTop w:val="0"/>
      <w:marBottom w:val="0"/>
      <w:divBdr>
        <w:top w:val="none" w:sz="0" w:space="0" w:color="auto"/>
        <w:left w:val="none" w:sz="0" w:space="0" w:color="auto"/>
        <w:bottom w:val="none" w:sz="0" w:space="0" w:color="auto"/>
        <w:right w:val="none" w:sz="0" w:space="0" w:color="auto"/>
      </w:divBdr>
    </w:div>
    <w:div w:id="1290822982">
      <w:bodyDiv w:val="1"/>
      <w:marLeft w:val="0"/>
      <w:marRight w:val="0"/>
      <w:marTop w:val="0"/>
      <w:marBottom w:val="0"/>
      <w:divBdr>
        <w:top w:val="none" w:sz="0" w:space="0" w:color="auto"/>
        <w:left w:val="none" w:sz="0" w:space="0" w:color="auto"/>
        <w:bottom w:val="none" w:sz="0" w:space="0" w:color="auto"/>
        <w:right w:val="none" w:sz="0" w:space="0" w:color="auto"/>
      </w:divBdr>
    </w:div>
    <w:div w:id="1291671993">
      <w:bodyDiv w:val="1"/>
      <w:marLeft w:val="0"/>
      <w:marRight w:val="0"/>
      <w:marTop w:val="0"/>
      <w:marBottom w:val="0"/>
      <w:divBdr>
        <w:top w:val="none" w:sz="0" w:space="0" w:color="auto"/>
        <w:left w:val="none" w:sz="0" w:space="0" w:color="auto"/>
        <w:bottom w:val="none" w:sz="0" w:space="0" w:color="auto"/>
        <w:right w:val="none" w:sz="0" w:space="0" w:color="auto"/>
      </w:divBdr>
    </w:div>
    <w:div w:id="1295133134">
      <w:bodyDiv w:val="1"/>
      <w:marLeft w:val="0"/>
      <w:marRight w:val="0"/>
      <w:marTop w:val="0"/>
      <w:marBottom w:val="0"/>
      <w:divBdr>
        <w:top w:val="none" w:sz="0" w:space="0" w:color="auto"/>
        <w:left w:val="none" w:sz="0" w:space="0" w:color="auto"/>
        <w:bottom w:val="none" w:sz="0" w:space="0" w:color="auto"/>
        <w:right w:val="none" w:sz="0" w:space="0" w:color="auto"/>
      </w:divBdr>
    </w:div>
    <w:div w:id="1295674617">
      <w:bodyDiv w:val="1"/>
      <w:marLeft w:val="0"/>
      <w:marRight w:val="0"/>
      <w:marTop w:val="0"/>
      <w:marBottom w:val="0"/>
      <w:divBdr>
        <w:top w:val="none" w:sz="0" w:space="0" w:color="auto"/>
        <w:left w:val="none" w:sz="0" w:space="0" w:color="auto"/>
        <w:bottom w:val="none" w:sz="0" w:space="0" w:color="auto"/>
        <w:right w:val="none" w:sz="0" w:space="0" w:color="auto"/>
      </w:divBdr>
    </w:div>
    <w:div w:id="1299991764">
      <w:bodyDiv w:val="1"/>
      <w:marLeft w:val="0"/>
      <w:marRight w:val="0"/>
      <w:marTop w:val="0"/>
      <w:marBottom w:val="0"/>
      <w:divBdr>
        <w:top w:val="none" w:sz="0" w:space="0" w:color="auto"/>
        <w:left w:val="none" w:sz="0" w:space="0" w:color="auto"/>
        <w:bottom w:val="none" w:sz="0" w:space="0" w:color="auto"/>
        <w:right w:val="none" w:sz="0" w:space="0" w:color="auto"/>
      </w:divBdr>
    </w:div>
    <w:div w:id="1306277073">
      <w:bodyDiv w:val="1"/>
      <w:marLeft w:val="0"/>
      <w:marRight w:val="0"/>
      <w:marTop w:val="0"/>
      <w:marBottom w:val="0"/>
      <w:divBdr>
        <w:top w:val="none" w:sz="0" w:space="0" w:color="auto"/>
        <w:left w:val="none" w:sz="0" w:space="0" w:color="auto"/>
        <w:bottom w:val="none" w:sz="0" w:space="0" w:color="auto"/>
        <w:right w:val="none" w:sz="0" w:space="0" w:color="auto"/>
      </w:divBdr>
    </w:div>
    <w:div w:id="1314068176">
      <w:bodyDiv w:val="1"/>
      <w:marLeft w:val="0"/>
      <w:marRight w:val="0"/>
      <w:marTop w:val="0"/>
      <w:marBottom w:val="0"/>
      <w:divBdr>
        <w:top w:val="none" w:sz="0" w:space="0" w:color="auto"/>
        <w:left w:val="none" w:sz="0" w:space="0" w:color="auto"/>
        <w:bottom w:val="none" w:sz="0" w:space="0" w:color="auto"/>
        <w:right w:val="none" w:sz="0" w:space="0" w:color="auto"/>
      </w:divBdr>
    </w:div>
    <w:div w:id="1327245247">
      <w:bodyDiv w:val="1"/>
      <w:marLeft w:val="0"/>
      <w:marRight w:val="0"/>
      <w:marTop w:val="0"/>
      <w:marBottom w:val="0"/>
      <w:divBdr>
        <w:top w:val="none" w:sz="0" w:space="0" w:color="auto"/>
        <w:left w:val="none" w:sz="0" w:space="0" w:color="auto"/>
        <w:bottom w:val="none" w:sz="0" w:space="0" w:color="auto"/>
        <w:right w:val="none" w:sz="0" w:space="0" w:color="auto"/>
      </w:divBdr>
    </w:div>
    <w:div w:id="1327778662">
      <w:bodyDiv w:val="1"/>
      <w:marLeft w:val="0"/>
      <w:marRight w:val="0"/>
      <w:marTop w:val="0"/>
      <w:marBottom w:val="0"/>
      <w:divBdr>
        <w:top w:val="none" w:sz="0" w:space="0" w:color="auto"/>
        <w:left w:val="none" w:sz="0" w:space="0" w:color="auto"/>
        <w:bottom w:val="none" w:sz="0" w:space="0" w:color="auto"/>
        <w:right w:val="none" w:sz="0" w:space="0" w:color="auto"/>
      </w:divBdr>
    </w:div>
    <w:div w:id="1352412472">
      <w:bodyDiv w:val="1"/>
      <w:marLeft w:val="0"/>
      <w:marRight w:val="0"/>
      <w:marTop w:val="0"/>
      <w:marBottom w:val="0"/>
      <w:divBdr>
        <w:top w:val="none" w:sz="0" w:space="0" w:color="auto"/>
        <w:left w:val="none" w:sz="0" w:space="0" w:color="auto"/>
        <w:bottom w:val="none" w:sz="0" w:space="0" w:color="auto"/>
        <w:right w:val="none" w:sz="0" w:space="0" w:color="auto"/>
      </w:divBdr>
      <w:divsChild>
        <w:div w:id="1574655881">
          <w:marLeft w:val="547"/>
          <w:marRight w:val="0"/>
          <w:marTop w:val="200"/>
          <w:marBottom w:val="0"/>
          <w:divBdr>
            <w:top w:val="none" w:sz="0" w:space="0" w:color="auto"/>
            <w:left w:val="none" w:sz="0" w:space="0" w:color="auto"/>
            <w:bottom w:val="none" w:sz="0" w:space="0" w:color="auto"/>
            <w:right w:val="none" w:sz="0" w:space="0" w:color="auto"/>
          </w:divBdr>
        </w:div>
      </w:divsChild>
    </w:div>
    <w:div w:id="1353915684">
      <w:bodyDiv w:val="1"/>
      <w:marLeft w:val="0"/>
      <w:marRight w:val="0"/>
      <w:marTop w:val="0"/>
      <w:marBottom w:val="0"/>
      <w:divBdr>
        <w:top w:val="none" w:sz="0" w:space="0" w:color="auto"/>
        <w:left w:val="none" w:sz="0" w:space="0" w:color="auto"/>
        <w:bottom w:val="none" w:sz="0" w:space="0" w:color="auto"/>
        <w:right w:val="none" w:sz="0" w:space="0" w:color="auto"/>
      </w:divBdr>
    </w:div>
    <w:div w:id="1359743209">
      <w:bodyDiv w:val="1"/>
      <w:marLeft w:val="0"/>
      <w:marRight w:val="0"/>
      <w:marTop w:val="0"/>
      <w:marBottom w:val="0"/>
      <w:divBdr>
        <w:top w:val="none" w:sz="0" w:space="0" w:color="auto"/>
        <w:left w:val="none" w:sz="0" w:space="0" w:color="auto"/>
        <w:bottom w:val="none" w:sz="0" w:space="0" w:color="auto"/>
        <w:right w:val="none" w:sz="0" w:space="0" w:color="auto"/>
      </w:divBdr>
    </w:div>
    <w:div w:id="1363748455">
      <w:bodyDiv w:val="1"/>
      <w:marLeft w:val="0"/>
      <w:marRight w:val="0"/>
      <w:marTop w:val="0"/>
      <w:marBottom w:val="0"/>
      <w:divBdr>
        <w:top w:val="none" w:sz="0" w:space="0" w:color="auto"/>
        <w:left w:val="none" w:sz="0" w:space="0" w:color="auto"/>
        <w:bottom w:val="none" w:sz="0" w:space="0" w:color="auto"/>
        <w:right w:val="none" w:sz="0" w:space="0" w:color="auto"/>
      </w:divBdr>
    </w:div>
    <w:div w:id="1364330902">
      <w:bodyDiv w:val="1"/>
      <w:marLeft w:val="0"/>
      <w:marRight w:val="0"/>
      <w:marTop w:val="0"/>
      <w:marBottom w:val="0"/>
      <w:divBdr>
        <w:top w:val="none" w:sz="0" w:space="0" w:color="auto"/>
        <w:left w:val="none" w:sz="0" w:space="0" w:color="auto"/>
        <w:bottom w:val="none" w:sz="0" w:space="0" w:color="auto"/>
        <w:right w:val="none" w:sz="0" w:space="0" w:color="auto"/>
      </w:divBdr>
    </w:div>
    <w:div w:id="1378510340">
      <w:bodyDiv w:val="1"/>
      <w:marLeft w:val="0"/>
      <w:marRight w:val="0"/>
      <w:marTop w:val="0"/>
      <w:marBottom w:val="0"/>
      <w:divBdr>
        <w:top w:val="none" w:sz="0" w:space="0" w:color="auto"/>
        <w:left w:val="none" w:sz="0" w:space="0" w:color="auto"/>
        <w:bottom w:val="none" w:sz="0" w:space="0" w:color="auto"/>
        <w:right w:val="none" w:sz="0" w:space="0" w:color="auto"/>
      </w:divBdr>
    </w:div>
    <w:div w:id="1383092306">
      <w:bodyDiv w:val="1"/>
      <w:marLeft w:val="0"/>
      <w:marRight w:val="0"/>
      <w:marTop w:val="0"/>
      <w:marBottom w:val="0"/>
      <w:divBdr>
        <w:top w:val="none" w:sz="0" w:space="0" w:color="auto"/>
        <w:left w:val="none" w:sz="0" w:space="0" w:color="auto"/>
        <w:bottom w:val="none" w:sz="0" w:space="0" w:color="auto"/>
        <w:right w:val="none" w:sz="0" w:space="0" w:color="auto"/>
      </w:divBdr>
    </w:div>
    <w:div w:id="1432703848">
      <w:bodyDiv w:val="1"/>
      <w:marLeft w:val="0"/>
      <w:marRight w:val="0"/>
      <w:marTop w:val="0"/>
      <w:marBottom w:val="0"/>
      <w:divBdr>
        <w:top w:val="none" w:sz="0" w:space="0" w:color="auto"/>
        <w:left w:val="none" w:sz="0" w:space="0" w:color="auto"/>
        <w:bottom w:val="none" w:sz="0" w:space="0" w:color="auto"/>
        <w:right w:val="none" w:sz="0" w:space="0" w:color="auto"/>
      </w:divBdr>
    </w:div>
    <w:div w:id="1441294645">
      <w:bodyDiv w:val="1"/>
      <w:marLeft w:val="0"/>
      <w:marRight w:val="0"/>
      <w:marTop w:val="0"/>
      <w:marBottom w:val="0"/>
      <w:divBdr>
        <w:top w:val="none" w:sz="0" w:space="0" w:color="auto"/>
        <w:left w:val="none" w:sz="0" w:space="0" w:color="auto"/>
        <w:bottom w:val="none" w:sz="0" w:space="0" w:color="auto"/>
        <w:right w:val="none" w:sz="0" w:space="0" w:color="auto"/>
      </w:divBdr>
    </w:div>
    <w:div w:id="1450467152">
      <w:bodyDiv w:val="1"/>
      <w:marLeft w:val="0"/>
      <w:marRight w:val="0"/>
      <w:marTop w:val="0"/>
      <w:marBottom w:val="0"/>
      <w:divBdr>
        <w:top w:val="none" w:sz="0" w:space="0" w:color="auto"/>
        <w:left w:val="none" w:sz="0" w:space="0" w:color="auto"/>
        <w:bottom w:val="none" w:sz="0" w:space="0" w:color="auto"/>
        <w:right w:val="none" w:sz="0" w:space="0" w:color="auto"/>
      </w:divBdr>
    </w:div>
    <w:div w:id="1455978751">
      <w:bodyDiv w:val="1"/>
      <w:marLeft w:val="0"/>
      <w:marRight w:val="0"/>
      <w:marTop w:val="0"/>
      <w:marBottom w:val="0"/>
      <w:divBdr>
        <w:top w:val="none" w:sz="0" w:space="0" w:color="auto"/>
        <w:left w:val="none" w:sz="0" w:space="0" w:color="auto"/>
        <w:bottom w:val="none" w:sz="0" w:space="0" w:color="auto"/>
        <w:right w:val="none" w:sz="0" w:space="0" w:color="auto"/>
      </w:divBdr>
    </w:div>
    <w:div w:id="1464423561">
      <w:bodyDiv w:val="1"/>
      <w:marLeft w:val="0"/>
      <w:marRight w:val="0"/>
      <w:marTop w:val="0"/>
      <w:marBottom w:val="0"/>
      <w:divBdr>
        <w:top w:val="none" w:sz="0" w:space="0" w:color="auto"/>
        <w:left w:val="none" w:sz="0" w:space="0" w:color="auto"/>
        <w:bottom w:val="none" w:sz="0" w:space="0" w:color="auto"/>
        <w:right w:val="none" w:sz="0" w:space="0" w:color="auto"/>
      </w:divBdr>
    </w:div>
    <w:div w:id="1481460608">
      <w:bodyDiv w:val="1"/>
      <w:marLeft w:val="0"/>
      <w:marRight w:val="0"/>
      <w:marTop w:val="0"/>
      <w:marBottom w:val="0"/>
      <w:divBdr>
        <w:top w:val="none" w:sz="0" w:space="0" w:color="auto"/>
        <w:left w:val="none" w:sz="0" w:space="0" w:color="auto"/>
        <w:bottom w:val="none" w:sz="0" w:space="0" w:color="auto"/>
        <w:right w:val="none" w:sz="0" w:space="0" w:color="auto"/>
      </w:divBdr>
    </w:div>
    <w:div w:id="1483430461">
      <w:bodyDiv w:val="1"/>
      <w:marLeft w:val="0"/>
      <w:marRight w:val="0"/>
      <w:marTop w:val="0"/>
      <w:marBottom w:val="0"/>
      <w:divBdr>
        <w:top w:val="none" w:sz="0" w:space="0" w:color="auto"/>
        <w:left w:val="none" w:sz="0" w:space="0" w:color="auto"/>
        <w:bottom w:val="none" w:sz="0" w:space="0" w:color="auto"/>
        <w:right w:val="none" w:sz="0" w:space="0" w:color="auto"/>
      </w:divBdr>
    </w:div>
    <w:div w:id="1497920744">
      <w:bodyDiv w:val="1"/>
      <w:marLeft w:val="0"/>
      <w:marRight w:val="0"/>
      <w:marTop w:val="0"/>
      <w:marBottom w:val="0"/>
      <w:divBdr>
        <w:top w:val="none" w:sz="0" w:space="0" w:color="auto"/>
        <w:left w:val="none" w:sz="0" w:space="0" w:color="auto"/>
        <w:bottom w:val="none" w:sz="0" w:space="0" w:color="auto"/>
        <w:right w:val="none" w:sz="0" w:space="0" w:color="auto"/>
      </w:divBdr>
    </w:div>
    <w:div w:id="1503084394">
      <w:bodyDiv w:val="1"/>
      <w:marLeft w:val="0"/>
      <w:marRight w:val="0"/>
      <w:marTop w:val="0"/>
      <w:marBottom w:val="0"/>
      <w:divBdr>
        <w:top w:val="none" w:sz="0" w:space="0" w:color="auto"/>
        <w:left w:val="none" w:sz="0" w:space="0" w:color="auto"/>
        <w:bottom w:val="none" w:sz="0" w:space="0" w:color="auto"/>
        <w:right w:val="none" w:sz="0" w:space="0" w:color="auto"/>
      </w:divBdr>
    </w:div>
    <w:div w:id="1506046292">
      <w:bodyDiv w:val="1"/>
      <w:marLeft w:val="0"/>
      <w:marRight w:val="0"/>
      <w:marTop w:val="0"/>
      <w:marBottom w:val="0"/>
      <w:divBdr>
        <w:top w:val="none" w:sz="0" w:space="0" w:color="auto"/>
        <w:left w:val="none" w:sz="0" w:space="0" w:color="auto"/>
        <w:bottom w:val="none" w:sz="0" w:space="0" w:color="auto"/>
        <w:right w:val="none" w:sz="0" w:space="0" w:color="auto"/>
      </w:divBdr>
    </w:div>
    <w:div w:id="1510215337">
      <w:bodyDiv w:val="1"/>
      <w:marLeft w:val="0"/>
      <w:marRight w:val="0"/>
      <w:marTop w:val="0"/>
      <w:marBottom w:val="0"/>
      <w:divBdr>
        <w:top w:val="none" w:sz="0" w:space="0" w:color="auto"/>
        <w:left w:val="none" w:sz="0" w:space="0" w:color="auto"/>
        <w:bottom w:val="none" w:sz="0" w:space="0" w:color="auto"/>
        <w:right w:val="none" w:sz="0" w:space="0" w:color="auto"/>
      </w:divBdr>
    </w:div>
    <w:div w:id="1514684956">
      <w:bodyDiv w:val="1"/>
      <w:marLeft w:val="0"/>
      <w:marRight w:val="0"/>
      <w:marTop w:val="0"/>
      <w:marBottom w:val="0"/>
      <w:divBdr>
        <w:top w:val="none" w:sz="0" w:space="0" w:color="auto"/>
        <w:left w:val="none" w:sz="0" w:space="0" w:color="auto"/>
        <w:bottom w:val="none" w:sz="0" w:space="0" w:color="auto"/>
        <w:right w:val="none" w:sz="0" w:space="0" w:color="auto"/>
      </w:divBdr>
    </w:div>
    <w:div w:id="1528329793">
      <w:bodyDiv w:val="1"/>
      <w:marLeft w:val="0"/>
      <w:marRight w:val="0"/>
      <w:marTop w:val="0"/>
      <w:marBottom w:val="0"/>
      <w:divBdr>
        <w:top w:val="none" w:sz="0" w:space="0" w:color="auto"/>
        <w:left w:val="none" w:sz="0" w:space="0" w:color="auto"/>
        <w:bottom w:val="none" w:sz="0" w:space="0" w:color="auto"/>
        <w:right w:val="none" w:sz="0" w:space="0" w:color="auto"/>
      </w:divBdr>
    </w:div>
    <w:div w:id="1542590040">
      <w:bodyDiv w:val="1"/>
      <w:marLeft w:val="0"/>
      <w:marRight w:val="0"/>
      <w:marTop w:val="0"/>
      <w:marBottom w:val="0"/>
      <w:divBdr>
        <w:top w:val="none" w:sz="0" w:space="0" w:color="auto"/>
        <w:left w:val="none" w:sz="0" w:space="0" w:color="auto"/>
        <w:bottom w:val="none" w:sz="0" w:space="0" w:color="auto"/>
        <w:right w:val="none" w:sz="0" w:space="0" w:color="auto"/>
      </w:divBdr>
    </w:div>
    <w:div w:id="1543440259">
      <w:bodyDiv w:val="1"/>
      <w:marLeft w:val="0"/>
      <w:marRight w:val="0"/>
      <w:marTop w:val="0"/>
      <w:marBottom w:val="0"/>
      <w:divBdr>
        <w:top w:val="none" w:sz="0" w:space="0" w:color="auto"/>
        <w:left w:val="none" w:sz="0" w:space="0" w:color="auto"/>
        <w:bottom w:val="none" w:sz="0" w:space="0" w:color="auto"/>
        <w:right w:val="none" w:sz="0" w:space="0" w:color="auto"/>
      </w:divBdr>
    </w:div>
    <w:div w:id="1551113089">
      <w:bodyDiv w:val="1"/>
      <w:marLeft w:val="0"/>
      <w:marRight w:val="0"/>
      <w:marTop w:val="0"/>
      <w:marBottom w:val="0"/>
      <w:divBdr>
        <w:top w:val="none" w:sz="0" w:space="0" w:color="auto"/>
        <w:left w:val="none" w:sz="0" w:space="0" w:color="auto"/>
        <w:bottom w:val="none" w:sz="0" w:space="0" w:color="auto"/>
        <w:right w:val="none" w:sz="0" w:space="0" w:color="auto"/>
      </w:divBdr>
    </w:div>
    <w:div w:id="1563129239">
      <w:bodyDiv w:val="1"/>
      <w:marLeft w:val="0"/>
      <w:marRight w:val="0"/>
      <w:marTop w:val="0"/>
      <w:marBottom w:val="0"/>
      <w:divBdr>
        <w:top w:val="none" w:sz="0" w:space="0" w:color="auto"/>
        <w:left w:val="none" w:sz="0" w:space="0" w:color="auto"/>
        <w:bottom w:val="none" w:sz="0" w:space="0" w:color="auto"/>
        <w:right w:val="none" w:sz="0" w:space="0" w:color="auto"/>
      </w:divBdr>
    </w:div>
    <w:div w:id="1569265442">
      <w:bodyDiv w:val="1"/>
      <w:marLeft w:val="0"/>
      <w:marRight w:val="0"/>
      <w:marTop w:val="0"/>
      <w:marBottom w:val="0"/>
      <w:divBdr>
        <w:top w:val="none" w:sz="0" w:space="0" w:color="auto"/>
        <w:left w:val="none" w:sz="0" w:space="0" w:color="auto"/>
        <w:bottom w:val="none" w:sz="0" w:space="0" w:color="auto"/>
        <w:right w:val="none" w:sz="0" w:space="0" w:color="auto"/>
      </w:divBdr>
    </w:div>
    <w:div w:id="1579707396">
      <w:bodyDiv w:val="1"/>
      <w:marLeft w:val="0"/>
      <w:marRight w:val="0"/>
      <w:marTop w:val="0"/>
      <w:marBottom w:val="0"/>
      <w:divBdr>
        <w:top w:val="none" w:sz="0" w:space="0" w:color="auto"/>
        <w:left w:val="none" w:sz="0" w:space="0" w:color="auto"/>
        <w:bottom w:val="none" w:sz="0" w:space="0" w:color="auto"/>
        <w:right w:val="none" w:sz="0" w:space="0" w:color="auto"/>
      </w:divBdr>
    </w:div>
    <w:div w:id="1599756550">
      <w:bodyDiv w:val="1"/>
      <w:marLeft w:val="0"/>
      <w:marRight w:val="0"/>
      <w:marTop w:val="0"/>
      <w:marBottom w:val="0"/>
      <w:divBdr>
        <w:top w:val="none" w:sz="0" w:space="0" w:color="auto"/>
        <w:left w:val="none" w:sz="0" w:space="0" w:color="auto"/>
        <w:bottom w:val="none" w:sz="0" w:space="0" w:color="auto"/>
        <w:right w:val="none" w:sz="0" w:space="0" w:color="auto"/>
      </w:divBdr>
    </w:div>
    <w:div w:id="1607034410">
      <w:bodyDiv w:val="1"/>
      <w:marLeft w:val="0"/>
      <w:marRight w:val="0"/>
      <w:marTop w:val="0"/>
      <w:marBottom w:val="0"/>
      <w:divBdr>
        <w:top w:val="none" w:sz="0" w:space="0" w:color="auto"/>
        <w:left w:val="none" w:sz="0" w:space="0" w:color="auto"/>
        <w:bottom w:val="none" w:sz="0" w:space="0" w:color="auto"/>
        <w:right w:val="none" w:sz="0" w:space="0" w:color="auto"/>
      </w:divBdr>
    </w:div>
    <w:div w:id="1619097110">
      <w:bodyDiv w:val="1"/>
      <w:marLeft w:val="0"/>
      <w:marRight w:val="0"/>
      <w:marTop w:val="0"/>
      <w:marBottom w:val="0"/>
      <w:divBdr>
        <w:top w:val="none" w:sz="0" w:space="0" w:color="auto"/>
        <w:left w:val="none" w:sz="0" w:space="0" w:color="auto"/>
        <w:bottom w:val="none" w:sz="0" w:space="0" w:color="auto"/>
        <w:right w:val="none" w:sz="0" w:space="0" w:color="auto"/>
      </w:divBdr>
    </w:div>
    <w:div w:id="1625692093">
      <w:bodyDiv w:val="1"/>
      <w:marLeft w:val="0"/>
      <w:marRight w:val="0"/>
      <w:marTop w:val="0"/>
      <w:marBottom w:val="0"/>
      <w:divBdr>
        <w:top w:val="none" w:sz="0" w:space="0" w:color="auto"/>
        <w:left w:val="none" w:sz="0" w:space="0" w:color="auto"/>
        <w:bottom w:val="none" w:sz="0" w:space="0" w:color="auto"/>
        <w:right w:val="none" w:sz="0" w:space="0" w:color="auto"/>
      </w:divBdr>
    </w:div>
    <w:div w:id="1629894706">
      <w:bodyDiv w:val="1"/>
      <w:marLeft w:val="0"/>
      <w:marRight w:val="0"/>
      <w:marTop w:val="0"/>
      <w:marBottom w:val="0"/>
      <w:divBdr>
        <w:top w:val="none" w:sz="0" w:space="0" w:color="auto"/>
        <w:left w:val="none" w:sz="0" w:space="0" w:color="auto"/>
        <w:bottom w:val="none" w:sz="0" w:space="0" w:color="auto"/>
        <w:right w:val="none" w:sz="0" w:space="0" w:color="auto"/>
      </w:divBdr>
    </w:div>
    <w:div w:id="1635017473">
      <w:bodyDiv w:val="1"/>
      <w:marLeft w:val="0"/>
      <w:marRight w:val="0"/>
      <w:marTop w:val="0"/>
      <w:marBottom w:val="0"/>
      <w:divBdr>
        <w:top w:val="none" w:sz="0" w:space="0" w:color="auto"/>
        <w:left w:val="none" w:sz="0" w:space="0" w:color="auto"/>
        <w:bottom w:val="none" w:sz="0" w:space="0" w:color="auto"/>
        <w:right w:val="none" w:sz="0" w:space="0" w:color="auto"/>
      </w:divBdr>
    </w:div>
    <w:div w:id="1644651171">
      <w:bodyDiv w:val="1"/>
      <w:marLeft w:val="0"/>
      <w:marRight w:val="0"/>
      <w:marTop w:val="0"/>
      <w:marBottom w:val="0"/>
      <w:divBdr>
        <w:top w:val="none" w:sz="0" w:space="0" w:color="auto"/>
        <w:left w:val="none" w:sz="0" w:space="0" w:color="auto"/>
        <w:bottom w:val="none" w:sz="0" w:space="0" w:color="auto"/>
        <w:right w:val="none" w:sz="0" w:space="0" w:color="auto"/>
      </w:divBdr>
    </w:div>
    <w:div w:id="1651858526">
      <w:bodyDiv w:val="1"/>
      <w:marLeft w:val="0"/>
      <w:marRight w:val="0"/>
      <w:marTop w:val="0"/>
      <w:marBottom w:val="0"/>
      <w:divBdr>
        <w:top w:val="none" w:sz="0" w:space="0" w:color="auto"/>
        <w:left w:val="none" w:sz="0" w:space="0" w:color="auto"/>
        <w:bottom w:val="none" w:sz="0" w:space="0" w:color="auto"/>
        <w:right w:val="none" w:sz="0" w:space="0" w:color="auto"/>
      </w:divBdr>
    </w:div>
    <w:div w:id="1662584379">
      <w:bodyDiv w:val="1"/>
      <w:marLeft w:val="0"/>
      <w:marRight w:val="0"/>
      <w:marTop w:val="0"/>
      <w:marBottom w:val="0"/>
      <w:divBdr>
        <w:top w:val="none" w:sz="0" w:space="0" w:color="auto"/>
        <w:left w:val="none" w:sz="0" w:space="0" w:color="auto"/>
        <w:bottom w:val="none" w:sz="0" w:space="0" w:color="auto"/>
        <w:right w:val="none" w:sz="0" w:space="0" w:color="auto"/>
      </w:divBdr>
    </w:div>
    <w:div w:id="1665015942">
      <w:bodyDiv w:val="1"/>
      <w:marLeft w:val="0"/>
      <w:marRight w:val="0"/>
      <w:marTop w:val="0"/>
      <w:marBottom w:val="0"/>
      <w:divBdr>
        <w:top w:val="none" w:sz="0" w:space="0" w:color="auto"/>
        <w:left w:val="none" w:sz="0" w:space="0" w:color="auto"/>
        <w:bottom w:val="none" w:sz="0" w:space="0" w:color="auto"/>
        <w:right w:val="none" w:sz="0" w:space="0" w:color="auto"/>
      </w:divBdr>
    </w:div>
    <w:div w:id="1673340633">
      <w:bodyDiv w:val="1"/>
      <w:marLeft w:val="0"/>
      <w:marRight w:val="0"/>
      <w:marTop w:val="0"/>
      <w:marBottom w:val="0"/>
      <w:divBdr>
        <w:top w:val="none" w:sz="0" w:space="0" w:color="auto"/>
        <w:left w:val="none" w:sz="0" w:space="0" w:color="auto"/>
        <w:bottom w:val="none" w:sz="0" w:space="0" w:color="auto"/>
        <w:right w:val="none" w:sz="0" w:space="0" w:color="auto"/>
      </w:divBdr>
    </w:div>
    <w:div w:id="1676034585">
      <w:bodyDiv w:val="1"/>
      <w:marLeft w:val="0"/>
      <w:marRight w:val="0"/>
      <w:marTop w:val="0"/>
      <w:marBottom w:val="0"/>
      <w:divBdr>
        <w:top w:val="none" w:sz="0" w:space="0" w:color="auto"/>
        <w:left w:val="none" w:sz="0" w:space="0" w:color="auto"/>
        <w:bottom w:val="none" w:sz="0" w:space="0" w:color="auto"/>
        <w:right w:val="none" w:sz="0" w:space="0" w:color="auto"/>
      </w:divBdr>
    </w:div>
    <w:div w:id="1682389452">
      <w:bodyDiv w:val="1"/>
      <w:marLeft w:val="0"/>
      <w:marRight w:val="0"/>
      <w:marTop w:val="0"/>
      <w:marBottom w:val="0"/>
      <w:divBdr>
        <w:top w:val="none" w:sz="0" w:space="0" w:color="auto"/>
        <w:left w:val="none" w:sz="0" w:space="0" w:color="auto"/>
        <w:bottom w:val="none" w:sz="0" w:space="0" w:color="auto"/>
        <w:right w:val="none" w:sz="0" w:space="0" w:color="auto"/>
      </w:divBdr>
    </w:div>
    <w:div w:id="1692565167">
      <w:bodyDiv w:val="1"/>
      <w:marLeft w:val="0"/>
      <w:marRight w:val="0"/>
      <w:marTop w:val="0"/>
      <w:marBottom w:val="0"/>
      <w:divBdr>
        <w:top w:val="none" w:sz="0" w:space="0" w:color="auto"/>
        <w:left w:val="none" w:sz="0" w:space="0" w:color="auto"/>
        <w:bottom w:val="none" w:sz="0" w:space="0" w:color="auto"/>
        <w:right w:val="none" w:sz="0" w:space="0" w:color="auto"/>
      </w:divBdr>
    </w:div>
    <w:div w:id="1692685011">
      <w:bodyDiv w:val="1"/>
      <w:marLeft w:val="0"/>
      <w:marRight w:val="0"/>
      <w:marTop w:val="0"/>
      <w:marBottom w:val="0"/>
      <w:divBdr>
        <w:top w:val="none" w:sz="0" w:space="0" w:color="auto"/>
        <w:left w:val="none" w:sz="0" w:space="0" w:color="auto"/>
        <w:bottom w:val="none" w:sz="0" w:space="0" w:color="auto"/>
        <w:right w:val="none" w:sz="0" w:space="0" w:color="auto"/>
      </w:divBdr>
    </w:div>
    <w:div w:id="1728526989">
      <w:bodyDiv w:val="1"/>
      <w:marLeft w:val="0"/>
      <w:marRight w:val="0"/>
      <w:marTop w:val="0"/>
      <w:marBottom w:val="0"/>
      <w:divBdr>
        <w:top w:val="none" w:sz="0" w:space="0" w:color="auto"/>
        <w:left w:val="none" w:sz="0" w:space="0" w:color="auto"/>
        <w:bottom w:val="none" w:sz="0" w:space="0" w:color="auto"/>
        <w:right w:val="none" w:sz="0" w:space="0" w:color="auto"/>
      </w:divBdr>
    </w:div>
    <w:div w:id="1729764326">
      <w:bodyDiv w:val="1"/>
      <w:marLeft w:val="0"/>
      <w:marRight w:val="0"/>
      <w:marTop w:val="0"/>
      <w:marBottom w:val="0"/>
      <w:divBdr>
        <w:top w:val="none" w:sz="0" w:space="0" w:color="auto"/>
        <w:left w:val="none" w:sz="0" w:space="0" w:color="auto"/>
        <w:bottom w:val="none" w:sz="0" w:space="0" w:color="auto"/>
        <w:right w:val="none" w:sz="0" w:space="0" w:color="auto"/>
      </w:divBdr>
    </w:div>
    <w:div w:id="1733187205">
      <w:bodyDiv w:val="1"/>
      <w:marLeft w:val="0"/>
      <w:marRight w:val="0"/>
      <w:marTop w:val="0"/>
      <w:marBottom w:val="0"/>
      <w:divBdr>
        <w:top w:val="none" w:sz="0" w:space="0" w:color="auto"/>
        <w:left w:val="none" w:sz="0" w:space="0" w:color="auto"/>
        <w:bottom w:val="none" w:sz="0" w:space="0" w:color="auto"/>
        <w:right w:val="none" w:sz="0" w:space="0" w:color="auto"/>
      </w:divBdr>
    </w:div>
    <w:div w:id="1739791627">
      <w:bodyDiv w:val="1"/>
      <w:marLeft w:val="0"/>
      <w:marRight w:val="0"/>
      <w:marTop w:val="0"/>
      <w:marBottom w:val="0"/>
      <w:divBdr>
        <w:top w:val="none" w:sz="0" w:space="0" w:color="auto"/>
        <w:left w:val="none" w:sz="0" w:space="0" w:color="auto"/>
        <w:bottom w:val="none" w:sz="0" w:space="0" w:color="auto"/>
        <w:right w:val="none" w:sz="0" w:space="0" w:color="auto"/>
      </w:divBdr>
    </w:div>
    <w:div w:id="1740789096">
      <w:bodyDiv w:val="1"/>
      <w:marLeft w:val="0"/>
      <w:marRight w:val="0"/>
      <w:marTop w:val="0"/>
      <w:marBottom w:val="0"/>
      <w:divBdr>
        <w:top w:val="none" w:sz="0" w:space="0" w:color="auto"/>
        <w:left w:val="none" w:sz="0" w:space="0" w:color="auto"/>
        <w:bottom w:val="none" w:sz="0" w:space="0" w:color="auto"/>
        <w:right w:val="none" w:sz="0" w:space="0" w:color="auto"/>
      </w:divBdr>
    </w:div>
    <w:div w:id="1741754535">
      <w:bodyDiv w:val="1"/>
      <w:marLeft w:val="0"/>
      <w:marRight w:val="0"/>
      <w:marTop w:val="0"/>
      <w:marBottom w:val="0"/>
      <w:divBdr>
        <w:top w:val="none" w:sz="0" w:space="0" w:color="auto"/>
        <w:left w:val="none" w:sz="0" w:space="0" w:color="auto"/>
        <w:bottom w:val="none" w:sz="0" w:space="0" w:color="auto"/>
        <w:right w:val="none" w:sz="0" w:space="0" w:color="auto"/>
      </w:divBdr>
    </w:div>
    <w:div w:id="1742755006">
      <w:bodyDiv w:val="1"/>
      <w:marLeft w:val="0"/>
      <w:marRight w:val="0"/>
      <w:marTop w:val="0"/>
      <w:marBottom w:val="0"/>
      <w:divBdr>
        <w:top w:val="none" w:sz="0" w:space="0" w:color="auto"/>
        <w:left w:val="none" w:sz="0" w:space="0" w:color="auto"/>
        <w:bottom w:val="none" w:sz="0" w:space="0" w:color="auto"/>
        <w:right w:val="none" w:sz="0" w:space="0" w:color="auto"/>
      </w:divBdr>
    </w:div>
    <w:div w:id="1749695411">
      <w:bodyDiv w:val="1"/>
      <w:marLeft w:val="0"/>
      <w:marRight w:val="0"/>
      <w:marTop w:val="0"/>
      <w:marBottom w:val="0"/>
      <w:divBdr>
        <w:top w:val="none" w:sz="0" w:space="0" w:color="auto"/>
        <w:left w:val="none" w:sz="0" w:space="0" w:color="auto"/>
        <w:bottom w:val="none" w:sz="0" w:space="0" w:color="auto"/>
        <w:right w:val="none" w:sz="0" w:space="0" w:color="auto"/>
      </w:divBdr>
    </w:div>
    <w:div w:id="1755779982">
      <w:bodyDiv w:val="1"/>
      <w:marLeft w:val="0"/>
      <w:marRight w:val="0"/>
      <w:marTop w:val="0"/>
      <w:marBottom w:val="0"/>
      <w:divBdr>
        <w:top w:val="none" w:sz="0" w:space="0" w:color="auto"/>
        <w:left w:val="none" w:sz="0" w:space="0" w:color="auto"/>
        <w:bottom w:val="none" w:sz="0" w:space="0" w:color="auto"/>
        <w:right w:val="none" w:sz="0" w:space="0" w:color="auto"/>
      </w:divBdr>
    </w:div>
    <w:div w:id="1758749343">
      <w:bodyDiv w:val="1"/>
      <w:marLeft w:val="0"/>
      <w:marRight w:val="0"/>
      <w:marTop w:val="0"/>
      <w:marBottom w:val="0"/>
      <w:divBdr>
        <w:top w:val="none" w:sz="0" w:space="0" w:color="auto"/>
        <w:left w:val="none" w:sz="0" w:space="0" w:color="auto"/>
        <w:bottom w:val="none" w:sz="0" w:space="0" w:color="auto"/>
        <w:right w:val="none" w:sz="0" w:space="0" w:color="auto"/>
      </w:divBdr>
    </w:div>
    <w:div w:id="1766804841">
      <w:bodyDiv w:val="1"/>
      <w:marLeft w:val="0"/>
      <w:marRight w:val="0"/>
      <w:marTop w:val="0"/>
      <w:marBottom w:val="0"/>
      <w:divBdr>
        <w:top w:val="none" w:sz="0" w:space="0" w:color="auto"/>
        <w:left w:val="none" w:sz="0" w:space="0" w:color="auto"/>
        <w:bottom w:val="none" w:sz="0" w:space="0" w:color="auto"/>
        <w:right w:val="none" w:sz="0" w:space="0" w:color="auto"/>
      </w:divBdr>
    </w:div>
    <w:div w:id="1773088090">
      <w:bodyDiv w:val="1"/>
      <w:marLeft w:val="0"/>
      <w:marRight w:val="0"/>
      <w:marTop w:val="0"/>
      <w:marBottom w:val="0"/>
      <w:divBdr>
        <w:top w:val="none" w:sz="0" w:space="0" w:color="auto"/>
        <w:left w:val="none" w:sz="0" w:space="0" w:color="auto"/>
        <w:bottom w:val="none" w:sz="0" w:space="0" w:color="auto"/>
        <w:right w:val="none" w:sz="0" w:space="0" w:color="auto"/>
      </w:divBdr>
    </w:div>
    <w:div w:id="1774595924">
      <w:bodyDiv w:val="1"/>
      <w:marLeft w:val="0"/>
      <w:marRight w:val="0"/>
      <w:marTop w:val="0"/>
      <w:marBottom w:val="0"/>
      <w:divBdr>
        <w:top w:val="none" w:sz="0" w:space="0" w:color="auto"/>
        <w:left w:val="none" w:sz="0" w:space="0" w:color="auto"/>
        <w:bottom w:val="none" w:sz="0" w:space="0" w:color="auto"/>
        <w:right w:val="none" w:sz="0" w:space="0" w:color="auto"/>
      </w:divBdr>
      <w:divsChild>
        <w:div w:id="1154446138">
          <w:marLeft w:val="965"/>
          <w:marRight w:val="0"/>
          <w:marTop w:val="0"/>
          <w:marBottom w:val="120"/>
          <w:divBdr>
            <w:top w:val="none" w:sz="0" w:space="0" w:color="auto"/>
            <w:left w:val="none" w:sz="0" w:space="0" w:color="auto"/>
            <w:bottom w:val="none" w:sz="0" w:space="0" w:color="auto"/>
            <w:right w:val="none" w:sz="0" w:space="0" w:color="auto"/>
          </w:divBdr>
        </w:div>
        <w:div w:id="1330795951">
          <w:marLeft w:val="965"/>
          <w:marRight w:val="0"/>
          <w:marTop w:val="0"/>
          <w:marBottom w:val="120"/>
          <w:divBdr>
            <w:top w:val="none" w:sz="0" w:space="0" w:color="auto"/>
            <w:left w:val="none" w:sz="0" w:space="0" w:color="auto"/>
            <w:bottom w:val="none" w:sz="0" w:space="0" w:color="auto"/>
            <w:right w:val="none" w:sz="0" w:space="0" w:color="auto"/>
          </w:divBdr>
        </w:div>
        <w:div w:id="869026940">
          <w:marLeft w:val="965"/>
          <w:marRight w:val="0"/>
          <w:marTop w:val="0"/>
          <w:marBottom w:val="120"/>
          <w:divBdr>
            <w:top w:val="none" w:sz="0" w:space="0" w:color="auto"/>
            <w:left w:val="none" w:sz="0" w:space="0" w:color="auto"/>
            <w:bottom w:val="none" w:sz="0" w:space="0" w:color="auto"/>
            <w:right w:val="none" w:sz="0" w:space="0" w:color="auto"/>
          </w:divBdr>
        </w:div>
        <w:div w:id="763378972">
          <w:marLeft w:val="965"/>
          <w:marRight w:val="0"/>
          <w:marTop w:val="0"/>
          <w:marBottom w:val="120"/>
          <w:divBdr>
            <w:top w:val="none" w:sz="0" w:space="0" w:color="auto"/>
            <w:left w:val="none" w:sz="0" w:space="0" w:color="auto"/>
            <w:bottom w:val="none" w:sz="0" w:space="0" w:color="auto"/>
            <w:right w:val="none" w:sz="0" w:space="0" w:color="auto"/>
          </w:divBdr>
        </w:div>
      </w:divsChild>
    </w:div>
    <w:div w:id="1809592366">
      <w:bodyDiv w:val="1"/>
      <w:marLeft w:val="0"/>
      <w:marRight w:val="0"/>
      <w:marTop w:val="0"/>
      <w:marBottom w:val="0"/>
      <w:divBdr>
        <w:top w:val="none" w:sz="0" w:space="0" w:color="auto"/>
        <w:left w:val="none" w:sz="0" w:space="0" w:color="auto"/>
        <w:bottom w:val="none" w:sz="0" w:space="0" w:color="auto"/>
        <w:right w:val="none" w:sz="0" w:space="0" w:color="auto"/>
      </w:divBdr>
    </w:div>
    <w:div w:id="1810899360">
      <w:bodyDiv w:val="1"/>
      <w:marLeft w:val="0"/>
      <w:marRight w:val="0"/>
      <w:marTop w:val="0"/>
      <w:marBottom w:val="0"/>
      <w:divBdr>
        <w:top w:val="none" w:sz="0" w:space="0" w:color="auto"/>
        <w:left w:val="none" w:sz="0" w:space="0" w:color="auto"/>
        <w:bottom w:val="none" w:sz="0" w:space="0" w:color="auto"/>
        <w:right w:val="none" w:sz="0" w:space="0" w:color="auto"/>
      </w:divBdr>
    </w:div>
    <w:div w:id="1813982373">
      <w:bodyDiv w:val="1"/>
      <w:marLeft w:val="0"/>
      <w:marRight w:val="0"/>
      <w:marTop w:val="0"/>
      <w:marBottom w:val="0"/>
      <w:divBdr>
        <w:top w:val="none" w:sz="0" w:space="0" w:color="auto"/>
        <w:left w:val="none" w:sz="0" w:space="0" w:color="auto"/>
        <w:bottom w:val="none" w:sz="0" w:space="0" w:color="auto"/>
        <w:right w:val="none" w:sz="0" w:space="0" w:color="auto"/>
      </w:divBdr>
    </w:div>
    <w:div w:id="1838575433">
      <w:bodyDiv w:val="1"/>
      <w:marLeft w:val="0"/>
      <w:marRight w:val="0"/>
      <w:marTop w:val="0"/>
      <w:marBottom w:val="0"/>
      <w:divBdr>
        <w:top w:val="none" w:sz="0" w:space="0" w:color="auto"/>
        <w:left w:val="none" w:sz="0" w:space="0" w:color="auto"/>
        <w:bottom w:val="none" w:sz="0" w:space="0" w:color="auto"/>
        <w:right w:val="none" w:sz="0" w:space="0" w:color="auto"/>
      </w:divBdr>
    </w:div>
    <w:div w:id="1852723991">
      <w:bodyDiv w:val="1"/>
      <w:marLeft w:val="0"/>
      <w:marRight w:val="0"/>
      <w:marTop w:val="0"/>
      <w:marBottom w:val="0"/>
      <w:divBdr>
        <w:top w:val="none" w:sz="0" w:space="0" w:color="auto"/>
        <w:left w:val="none" w:sz="0" w:space="0" w:color="auto"/>
        <w:bottom w:val="none" w:sz="0" w:space="0" w:color="auto"/>
        <w:right w:val="none" w:sz="0" w:space="0" w:color="auto"/>
      </w:divBdr>
    </w:div>
    <w:div w:id="1860503137">
      <w:bodyDiv w:val="1"/>
      <w:marLeft w:val="0"/>
      <w:marRight w:val="0"/>
      <w:marTop w:val="0"/>
      <w:marBottom w:val="0"/>
      <w:divBdr>
        <w:top w:val="none" w:sz="0" w:space="0" w:color="auto"/>
        <w:left w:val="none" w:sz="0" w:space="0" w:color="auto"/>
        <w:bottom w:val="none" w:sz="0" w:space="0" w:color="auto"/>
        <w:right w:val="none" w:sz="0" w:space="0" w:color="auto"/>
      </w:divBdr>
    </w:div>
    <w:div w:id="1871918555">
      <w:bodyDiv w:val="1"/>
      <w:marLeft w:val="0"/>
      <w:marRight w:val="0"/>
      <w:marTop w:val="0"/>
      <w:marBottom w:val="0"/>
      <w:divBdr>
        <w:top w:val="none" w:sz="0" w:space="0" w:color="auto"/>
        <w:left w:val="none" w:sz="0" w:space="0" w:color="auto"/>
        <w:bottom w:val="none" w:sz="0" w:space="0" w:color="auto"/>
        <w:right w:val="none" w:sz="0" w:space="0" w:color="auto"/>
      </w:divBdr>
    </w:div>
    <w:div w:id="1883856886">
      <w:bodyDiv w:val="1"/>
      <w:marLeft w:val="0"/>
      <w:marRight w:val="0"/>
      <w:marTop w:val="0"/>
      <w:marBottom w:val="0"/>
      <w:divBdr>
        <w:top w:val="none" w:sz="0" w:space="0" w:color="auto"/>
        <w:left w:val="none" w:sz="0" w:space="0" w:color="auto"/>
        <w:bottom w:val="none" w:sz="0" w:space="0" w:color="auto"/>
        <w:right w:val="none" w:sz="0" w:space="0" w:color="auto"/>
      </w:divBdr>
    </w:div>
    <w:div w:id="1892572832">
      <w:bodyDiv w:val="1"/>
      <w:marLeft w:val="0"/>
      <w:marRight w:val="0"/>
      <w:marTop w:val="0"/>
      <w:marBottom w:val="0"/>
      <w:divBdr>
        <w:top w:val="none" w:sz="0" w:space="0" w:color="auto"/>
        <w:left w:val="none" w:sz="0" w:space="0" w:color="auto"/>
        <w:bottom w:val="none" w:sz="0" w:space="0" w:color="auto"/>
        <w:right w:val="none" w:sz="0" w:space="0" w:color="auto"/>
      </w:divBdr>
    </w:div>
    <w:div w:id="1895045164">
      <w:bodyDiv w:val="1"/>
      <w:marLeft w:val="0"/>
      <w:marRight w:val="0"/>
      <w:marTop w:val="0"/>
      <w:marBottom w:val="0"/>
      <w:divBdr>
        <w:top w:val="none" w:sz="0" w:space="0" w:color="auto"/>
        <w:left w:val="none" w:sz="0" w:space="0" w:color="auto"/>
        <w:bottom w:val="none" w:sz="0" w:space="0" w:color="auto"/>
        <w:right w:val="none" w:sz="0" w:space="0" w:color="auto"/>
      </w:divBdr>
    </w:div>
    <w:div w:id="1908147529">
      <w:bodyDiv w:val="1"/>
      <w:marLeft w:val="0"/>
      <w:marRight w:val="0"/>
      <w:marTop w:val="0"/>
      <w:marBottom w:val="0"/>
      <w:divBdr>
        <w:top w:val="none" w:sz="0" w:space="0" w:color="auto"/>
        <w:left w:val="none" w:sz="0" w:space="0" w:color="auto"/>
        <w:bottom w:val="none" w:sz="0" w:space="0" w:color="auto"/>
        <w:right w:val="none" w:sz="0" w:space="0" w:color="auto"/>
      </w:divBdr>
    </w:div>
    <w:div w:id="1918442921">
      <w:bodyDiv w:val="1"/>
      <w:marLeft w:val="0"/>
      <w:marRight w:val="0"/>
      <w:marTop w:val="0"/>
      <w:marBottom w:val="0"/>
      <w:divBdr>
        <w:top w:val="none" w:sz="0" w:space="0" w:color="auto"/>
        <w:left w:val="none" w:sz="0" w:space="0" w:color="auto"/>
        <w:bottom w:val="none" w:sz="0" w:space="0" w:color="auto"/>
        <w:right w:val="none" w:sz="0" w:space="0" w:color="auto"/>
      </w:divBdr>
    </w:div>
    <w:div w:id="1933394998">
      <w:bodyDiv w:val="1"/>
      <w:marLeft w:val="0"/>
      <w:marRight w:val="0"/>
      <w:marTop w:val="0"/>
      <w:marBottom w:val="0"/>
      <w:divBdr>
        <w:top w:val="none" w:sz="0" w:space="0" w:color="auto"/>
        <w:left w:val="none" w:sz="0" w:space="0" w:color="auto"/>
        <w:bottom w:val="none" w:sz="0" w:space="0" w:color="auto"/>
        <w:right w:val="none" w:sz="0" w:space="0" w:color="auto"/>
      </w:divBdr>
    </w:div>
    <w:div w:id="1940481114">
      <w:bodyDiv w:val="1"/>
      <w:marLeft w:val="0"/>
      <w:marRight w:val="0"/>
      <w:marTop w:val="0"/>
      <w:marBottom w:val="0"/>
      <w:divBdr>
        <w:top w:val="none" w:sz="0" w:space="0" w:color="auto"/>
        <w:left w:val="none" w:sz="0" w:space="0" w:color="auto"/>
        <w:bottom w:val="none" w:sz="0" w:space="0" w:color="auto"/>
        <w:right w:val="none" w:sz="0" w:space="0" w:color="auto"/>
      </w:divBdr>
    </w:div>
    <w:div w:id="1941327729">
      <w:bodyDiv w:val="1"/>
      <w:marLeft w:val="0"/>
      <w:marRight w:val="0"/>
      <w:marTop w:val="0"/>
      <w:marBottom w:val="0"/>
      <w:divBdr>
        <w:top w:val="none" w:sz="0" w:space="0" w:color="auto"/>
        <w:left w:val="none" w:sz="0" w:space="0" w:color="auto"/>
        <w:bottom w:val="none" w:sz="0" w:space="0" w:color="auto"/>
        <w:right w:val="none" w:sz="0" w:space="0" w:color="auto"/>
      </w:divBdr>
    </w:div>
    <w:div w:id="1945573061">
      <w:bodyDiv w:val="1"/>
      <w:marLeft w:val="0"/>
      <w:marRight w:val="0"/>
      <w:marTop w:val="0"/>
      <w:marBottom w:val="0"/>
      <w:divBdr>
        <w:top w:val="none" w:sz="0" w:space="0" w:color="auto"/>
        <w:left w:val="none" w:sz="0" w:space="0" w:color="auto"/>
        <w:bottom w:val="none" w:sz="0" w:space="0" w:color="auto"/>
        <w:right w:val="none" w:sz="0" w:space="0" w:color="auto"/>
      </w:divBdr>
    </w:div>
    <w:div w:id="1956012983">
      <w:bodyDiv w:val="1"/>
      <w:marLeft w:val="0"/>
      <w:marRight w:val="0"/>
      <w:marTop w:val="0"/>
      <w:marBottom w:val="0"/>
      <w:divBdr>
        <w:top w:val="none" w:sz="0" w:space="0" w:color="auto"/>
        <w:left w:val="none" w:sz="0" w:space="0" w:color="auto"/>
        <w:bottom w:val="none" w:sz="0" w:space="0" w:color="auto"/>
        <w:right w:val="none" w:sz="0" w:space="0" w:color="auto"/>
      </w:divBdr>
    </w:div>
    <w:div w:id="1959801245">
      <w:bodyDiv w:val="1"/>
      <w:marLeft w:val="0"/>
      <w:marRight w:val="0"/>
      <w:marTop w:val="0"/>
      <w:marBottom w:val="0"/>
      <w:divBdr>
        <w:top w:val="none" w:sz="0" w:space="0" w:color="auto"/>
        <w:left w:val="none" w:sz="0" w:space="0" w:color="auto"/>
        <w:bottom w:val="none" w:sz="0" w:space="0" w:color="auto"/>
        <w:right w:val="none" w:sz="0" w:space="0" w:color="auto"/>
      </w:divBdr>
    </w:div>
    <w:div w:id="1987663372">
      <w:bodyDiv w:val="1"/>
      <w:marLeft w:val="0"/>
      <w:marRight w:val="0"/>
      <w:marTop w:val="0"/>
      <w:marBottom w:val="0"/>
      <w:divBdr>
        <w:top w:val="none" w:sz="0" w:space="0" w:color="auto"/>
        <w:left w:val="none" w:sz="0" w:space="0" w:color="auto"/>
        <w:bottom w:val="none" w:sz="0" w:space="0" w:color="auto"/>
        <w:right w:val="none" w:sz="0" w:space="0" w:color="auto"/>
      </w:divBdr>
    </w:div>
    <w:div w:id="1992707658">
      <w:bodyDiv w:val="1"/>
      <w:marLeft w:val="0"/>
      <w:marRight w:val="0"/>
      <w:marTop w:val="0"/>
      <w:marBottom w:val="0"/>
      <w:divBdr>
        <w:top w:val="none" w:sz="0" w:space="0" w:color="auto"/>
        <w:left w:val="none" w:sz="0" w:space="0" w:color="auto"/>
        <w:bottom w:val="none" w:sz="0" w:space="0" w:color="auto"/>
        <w:right w:val="none" w:sz="0" w:space="0" w:color="auto"/>
      </w:divBdr>
    </w:div>
    <w:div w:id="1998414385">
      <w:bodyDiv w:val="1"/>
      <w:marLeft w:val="0"/>
      <w:marRight w:val="0"/>
      <w:marTop w:val="0"/>
      <w:marBottom w:val="0"/>
      <w:divBdr>
        <w:top w:val="none" w:sz="0" w:space="0" w:color="auto"/>
        <w:left w:val="none" w:sz="0" w:space="0" w:color="auto"/>
        <w:bottom w:val="none" w:sz="0" w:space="0" w:color="auto"/>
        <w:right w:val="none" w:sz="0" w:space="0" w:color="auto"/>
      </w:divBdr>
    </w:div>
    <w:div w:id="2002000599">
      <w:bodyDiv w:val="1"/>
      <w:marLeft w:val="0"/>
      <w:marRight w:val="0"/>
      <w:marTop w:val="0"/>
      <w:marBottom w:val="0"/>
      <w:divBdr>
        <w:top w:val="none" w:sz="0" w:space="0" w:color="auto"/>
        <w:left w:val="none" w:sz="0" w:space="0" w:color="auto"/>
        <w:bottom w:val="none" w:sz="0" w:space="0" w:color="auto"/>
        <w:right w:val="none" w:sz="0" w:space="0" w:color="auto"/>
      </w:divBdr>
    </w:div>
    <w:div w:id="2003659616">
      <w:bodyDiv w:val="1"/>
      <w:marLeft w:val="0"/>
      <w:marRight w:val="0"/>
      <w:marTop w:val="0"/>
      <w:marBottom w:val="0"/>
      <w:divBdr>
        <w:top w:val="none" w:sz="0" w:space="0" w:color="auto"/>
        <w:left w:val="none" w:sz="0" w:space="0" w:color="auto"/>
        <w:bottom w:val="none" w:sz="0" w:space="0" w:color="auto"/>
        <w:right w:val="none" w:sz="0" w:space="0" w:color="auto"/>
      </w:divBdr>
    </w:div>
    <w:div w:id="2018535526">
      <w:bodyDiv w:val="1"/>
      <w:marLeft w:val="0"/>
      <w:marRight w:val="0"/>
      <w:marTop w:val="0"/>
      <w:marBottom w:val="0"/>
      <w:divBdr>
        <w:top w:val="none" w:sz="0" w:space="0" w:color="auto"/>
        <w:left w:val="none" w:sz="0" w:space="0" w:color="auto"/>
        <w:bottom w:val="none" w:sz="0" w:space="0" w:color="auto"/>
        <w:right w:val="none" w:sz="0" w:space="0" w:color="auto"/>
      </w:divBdr>
    </w:div>
    <w:div w:id="2029987818">
      <w:bodyDiv w:val="1"/>
      <w:marLeft w:val="0"/>
      <w:marRight w:val="0"/>
      <w:marTop w:val="0"/>
      <w:marBottom w:val="0"/>
      <w:divBdr>
        <w:top w:val="none" w:sz="0" w:space="0" w:color="auto"/>
        <w:left w:val="none" w:sz="0" w:space="0" w:color="auto"/>
        <w:bottom w:val="none" w:sz="0" w:space="0" w:color="auto"/>
        <w:right w:val="none" w:sz="0" w:space="0" w:color="auto"/>
      </w:divBdr>
    </w:div>
    <w:div w:id="2034841755">
      <w:bodyDiv w:val="1"/>
      <w:marLeft w:val="0"/>
      <w:marRight w:val="0"/>
      <w:marTop w:val="0"/>
      <w:marBottom w:val="0"/>
      <w:divBdr>
        <w:top w:val="none" w:sz="0" w:space="0" w:color="auto"/>
        <w:left w:val="none" w:sz="0" w:space="0" w:color="auto"/>
        <w:bottom w:val="none" w:sz="0" w:space="0" w:color="auto"/>
        <w:right w:val="none" w:sz="0" w:space="0" w:color="auto"/>
      </w:divBdr>
    </w:div>
    <w:div w:id="2050762680">
      <w:bodyDiv w:val="1"/>
      <w:marLeft w:val="0"/>
      <w:marRight w:val="0"/>
      <w:marTop w:val="0"/>
      <w:marBottom w:val="0"/>
      <w:divBdr>
        <w:top w:val="none" w:sz="0" w:space="0" w:color="auto"/>
        <w:left w:val="none" w:sz="0" w:space="0" w:color="auto"/>
        <w:bottom w:val="none" w:sz="0" w:space="0" w:color="auto"/>
        <w:right w:val="none" w:sz="0" w:space="0" w:color="auto"/>
      </w:divBdr>
    </w:div>
    <w:div w:id="2057269606">
      <w:bodyDiv w:val="1"/>
      <w:marLeft w:val="0"/>
      <w:marRight w:val="0"/>
      <w:marTop w:val="0"/>
      <w:marBottom w:val="0"/>
      <w:divBdr>
        <w:top w:val="none" w:sz="0" w:space="0" w:color="auto"/>
        <w:left w:val="none" w:sz="0" w:space="0" w:color="auto"/>
        <w:bottom w:val="none" w:sz="0" w:space="0" w:color="auto"/>
        <w:right w:val="none" w:sz="0" w:space="0" w:color="auto"/>
      </w:divBdr>
    </w:div>
    <w:div w:id="2060013017">
      <w:bodyDiv w:val="1"/>
      <w:marLeft w:val="0"/>
      <w:marRight w:val="0"/>
      <w:marTop w:val="0"/>
      <w:marBottom w:val="0"/>
      <w:divBdr>
        <w:top w:val="none" w:sz="0" w:space="0" w:color="auto"/>
        <w:left w:val="none" w:sz="0" w:space="0" w:color="auto"/>
        <w:bottom w:val="none" w:sz="0" w:space="0" w:color="auto"/>
        <w:right w:val="none" w:sz="0" w:space="0" w:color="auto"/>
      </w:divBdr>
    </w:div>
    <w:div w:id="2063288809">
      <w:bodyDiv w:val="1"/>
      <w:marLeft w:val="0"/>
      <w:marRight w:val="0"/>
      <w:marTop w:val="0"/>
      <w:marBottom w:val="0"/>
      <w:divBdr>
        <w:top w:val="none" w:sz="0" w:space="0" w:color="auto"/>
        <w:left w:val="none" w:sz="0" w:space="0" w:color="auto"/>
        <w:bottom w:val="none" w:sz="0" w:space="0" w:color="auto"/>
        <w:right w:val="none" w:sz="0" w:space="0" w:color="auto"/>
      </w:divBdr>
    </w:div>
    <w:div w:id="2078819562">
      <w:bodyDiv w:val="1"/>
      <w:marLeft w:val="0"/>
      <w:marRight w:val="0"/>
      <w:marTop w:val="0"/>
      <w:marBottom w:val="0"/>
      <w:divBdr>
        <w:top w:val="none" w:sz="0" w:space="0" w:color="auto"/>
        <w:left w:val="none" w:sz="0" w:space="0" w:color="auto"/>
        <w:bottom w:val="none" w:sz="0" w:space="0" w:color="auto"/>
        <w:right w:val="none" w:sz="0" w:space="0" w:color="auto"/>
      </w:divBdr>
    </w:div>
    <w:div w:id="2082019870">
      <w:bodyDiv w:val="1"/>
      <w:marLeft w:val="0"/>
      <w:marRight w:val="0"/>
      <w:marTop w:val="0"/>
      <w:marBottom w:val="0"/>
      <w:divBdr>
        <w:top w:val="none" w:sz="0" w:space="0" w:color="auto"/>
        <w:left w:val="none" w:sz="0" w:space="0" w:color="auto"/>
        <w:bottom w:val="none" w:sz="0" w:space="0" w:color="auto"/>
        <w:right w:val="none" w:sz="0" w:space="0" w:color="auto"/>
      </w:divBdr>
    </w:div>
    <w:div w:id="2083673272">
      <w:bodyDiv w:val="1"/>
      <w:marLeft w:val="0"/>
      <w:marRight w:val="0"/>
      <w:marTop w:val="0"/>
      <w:marBottom w:val="0"/>
      <w:divBdr>
        <w:top w:val="none" w:sz="0" w:space="0" w:color="auto"/>
        <w:left w:val="none" w:sz="0" w:space="0" w:color="auto"/>
        <w:bottom w:val="none" w:sz="0" w:space="0" w:color="auto"/>
        <w:right w:val="none" w:sz="0" w:space="0" w:color="auto"/>
      </w:divBdr>
    </w:div>
    <w:div w:id="2090692741">
      <w:bodyDiv w:val="1"/>
      <w:marLeft w:val="0"/>
      <w:marRight w:val="0"/>
      <w:marTop w:val="0"/>
      <w:marBottom w:val="0"/>
      <w:divBdr>
        <w:top w:val="none" w:sz="0" w:space="0" w:color="auto"/>
        <w:left w:val="none" w:sz="0" w:space="0" w:color="auto"/>
        <w:bottom w:val="none" w:sz="0" w:space="0" w:color="auto"/>
        <w:right w:val="none" w:sz="0" w:space="0" w:color="auto"/>
      </w:divBdr>
    </w:div>
    <w:div w:id="2109347938">
      <w:bodyDiv w:val="1"/>
      <w:marLeft w:val="0"/>
      <w:marRight w:val="0"/>
      <w:marTop w:val="0"/>
      <w:marBottom w:val="0"/>
      <w:divBdr>
        <w:top w:val="none" w:sz="0" w:space="0" w:color="auto"/>
        <w:left w:val="none" w:sz="0" w:space="0" w:color="auto"/>
        <w:bottom w:val="none" w:sz="0" w:space="0" w:color="auto"/>
        <w:right w:val="none" w:sz="0" w:space="0" w:color="auto"/>
      </w:divBdr>
    </w:div>
    <w:div w:id="21409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lelibraries.ca/" TargetMode="External"/><Relationship Id="rId13" Type="http://schemas.openxmlformats.org/officeDocument/2006/relationships/hyperlink" Target="https://celalibrary.ca/about-us/what-is-a-print-disability" TargetMode="External"/><Relationship Id="rId18" Type="http://schemas.openxmlformats.org/officeDocument/2006/relationships/hyperlink" Target="https://www.canada.ca/en/employment-social-development/programs/accessible-people-disabilities/act-summary.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aim.org/articles/cognitive/" TargetMode="External"/><Relationship Id="rId7" Type="http://schemas.openxmlformats.org/officeDocument/2006/relationships/endnotes" Target="endnotes.xml"/><Relationship Id="rId12" Type="http://schemas.openxmlformats.org/officeDocument/2006/relationships/hyperlink" Target="https://laws-lois.justice.gc.ca/eng/acts/c-42/page-15.html" TargetMode="External"/><Relationship Id="rId17" Type="http://schemas.openxmlformats.org/officeDocument/2006/relationships/hyperlink" Target="https://www.canada.ca/en/employment-social-development/programs/disability/arc/reference-guid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teimprove.com/en-ca/blog/a-complete-overview-of-canada-s-accessibility-laws/" TargetMode="External"/><Relationship Id="rId20" Type="http://schemas.openxmlformats.org/officeDocument/2006/relationships/hyperlink" Target="https://www.accessibility.com/disabilities/mobility-physic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footer" Target="footer1.xml"/><Relationship Id="rId10" Type="http://schemas.openxmlformats.org/officeDocument/2006/relationships/hyperlink" Target="https://nnels.ca/about" TargetMode="External"/><Relationship Id="rId19" Type="http://schemas.openxmlformats.org/officeDocument/2006/relationships/hyperlink" Target="https://www.canada.ca/en/employment-social-development/programs/accessible-canada.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niversaldesign.ie/What-is-Universal-Design/" TargetMode="External"/><Relationship Id="rId22" Type="http://schemas.openxmlformats.org/officeDocument/2006/relationships/hyperlink" Target="https://www.who.int/news-room/fact-sheets/detail/deafness-and-hearing-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8519-631C-224D-A927-243540CB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22129</Words>
  <Characters>126141</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Riane Lapaire, Megan Sellmer</dc:creator>
  <cp:keywords/>
  <dc:description/>
  <cp:lastModifiedBy>Megan Sellmer</cp:lastModifiedBy>
  <cp:revision>2</cp:revision>
  <cp:lastPrinted>2021-09-30T15:12:00Z</cp:lastPrinted>
  <dcterms:created xsi:type="dcterms:W3CDTF">2022-03-01T20:24:00Z</dcterms:created>
  <dcterms:modified xsi:type="dcterms:W3CDTF">2022-03-01T20:24:00Z</dcterms:modified>
  <cp:category/>
</cp:coreProperties>
</file>